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8923C" w14:textId="77777777" w:rsidR="00950FE8" w:rsidRDefault="00950FE8" w:rsidP="00557BEE">
      <w:pPr>
        <w:jc w:val="center"/>
        <w:rPr>
          <w:sz w:val="40"/>
          <w:szCs w:val="48"/>
        </w:rPr>
      </w:pPr>
    </w:p>
    <w:p w14:paraId="6FE58AE3" w14:textId="77777777" w:rsidR="00950FE8" w:rsidRDefault="00950FE8" w:rsidP="00557BEE">
      <w:pPr>
        <w:jc w:val="center"/>
        <w:rPr>
          <w:sz w:val="40"/>
          <w:szCs w:val="48"/>
        </w:rPr>
      </w:pPr>
    </w:p>
    <w:p w14:paraId="25DE59A7" w14:textId="77777777" w:rsidR="00577443" w:rsidRDefault="00577443" w:rsidP="00557BEE">
      <w:pPr>
        <w:jc w:val="center"/>
        <w:rPr>
          <w:sz w:val="40"/>
          <w:szCs w:val="48"/>
        </w:rPr>
      </w:pPr>
    </w:p>
    <w:p w14:paraId="2FCA0F3F" w14:textId="77777777" w:rsidR="00F33D51" w:rsidRDefault="00F33D51" w:rsidP="00557BEE">
      <w:pPr>
        <w:jc w:val="center"/>
        <w:rPr>
          <w:sz w:val="40"/>
          <w:szCs w:val="48"/>
        </w:rPr>
      </w:pPr>
    </w:p>
    <w:p w14:paraId="43722E89" w14:textId="77777777" w:rsidR="008130E6" w:rsidRDefault="008130E6" w:rsidP="00557BEE">
      <w:pPr>
        <w:jc w:val="center"/>
        <w:rPr>
          <w:sz w:val="40"/>
          <w:szCs w:val="48"/>
        </w:rPr>
      </w:pPr>
    </w:p>
    <w:p w14:paraId="3BF9B081" w14:textId="07486DA4" w:rsidR="00577443" w:rsidRDefault="00F33D51" w:rsidP="00557BEE">
      <w:pPr>
        <w:jc w:val="center"/>
        <w:rPr>
          <w:sz w:val="40"/>
          <w:szCs w:val="48"/>
        </w:rPr>
      </w:pPr>
      <w:r>
        <w:rPr>
          <w:rFonts w:hint="eastAsia"/>
          <w:sz w:val="40"/>
          <w:szCs w:val="48"/>
        </w:rPr>
        <w:t>【第７期南幌町総合計画】</w:t>
      </w:r>
    </w:p>
    <w:p w14:paraId="17B32EAD" w14:textId="66D08AC8" w:rsidR="009D4552" w:rsidRPr="00F33D51" w:rsidRDefault="00CF39D5" w:rsidP="00CF39D5">
      <w:pPr>
        <w:jc w:val="center"/>
        <w:rPr>
          <w:color w:val="EE0000"/>
          <w:sz w:val="40"/>
          <w:szCs w:val="40"/>
        </w:rPr>
      </w:pPr>
      <w:r>
        <w:rPr>
          <w:rFonts w:hint="eastAsia"/>
          <w:sz w:val="40"/>
          <w:szCs w:val="40"/>
        </w:rPr>
        <w:t>町民アンケート</w:t>
      </w:r>
      <w:r w:rsidR="00F33D51">
        <w:rPr>
          <w:rFonts w:hint="eastAsia"/>
          <w:sz w:val="40"/>
          <w:szCs w:val="40"/>
        </w:rPr>
        <w:t>調査結果報告書</w:t>
      </w:r>
    </w:p>
    <w:p w14:paraId="322E2992" w14:textId="1AC3ABD6" w:rsidR="00F20600" w:rsidRPr="00F33D51" w:rsidRDefault="00F33D51" w:rsidP="00886018">
      <w:pPr>
        <w:jc w:val="center"/>
        <w:rPr>
          <w:sz w:val="36"/>
          <w:szCs w:val="36"/>
        </w:rPr>
      </w:pPr>
      <w:r w:rsidRPr="00F33D51">
        <w:rPr>
          <w:rFonts w:hint="eastAsia"/>
          <w:sz w:val="36"/>
          <w:szCs w:val="36"/>
        </w:rPr>
        <w:t>＜令和７年度実施＞</w:t>
      </w:r>
    </w:p>
    <w:p w14:paraId="0B54DE99" w14:textId="51EC4017" w:rsidR="003F7ADE" w:rsidRPr="009D4552" w:rsidRDefault="003F7ADE" w:rsidP="003F7ADE">
      <w:pPr>
        <w:jc w:val="center"/>
        <w:rPr>
          <w:sz w:val="40"/>
          <w:szCs w:val="48"/>
        </w:rPr>
      </w:pPr>
    </w:p>
    <w:p w14:paraId="7AE6EE37" w14:textId="77777777" w:rsidR="00577443" w:rsidRDefault="00577443" w:rsidP="003F7ADE">
      <w:pPr>
        <w:jc w:val="center"/>
        <w:rPr>
          <w:sz w:val="40"/>
          <w:szCs w:val="48"/>
        </w:rPr>
      </w:pPr>
    </w:p>
    <w:p w14:paraId="6F638825" w14:textId="586AF2D1" w:rsidR="003F7ADE" w:rsidRDefault="003F7ADE" w:rsidP="003F7ADE">
      <w:pPr>
        <w:jc w:val="center"/>
        <w:rPr>
          <w:sz w:val="40"/>
          <w:szCs w:val="48"/>
        </w:rPr>
      </w:pPr>
    </w:p>
    <w:p w14:paraId="19F2340A" w14:textId="7BC31DA0" w:rsidR="003F7ADE" w:rsidRDefault="003F7ADE" w:rsidP="003F7ADE">
      <w:pPr>
        <w:jc w:val="center"/>
        <w:rPr>
          <w:sz w:val="40"/>
          <w:szCs w:val="48"/>
        </w:rPr>
      </w:pPr>
    </w:p>
    <w:p w14:paraId="07547399" w14:textId="4DE35A6C" w:rsidR="003F7ADE" w:rsidRDefault="003F7ADE" w:rsidP="003F7ADE">
      <w:pPr>
        <w:jc w:val="center"/>
        <w:rPr>
          <w:sz w:val="40"/>
          <w:szCs w:val="48"/>
        </w:rPr>
      </w:pPr>
    </w:p>
    <w:p w14:paraId="2610B0A9" w14:textId="73B0C591" w:rsidR="003F7ADE" w:rsidRDefault="003F7ADE" w:rsidP="003F7ADE">
      <w:pPr>
        <w:jc w:val="center"/>
        <w:rPr>
          <w:sz w:val="40"/>
          <w:szCs w:val="48"/>
        </w:rPr>
      </w:pPr>
    </w:p>
    <w:p w14:paraId="5F983BEB" w14:textId="22FE527A" w:rsidR="006E1274" w:rsidRPr="005E5646" w:rsidRDefault="003D7968" w:rsidP="003F7ADE">
      <w:pPr>
        <w:jc w:val="center"/>
        <w:rPr>
          <w:sz w:val="36"/>
          <w:szCs w:val="36"/>
        </w:rPr>
      </w:pPr>
      <w:r>
        <w:rPr>
          <w:rFonts w:hint="eastAsia"/>
          <w:sz w:val="36"/>
          <w:szCs w:val="36"/>
        </w:rPr>
        <w:t>令和</w:t>
      </w:r>
      <w:r w:rsidR="00292C9B">
        <w:rPr>
          <w:rFonts w:hint="eastAsia"/>
          <w:sz w:val="36"/>
          <w:szCs w:val="36"/>
        </w:rPr>
        <w:t>８</w:t>
      </w:r>
      <w:r w:rsidR="00BF64CC" w:rsidRPr="005E5646">
        <w:rPr>
          <w:rFonts w:hint="eastAsia"/>
          <w:sz w:val="36"/>
          <w:szCs w:val="36"/>
        </w:rPr>
        <w:t>年</w:t>
      </w:r>
      <w:r w:rsidR="00292C9B">
        <w:rPr>
          <w:rFonts w:hint="eastAsia"/>
          <w:sz w:val="36"/>
          <w:szCs w:val="36"/>
        </w:rPr>
        <w:t>１</w:t>
      </w:r>
      <w:r w:rsidR="00BF64CC" w:rsidRPr="005E5646">
        <w:rPr>
          <w:rFonts w:hint="eastAsia"/>
          <w:sz w:val="36"/>
          <w:szCs w:val="36"/>
        </w:rPr>
        <w:t>月</w:t>
      </w:r>
    </w:p>
    <w:p w14:paraId="3E257701" w14:textId="77777777" w:rsidR="00CD112F" w:rsidRDefault="00CD112F">
      <w:pPr>
        <w:widowControl/>
        <w:jc w:val="left"/>
        <w:rPr>
          <w:sz w:val="40"/>
          <w:szCs w:val="48"/>
        </w:rPr>
      </w:pPr>
      <w:r>
        <w:rPr>
          <w:sz w:val="40"/>
          <w:szCs w:val="48"/>
        </w:rPr>
        <w:br w:type="page"/>
      </w:r>
    </w:p>
    <w:p w14:paraId="62A68B41" w14:textId="3CA72CBC" w:rsidR="009D4552" w:rsidRPr="00A97873" w:rsidRDefault="009D4552" w:rsidP="009D4552">
      <w:pPr>
        <w:pStyle w:val="ad"/>
        <w:jc w:val="center"/>
        <w:rPr>
          <w:color w:val="auto"/>
        </w:rPr>
      </w:pPr>
      <w:r w:rsidRPr="009B465F">
        <w:rPr>
          <w:rFonts w:hint="eastAsia"/>
          <w:color w:val="auto"/>
          <w:lang w:val="ja-JP"/>
        </w:rPr>
        <w:lastRenderedPageBreak/>
        <w:t>目</w:t>
      </w:r>
      <w:r w:rsidR="008130E6">
        <w:rPr>
          <w:rFonts w:hint="eastAsia"/>
          <w:color w:val="auto"/>
          <w:lang w:val="ja-JP"/>
        </w:rPr>
        <w:t xml:space="preserve">　</w:t>
      </w:r>
      <w:r w:rsidRPr="009B465F">
        <w:rPr>
          <w:rFonts w:hint="eastAsia"/>
          <w:color w:val="auto"/>
          <w:lang w:val="ja-JP"/>
        </w:rPr>
        <w:t>次</w:t>
      </w:r>
    </w:p>
    <w:p w14:paraId="65A4043F" w14:textId="309F6C9E" w:rsidR="009016CC" w:rsidRPr="00483C9C" w:rsidRDefault="009D4552">
      <w:pPr>
        <w:pStyle w:val="11"/>
        <w:rPr>
          <w:rFonts w:asciiTheme="minorHAnsi" w:eastAsiaTheme="minorEastAsia" w:hAnsiTheme="minorHAnsi" w:cstheme="minorBidi"/>
          <w:noProof/>
          <w14:ligatures w14:val="standardContextual"/>
        </w:rPr>
      </w:pPr>
      <w:r w:rsidRPr="00483C9C">
        <w:rPr>
          <w:rFonts w:asciiTheme="minorEastAsia" w:eastAsiaTheme="minorEastAsia" w:hAnsiTheme="minorEastAsia"/>
        </w:rPr>
        <w:fldChar w:fldCharType="begin"/>
      </w:r>
      <w:r w:rsidRPr="00483C9C">
        <w:rPr>
          <w:rFonts w:asciiTheme="minorEastAsia" w:eastAsiaTheme="minorEastAsia" w:hAnsiTheme="minorEastAsia"/>
        </w:rPr>
        <w:instrText xml:space="preserve"> TOC \o "1-4" \h \z \u </w:instrText>
      </w:r>
      <w:r w:rsidRPr="00483C9C">
        <w:rPr>
          <w:rFonts w:asciiTheme="minorEastAsia" w:eastAsiaTheme="minorEastAsia" w:hAnsiTheme="minorEastAsia"/>
        </w:rPr>
        <w:fldChar w:fldCharType="separate"/>
      </w:r>
      <w:hyperlink w:anchor="_Toc216369477" w:history="1">
        <w:r w:rsidR="009016CC" w:rsidRPr="004444AB">
          <w:rPr>
            <w:rStyle w:val="ae"/>
            <w:noProof/>
            <w:color w:val="auto"/>
          </w:rPr>
          <w:t>1</w:t>
        </w:r>
        <w:r w:rsidR="009016CC" w:rsidRPr="004444AB">
          <w:rPr>
            <w:rStyle w:val="ae"/>
            <w:rFonts w:hint="eastAsia"/>
            <w:noProof/>
            <w:color w:val="auto"/>
          </w:rPr>
          <w:t xml:space="preserve">　調査概要</w:t>
        </w:r>
        <w:r w:rsidR="009016CC" w:rsidRPr="00483C9C">
          <w:rPr>
            <w:noProof/>
            <w:webHidden/>
          </w:rPr>
          <w:tab/>
        </w:r>
        <w:r w:rsidR="009016CC" w:rsidRPr="00483C9C">
          <w:rPr>
            <w:noProof/>
            <w:webHidden/>
          </w:rPr>
          <w:fldChar w:fldCharType="begin"/>
        </w:r>
        <w:r w:rsidR="009016CC" w:rsidRPr="00483C9C">
          <w:rPr>
            <w:noProof/>
            <w:webHidden/>
          </w:rPr>
          <w:instrText xml:space="preserve"> PAGEREF _Toc216369477 \h </w:instrText>
        </w:r>
        <w:r w:rsidR="009016CC" w:rsidRPr="00483C9C">
          <w:rPr>
            <w:noProof/>
            <w:webHidden/>
          </w:rPr>
        </w:r>
        <w:r w:rsidR="009016CC" w:rsidRPr="00483C9C">
          <w:rPr>
            <w:noProof/>
            <w:webHidden/>
          </w:rPr>
          <w:fldChar w:fldCharType="separate"/>
        </w:r>
        <w:r w:rsidR="005122A6">
          <w:rPr>
            <w:noProof/>
            <w:webHidden/>
          </w:rPr>
          <w:t>1</w:t>
        </w:r>
        <w:r w:rsidR="009016CC" w:rsidRPr="00483C9C">
          <w:rPr>
            <w:noProof/>
            <w:webHidden/>
          </w:rPr>
          <w:fldChar w:fldCharType="end"/>
        </w:r>
      </w:hyperlink>
    </w:p>
    <w:p w14:paraId="31F32C0F" w14:textId="3D8025B4" w:rsidR="009016CC" w:rsidRPr="00483C9C" w:rsidRDefault="009016CC">
      <w:pPr>
        <w:pStyle w:val="11"/>
        <w:rPr>
          <w:rFonts w:asciiTheme="minorHAnsi" w:eastAsiaTheme="minorEastAsia" w:hAnsiTheme="minorHAnsi" w:cstheme="minorBidi"/>
          <w:noProof/>
          <w14:ligatures w14:val="standardContextual"/>
        </w:rPr>
      </w:pPr>
      <w:hyperlink w:anchor="_Toc216369482" w:history="1">
        <w:r w:rsidRPr="004444AB">
          <w:rPr>
            <w:rStyle w:val="ae"/>
            <w:noProof/>
            <w:color w:val="auto"/>
          </w:rPr>
          <w:t>2</w:t>
        </w:r>
        <w:r w:rsidRPr="004444AB">
          <w:rPr>
            <w:rStyle w:val="ae"/>
            <w:rFonts w:hint="eastAsia"/>
            <w:noProof/>
            <w:color w:val="auto"/>
          </w:rPr>
          <w:t xml:space="preserve">　結果の要約</w:t>
        </w:r>
        <w:r w:rsidRPr="00483C9C">
          <w:rPr>
            <w:noProof/>
            <w:webHidden/>
          </w:rPr>
          <w:tab/>
        </w:r>
        <w:r w:rsidRPr="00483C9C">
          <w:rPr>
            <w:noProof/>
            <w:webHidden/>
          </w:rPr>
          <w:fldChar w:fldCharType="begin"/>
        </w:r>
        <w:r w:rsidRPr="00483C9C">
          <w:rPr>
            <w:noProof/>
            <w:webHidden/>
          </w:rPr>
          <w:instrText xml:space="preserve"> PAGEREF _Toc216369482 \h </w:instrText>
        </w:r>
        <w:r w:rsidRPr="00483C9C">
          <w:rPr>
            <w:noProof/>
            <w:webHidden/>
          </w:rPr>
        </w:r>
        <w:r w:rsidRPr="00483C9C">
          <w:rPr>
            <w:noProof/>
            <w:webHidden/>
          </w:rPr>
          <w:fldChar w:fldCharType="separate"/>
        </w:r>
        <w:r w:rsidR="005122A6">
          <w:rPr>
            <w:noProof/>
            <w:webHidden/>
          </w:rPr>
          <w:t>3</w:t>
        </w:r>
        <w:r w:rsidRPr="00483C9C">
          <w:rPr>
            <w:noProof/>
            <w:webHidden/>
          </w:rPr>
          <w:fldChar w:fldCharType="end"/>
        </w:r>
      </w:hyperlink>
    </w:p>
    <w:p w14:paraId="591E8765" w14:textId="631ACE1A" w:rsidR="009016CC" w:rsidRPr="00483C9C" w:rsidRDefault="009016CC">
      <w:pPr>
        <w:pStyle w:val="11"/>
        <w:rPr>
          <w:rFonts w:asciiTheme="minorHAnsi" w:eastAsiaTheme="minorEastAsia" w:hAnsiTheme="minorHAnsi" w:cstheme="minorBidi"/>
          <w:noProof/>
          <w14:ligatures w14:val="standardContextual"/>
        </w:rPr>
      </w:pPr>
      <w:hyperlink w:anchor="_Toc216369490" w:history="1">
        <w:r w:rsidRPr="004444AB">
          <w:rPr>
            <w:rStyle w:val="ae"/>
            <w:noProof/>
            <w:color w:val="auto"/>
          </w:rPr>
          <w:t>3</w:t>
        </w:r>
        <w:r w:rsidRPr="004444AB">
          <w:rPr>
            <w:rStyle w:val="ae"/>
            <w:rFonts w:hint="eastAsia"/>
            <w:noProof/>
            <w:color w:val="auto"/>
          </w:rPr>
          <w:t xml:space="preserve">　回答者の属性</w:t>
        </w:r>
        <w:r w:rsidRPr="00483C9C">
          <w:rPr>
            <w:noProof/>
            <w:webHidden/>
          </w:rPr>
          <w:tab/>
        </w:r>
        <w:r w:rsidRPr="00483C9C">
          <w:rPr>
            <w:noProof/>
            <w:webHidden/>
          </w:rPr>
          <w:fldChar w:fldCharType="begin"/>
        </w:r>
        <w:r w:rsidRPr="00483C9C">
          <w:rPr>
            <w:noProof/>
            <w:webHidden/>
          </w:rPr>
          <w:instrText xml:space="preserve"> PAGEREF _Toc216369490 \h </w:instrText>
        </w:r>
        <w:r w:rsidRPr="00483C9C">
          <w:rPr>
            <w:noProof/>
            <w:webHidden/>
          </w:rPr>
        </w:r>
        <w:r w:rsidRPr="00483C9C">
          <w:rPr>
            <w:noProof/>
            <w:webHidden/>
          </w:rPr>
          <w:fldChar w:fldCharType="separate"/>
        </w:r>
        <w:r w:rsidR="005122A6">
          <w:rPr>
            <w:noProof/>
            <w:webHidden/>
          </w:rPr>
          <w:t>8</w:t>
        </w:r>
        <w:r w:rsidRPr="00483C9C">
          <w:rPr>
            <w:noProof/>
            <w:webHidden/>
          </w:rPr>
          <w:fldChar w:fldCharType="end"/>
        </w:r>
      </w:hyperlink>
    </w:p>
    <w:p w14:paraId="622AB3A5" w14:textId="3BB6C004" w:rsidR="009016CC" w:rsidRPr="00483C9C" w:rsidRDefault="009016CC">
      <w:pPr>
        <w:pStyle w:val="11"/>
        <w:rPr>
          <w:rFonts w:asciiTheme="minorHAnsi" w:eastAsiaTheme="minorEastAsia" w:hAnsiTheme="minorHAnsi" w:cstheme="minorBidi"/>
          <w:noProof/>
          <w14:ligatures w14:val="standardContextual"/>
        </w:rPr>
      </w:pPr>
      <w:hyperlink w:anchor="_Toc216369498" w:history="1">
        <w:r w:rsidRPr="004444AB">
          <w:rPr>
            <w:rStyle w:val="ae"/>
            <w:noProof/>
            <w:color w:val="auto"/>
          </w:rPr>
          <w:t>4</w:t>
        </w:r>
        <w:r w:rsidRPr="004444AB">
          <w:rPr>
            <w:rStyle w:val="ae"/>
            <w:rFonts w:hint="eastAsia"/>
            <w:noProof/>
            <w:color w:val="auto"/>
          </w:rPr>
          <w:t xml:space="preserve">　日頃の行動や活動</w:t>
        </w:r>
        <w:r w:rsidRPr="00483C9C">
          <w:rPr>
            <w:noProof/>
            <w:webHidden/>
          </w:rPr>
          <w:tab/>
        </w:r>
        <w:r w:rsidRPr="00483C9C">
          <w:rPr>
            <w:noProof/>
            <w:webHidden/>
          </w:rPr>
          <w:fldChar w:fldCharType="begin"/>
        </w:r>
        <w:r w:rsidRPr="00483C9C">
          <w:rPr>
            <w:noProof/>
            <w:webHidden/>
          </w:rPr>
          <w:instrText xml:space="preserve"> PAGEREF _Toc216369498 \h </w:instrText>
        </w:r>
        <w:r w:rsidRPr="00483C9C">
          <w:rPr>
            <w:noProof/>
            <w:webHidden/>
          </w:rPr>
        </w:r>
        <w:r w:rsidRPr="00483C9C">
          <w:rPr>
            <w:noProof/>
            <w:webHidden/>
          </w:rPr>
          <w:fldChar w:fldCharType="separate"/>
        </w:r>
        <w:r w:rsidR="005122A6">
          <w:rPr>
            <w:noProof/>
            <w:webHidden/>
          </w:rPr>
          <w:t>20</w:t>
        </w:r>
        <w:r w:rsidRPr="00483C9C">
          <w:rPr>
            <w:noProof/>
            <w:webHidden/>
          </w:rPr>
          <w:fldChar w:fldCharType="end"/>
        </w:r>
      </w:hyperlink>
    </w:p>
    <w:p w14:paraId="511A7382" w14:textId="7AF6652D" w:rsidR="009016CC" w:rsidRPr="00483C9C" w:rsidRDefault="009016CC">
      <w:pPr>
        <w:pStyle w:val="11"/>
        <w:rPr>
          <w:rFonts w:asciiTheme="minorHAnsi" w:eastAsiaTheme="minorEastAsia" w:hAnsiTheme="minorHAnsi" w:cstheme="minorBidi"/>
          <w:noProof/>
          <w14:ligatures w14:val="standardContextual"/>
        </w:rPr>
      </w:pPr>
      <w:hyperlink w:anchor="_Toc216369506" w:history="1">
        <w:r w:rsidRPr="004444AB">
          <w:rPr>
            <w:rStyle w:val="ae"/>
            <w:noProof/>
            <w:color w:val="auto"/>
          </w:rPr>
          <w:t>5</w:t>
        </w:r>
        <w:r w:rsidRPr="004444AB">
          <w:rPr>
            <w:rStyle w:val="ae"/>
            <w:rFonts w:hint="eastAsia"/>
            <w:noProof/>
            <w:color w:val="auto"/>
          </w:rPr>
          <w:t xml:space="preserve">　南幌町の暮らしやすさ</w:t>
        </w:r>
        <w:r w:rsidRPr="00483C9C">
          <w:rPr>
            <w:noProof/>
            <w:webHidden/>
          </w:rPr>
          <w:tab/>
        </w:r>
        <w:r w:rsidRPr="00483C9C">
          <w:rPr>
            <w:noProof/>
            <w:webHidden/>
          </w:rPr>
          <w:fldChar w:fldCharType="begin"/>
        </w:r>
        <w:r w:rsidRPr="00483C9C">
          <w:rPr>
            <w:noProof/>
            <w:webHidden/>
          </w:rPr>
          <w:instrText xml:space="preserve"> PAGEREF _Toc216369506 \h </w:instrText>
        </w:r>
        <w:r w:rsidRPr="00483C9C">
          <w:rPr>
            <w:noProof/>
            <w:webHidden/>
          </w:rPr>
        </w:r>
        <w:r w:rsidRPr="00483C9C">
          <w:rPr>
            <w:noProof/>
            <w:webHidden/>
          </w:rPr>
          <w:fldChar w:fldCharType="separate"/>
        </w:r>
        <w:r w:rsidR="005122A6">
          <w:rPr>
            <w:noProof/>
            <w:webHidden/>
          </w:rPr>
          <w:t>28</w:t>
        </w:r>
        <w:r w:rsidRPr="00483C9C">
          <w:rPr>
            <w:noProof/>
            <w:webHidden/>
          </w:rPr>
          <w:fldChar w:fldCharType="end"/>
        </w:r>
      </w:hyperlink>
    </w:p>
    <w:p w14:paraId="1587B0A3" w14:textId="2C99DC37" w:rsidR="009016CC" w:rsidRPr="00483C9C" w:rsidRDefault="009016CC">
      <w:pPr>
        <w:pStyle w:val="11"/>
        <w:rPr>
          <w:rFonts w:asciiTheme="minorHAnsi" w:eastAsiaTheme="minorEastAsia" w:hAnsiTheme="minorHAnsi" w:cstheme="minorBidi"/>
          <w:noProof/>
          <w14:ligatures w14:val="standardContextual"/>
        </w:rPr>
      </w:pPr>
      <w:hyperlink w:anchor="_Toc216369514" w:history="1">
        <w:r w:rsidRPr="004444AB">
          <w:rPr>
            <w:rStyle w:val="ae"/>
            <w:noProof/>
            <w:color w:val="auto"/>
          </w:rPr>
          <w:t>6</w:t>
        </w:r>
        <w:r w:rsidRPr="004444AB">
          <w:rPr>
            <w:rStyle w:val="ae"/>
            <w:rFonts w:hint="eastAsia"/>
            <w:noProof/>
            <w:color w:val="auto"/>
          </w:rPr>
          <w:t xml:space="preserve">　南幌町のまちづくり満足度</w:t>
        </w:r>
        <w:r w:rsidRPr="00483C9C">
          <w:rPr>
            <w:noProof/>
            <w:webHidden/>
          </w:rPr>
          <w:tab/>
        </w:r>
        <w:r w:rsidRPr="00483C9C">
          <w:rPr>
            <w:noProof/>
            <w:webHidden/>
          </w:rPr>
          <w:fldChar w:fldCharType="begin"/>
        </w:r>
        <w:r w:rsidRPr="00483C9C">
          <w:rPr>
            <w:noProof/>
            <w:webHidden/>
          </w:rPr>
          <w:instrText xml:space="preserve"> PAGEREF _Toc216369514 \h </w:instrText>
        </w:r>
        <w:r w:rsidRPr="00483C9C">
          <w:rPr>
            <w:noProof/>
            <w:webHidden/>
          </w:rPr>
        </w:r>
        <w:r w:rsidRPr="00483C9C">
          <w:rPr>
            <w:noProof/>
            <w:webHidden/>
          </w:rPr>
          <w:fldChar w:fldCharType="separate"/>
        </w:r>
        <w:r w:rsidR="005122A6">
          <w:rPr>
            <w:noProof/>
            <w:webHidden/>
          </w:rPr>
          <w:t>36</w:t>
        </w:r>
        <w:r w:rsidRPr="00483C9C">
          <w:rPr>
            <w:noProof/>
            <w:webHidden/>
          </w:rPr>
          <w:fldChar w:fldCharType="end"/>
        </w:r>
      </w:hyperlink>
    </w:p>
    <w:p w14:paraId="101EB889" w14:textId="5171185E" w:rsidR="009016CC" w:rsidRPr="00483C9C" w:rsidRDefault="009016CC">
      <w:pPr>
        <w:pStyle w:val="11"/>
        <w:rPr>
          <w:rFonts w:asciiTheme="minorHAnsi" w:eastAsiaTheme="minorEastAsia" w:hAnsiTheme="minorHAnsi" w:cstheme="minorBidi"/>
          <w:noProof/>
          <w14:ligatures w14:val="standardContextual"/>
        </w:rPr>
      </w:pPr>
      <w:hyperlink w:anchor="_Toc216369567" w:history="1">
        <w:r w:rsidRPr="004444AB">
          <w:rPr>
            <w:rStyle w:val="ae"/>
            <w:noProof/>
            <w:color w:val="auto"/>
          </w:rPr>
          <w:t>7</w:t>
        </w:r>
        <w:r w:rsidRPr="004444AB">
          <w:rPr>
            <w:rStyle w:val="ae"/>
            <w:rFonts w:hint="eastAsia"/>
            <w:noProof/>
            <w:color w:val="auto"/>
          </w:rPr>
          <w:t xml:space="preserve">　ウェルビーイング（幸福感・暮らしやすさ）</w:t>
        </w:r>
        <w:r w:rsidRPr="00483C9C">
          <w:rPr>
            <w:noProof/>
            <w:webHidden/>
          </w:rPr>
          <w:tab/>
        </w:r>
        <w:r w:rsidRPr="00483C9C">
          <w:rPr>
            <w:noProof/>
            <w:webHidden/>
          </w:rPr>
          <w:fldChar w:fldCharType="begin"/>
        </w:r>
        <w:r w:rsidRPr="00483C9C">
          <w:rPr>
            <w:noProof/>
            <w:webHidden/>
          </w:rPr>
          <w:instrText xml:space="preserve"> PAGEREF _Toc216369567 \h </w:instrText>
        </w:r>
        <w:r w:rsidRPr="00483C9C">
          <w:rPr>
            <w:noProof/>
            <w:webHidden/>
          </w:rPr>
        </w:r>
        <w:r w:rsidRPr="00483C9C">
          <w:rPr>
            <w:noProof/>
            <w:webHidden/>
          </w:rPr>
          <w:fldChar w:fldCharType="separate"/>
        </w:r>
        <w:r w:rsidR="005122A6">
          <w:rPr>
            <w:noProof/>
            <w:webHidden/>
          </w:rPr>
          <w:t>90</w:t>
        </w:r>
        <w:r w:rsidRPr="00483C9C">
          <w:rPr>
            <w:noProof/>
            <w:webHidden/>
          </w:rPr>
          <w:fldChar w:fldCharType="end"/>
        </w:r>
      </w:hyperlink>
    </w:p>
    <w:p w14:paraId="743A1BCA" w14:textId="4E74AA00" w:rsidR="009016CC" w:rsidRPr="00483C9C" w:rsidRDefault="009016CC">
      <w:pPr>
        <w:pStyle w:val="11"/>
        <w:rPr>
          <w:rFonts w:asciiTheme="minorHAnsi" w:eastAsiaTheme="minorEastAsia" w:hAnsiTheme="minorHAnsi" w:cstheme="minorBidi"/>
          <w:noProof/>
          <w14:ligatures w14:val="standardContextual"/>
        </w:rPr>
      </w:pPr>
      <w:hyperlink w:anchor="_Toc216369619" w:history="1">
        <w:r w:rsidRPr="004444AB">
          <w:rPr>
            <w:rStyle w:val="ae"/>
            <w:noProof/>
            <w:color w:val="auto"/>
          </w:rPr>
          <w:t>8</w:t>
        </w:r>
        <w:r w:rsidRPr="004444AB">
          <w:rPr>
            <w:rStyle w:val="ae"/>
            <w:rFonts w:hint="eastAsia"/>
            <w:noProof/>
            <w:color w:val="auto"/>
          </w:rPr>
          <w:t xml:space="preserve">　まちづくりに関する意見</w:t>
        </w:r>
        <w:r w:rsidRPr="00483C9C">
          <w:rPr>
            <w:noProof/>
            <w:webHidden/>
          </w:rPr>
          <w:tab/>
        </w:r>
        <w:r w:rsidRPr="00483C9C">
          <w:rPr>
            <w:noProof/>
            <w:webHidden/>
          </w:rPr>
          <w:fldChar w:fldCharType="begin"/>
        </w:r>
        <w:r w:rsidRPr="00483C9C">
          <w:rPr>
            <w:noProof/>
            <w:webHidden/>
          </w:rPr>
          <w:instrText xml:space="preserve"> PAGEREF _Toc216369619 \h </w:instrText>
        </w:r>
        <w:r w:rsidRPr="00483C9C">
          <w:rPr>
            <w:noProof/>
            <w:webHidden/>
          </w:rPr>
        </w:r>
        <w:r w:rsidRPr="00483C9C">
          <w:rPr>
            <w:noProof/>
            <w:webHidden/>
          </w:rPr>
          <w:fldChar w:fldCharType="separate"/>
        </w:r>
        <w:r w:rsidR="005122A6">
          <w:rPr>
            <w:noProof/>
            <w:webHidden/>
          </w:rPr>
          <w:t>147</w:t>
        </w:r>
        <w:r w:rsidRPr="00483C9C">
          <w:rPr>
            <w:noProof/>
            <w:webHidden/>
          </w:rPr>
          <w:fldChar w:fldCharType="end"/>
        </w:r>
      </w:hyperlink>
    </w:p>
    <w:p w14:paraId="1CD97FF1" w14:textId="74490812" w:rsidR="009D4552" w:rsidRDefault="009D4552" w:rsidP="009D4552">
      <w:pPr>
        <w:rPr>
          <w:rFonts w:asciiTheme="minorEastAsia" w:eastAsiaTheme="minorEastAsia" w:hAnsiTheme="minorEastAsia"/>
        </w:rPr>
      </w:pPr>
      <w:r w:rsidRPr="00483C9C">
        <w:rPr>
          <w:rFonts w:asciiTheme="minorEastAsia" w:eastAsiaTheme="minorEastAsia" w:hAnsiTheme="minorEastAsia"/>
        </w:rPr>
        <w:fldChar w:fldCharType="end"/>
      </w:r>
    </w:p>
    <w:p w14:paraId="5F0DF3E0" w14:textId="77777777" w:rsidR="009D4552" w:rsidRPr="00005D7D" w:rsidRDefault="009D4552" w:rsidP="009D4552">
      <w:pPr>
        <w:rPr>
          <w:rFonts w:asciiTheme="minorEastAsia" w:eastAsiaTheme="minorEastAsia" w:hAnsiTheme="minorEastAsia"/>
        </w:rPr>
        <w:sectPr w:rsidR="009D4552" w:rsidRPr="00005D7D" w:rsidSect="00F069D2">
          <w:footerReference w:type="even" r:id="rId11"/>
          <w:footerReference w:type="default" r:id="rId12"/>
          <w:pgSz w:w="11907" w:h="16839" w:code="9"/>
          <w:pgMar w:top="1418" w:right="1418" w:bottom="1418" w:left="1418" w:header="851" w:footer="992" w:gutter="0"/>
          <w:cols w:space="425"/>
          <w:docGrid w:type="lines" w:linePitch="360"/>
        </w:sectPr>
      </w:pPr>
      <w:r>
        <w:rPr>
          <w:rFonts w:asciiTheme="minorEastAsia" w:eastAsiaTheme="minorEastAsia" w:hAnsiTheme="minorEastAsia"/>
        </w:rPr>
        <w:tab/>
      </w:r>
    </w:p>
    <w:p w14:paraId="3551C279" w14:textId="293A9063" w:rsidR="009D4552" w:rsidRDefault="009D4552" w:rsidP="009D4552">
      <w:pPr>
        <w:pStyle w:val="1"/>
        <w:rPr>
          <w:szCs w:val="21"/>
        </w:rPr>
      </w:pPr>
      <w:bookmarkStart w:id="0" w:name="_Toc94773141"/>
      <w:bookmarkStart w:id="1" w:name="_Toc216369477"/>
      <w:r>
        <w:rPr>
          <w:rFonts w:hint="eastAsia"/>
        </w:rPr>
        <w:lastRenderedPageBreak/>
        <w:t>1</w:t>
      </w:r>
      <w:r>
        <w:rPr>
          <w:rFonts w:hint="eastAsia"/>
        </w:rPr>
        <w:t xml:space="preserve">　</w:t>
      </w:r>
      <w:bookmarkEnd w:id="0"/>
      <w:r w:rsidR="00F33D51">
        <w:rPr>
          <w:rFonts w:hint="eastAsia"/>
        </w:rPr>
        <w:t>調査概要</w:t>
      </w:r>
      <w:bookmarkEnd w:id="1"/>
    </w:p>
    <w:p w14:paraId="1C9E7D97" w14:textId="0F8DDD29" w:rsidR="009D4552" w:rsidRPr="004444AB" w:rsidRDefault="009D4552" w:rsidP="009D4552">
      <w:pPr>
        <w:pStyle w:val="2"/>
      </w:pPr>
      <w:bookmarkStart w:id="2" w:name="_Toc94773142"/>
      <w:bookmarkStart w:id="3" w:name="_Toc215734836"/>
      <w:bookmarkStart w:id="4" w:name="_Toc215763496"/>
      <w:bookmarkStart w:id="5" w:name="_Toc216369478"/>
      <w:r w:rsidRPr="00645349">
        <w:rPr>
          <w:rFonts w:hint="eastAsia"/>
        </w:rPr>
        <w:t>1.1</w:t>
      </w:r>
      <w:r w:rsidRPr="00645349">
        <w:rPr>
          <w:rFonts w:hint="eastAsia"/>
        </w:rPr>
        <w:t xml:space="preserve">　</w:t>
      </w:r>
      <w:bookmarkEnd w:id="2"/>
      <w:r w:rsidR="00F33D51">
        <w:rPr>
          <w:rFonts w:hint="eastAsia"/>
        </w:rPr>
        <w:t>調査の趣旨</w:t>
      </w:r>
      <w:bookmarkEnd w:id="3"/>
      <w:bookmarkEnd w:id="4"/>
      <w:bookmarkEnd w:id="5"/>
    </w:p>
    <w:p w14:paraId="000C459F" w14:textId="3D5B4FBB" w:rsidR="00B37BDB" w:rsidRDefault="009D4552" w:rsidP="00B37BDB">
      <w:pPr>
        <w:autoSpaceDE w:val="0"/>
        <w:autoSpaceDN w:val="0"/>
        <w:snapToGrid w:val="0"/>
        <w:spacing w:line="360" w:lineRule="atLeast"/>
      </w:pPr>
      <w:r>
        <w:rPr>
          <w:rFonts w:hint="eastAsia"/>
        </w:rPr>
        <w:t xml:space="preserve">　</w:t>
      </w:r>
      <w:r w:rsidR="00F33D51">
        <w:rPr>
          <w:rFonts w:hint="eastAsia"/>
        </w:rPr>
        <w:t>南幌町では、平成</w:t>
      </w:r>
      <w:r w:rsidR="00F33D51">
        <w:rPr>
          <w:rFonts w:hint="eastAsia"/>
        </w:rPr>
        <w:t>29</w:t>
      </w:r>
      <w:r w:rsidR="00F33D51">
        <w:rPr>
          <w:rFonts w:hint="eastAsia"/>
        </w:rPr>
        <w:t>年度に策定した「第６期南幌町総合計画」に基づき、各種施策を推進してきたが、</w:t>
      </w:r>
      <w:r w:rsidR="00F33D51">
        <w:rPr>
          <w:rFonts w:hint="eastAsia"/>
        </w:rPr>
        <w:t>10</w:t>
      </w:r>
      <w:r w:rsidR="00F33D51">
        <w:rPr>
          <w:rFonts w:hint="eastAsia"/>
        </w:rPr>
        <w:t>年間の計画期間が令和７年度までとなっており、これまでの取り組みを点検しながら、これからのまちづくりを方向づけていくため、「第７期南幌町総合計画」を策定する。</w:t>
      </w:r>
    </w:p>
    <w:p w14:paraId="0FEDF571" w14:textId="40E4BF7C" w:rsidR="00F33D51" w:rsidRDefault="00F33D51" w:rsidP="00CF39D5">
      <w:pPr>
        <w:autoSpaceDE w:val="0"/>
        <w:autoSpaceDN w:val="0"/>
        <w:snapToGrid w:val="0"/>
        <w:spacing w:line="360" w:lineRule="atLeast"/>
      </w:pPr>
      <w:r>
        <w:rPr>
          <w:rFonts w:hint="eastAsia"/>
        </w:rPr>
        <w:t xml:space="preserve">　策定にあたり、</w:t>
      </w:r>
      <w:r w:rsidR="00CF39D5">
        <w:rPr>
          <w:rFonts w:hint="eastAsia"/>
        </w:rPr>
        <w:t>町民の考える「住みよいまち」とはどのようなまちか、またこれからのまちづくりに関するご意見などをお聞かせいただき、</w:t>
      </w:r>
      <w:r>
        <w:rPr>
          <w:rFonts w:hint="eastAsia"/>
        </w:rPr>
        <w:t>より地域の実情と個性を反映した実効性のある総合計画策定の基礎資料とするため、本調査を実施する。</w:t>
      </w:r>
    </w:p>
    <w:p w14:paraId="5BA86612" w14:textId="77777777" w:rsidR="00F33D51" w:rsidRPr="008910D5" w:rsidRDefault="00F33D51" w:rsidP="00B37BDB">
      <w:pPr>
        <w:autoSpaceDE w:val="0"/>
        <w:autoSpaceDN w:val="0"/>
        <w:snapToGrid w:val="0"/>
        <w:spacing w:line="360" w:lineRule="atLeast"/>
      </w:pPr>
    </w:p>
    <w:p w14:paraId="44AAEC24" w14:textId="57109115" w:rsidR="00F33D51" w:rsidRPr="004444AB" w:rsidRDefault="00F33D51" w:rsidP="00F33D51">
      <w:pPr>
        <w:pStyle w:val="2"/>
      </w:pPr>
      <w:bookmarkStart w:id="6" w:name="_Toc215734837"/>
      <w:bookmarkStart w:id="7" w:name="_Toc215763497"/>
      <w:bookmarkStart w:id="8" w:name="_Toc216369479"/>
      <w:r w:rsidRPr="00645349">
        <w:rPr>
          <w:rFonts w:hint="eastAsia"/>
        </w:rPr>
        <w:t>1.</w:t>
      </w:r>
      <w:r>
        <w:rPr>
          <w:rFonts w:hint="eastAsia"/>
        </w:rPr>
        <w:t>2</w:t>
      </w:r>
      <w:r w:rsidRPr="00645349">
        <w:rPr>
          <w:rFonts w:hint="eastAsia"/>
        </w:rPr>
        <w:t xml:space="preserve">　</w:t>
      </w:r>
      <w:r>
        <w:rPr>
          <w:rFonts w:hint="eastAsia"/>
        </w:rPr>
        <w:t>調査の実施</w:t>
      </w:r>
      <w:bookmarkEnd w:id="6"/>
      <w:bookmarkEnd w:id="7"/>
      <w:bookmarkEnd w:id="8"/>
    </w:p>
    <w:p w14:paraId="16026754" w14:textId="51D8C694" w:rsidR="00F33D51" w:rsidRPr="00157EA8" w:rsidRDefault="00F33D51" w:rsidP="008910D5">
      <w:pPr>
        <w:autoSpaceDE w:val="0"/>
        <w:autoSpaceDN w:val="0"/>
        <w:snapToGrid w:val="0"/>
        <w:spacing w:line="360" w:lineRule="atLeast"/>
      </w:pPr>
      <w:r>
        <w:rPr>
          <w:rFonts w:hint="eastAsia"/>
        </w:rPr>
        <w:t xml:space="preserve">　令</w:t>
      </w:r>
      <w:r w:rsidRPr="00157EA8">
        <w:rPr>
          <w:rFonts w:hint="eastAsia"/>
        </w:rPr>
        <w:t>和７年</w:t>
      </w:r>
      <w:r w:rsidR="00D33C9B" w:rsidRPr="00144A35">
        <w:rPr>
          <w:rFonts w:hint="eastAsia"/>
        </w:rPr>
        <w:t>７</w:t>
      </w:r>
      <w:r w:rsidRPr="00144A35">
        <w:rPr>
          <w:rFonts w:hint="eastAsia"/>
        </w:rPr>
        <w:t>月</w:t>
      </w:r>
      <w:r w:rsidR="00D33C9B" w:rsidRPr="00144A35">
        <w:rPr>
          <w:rFonts w:hint="eastAsia"/>
        </w:rPr>
        <w:t>１</w:t>
      </w:r>
      <w:r w:rsidRPr="00144A35">
        <w:rPr>
          <w:rFonts w:hint="eastAsia"/>
        </w:rPr>
        <w:t>日</w:t>
      </w:r>
      <w:r w:rsidRPr="00157EA8">
        <w:rPr>
          <w:rFonts w:hint="eastAsia"/>
        </w:rPr>
        <w:t>を基準日に、南幌町</w:t>
      </w:r>
      <w:r w:rsidR="008910D5" w:rsidRPr="00157EA8">
        <w:rPr>
          <w:rFonts w:hint="eastAsia"/>
        </w:rPr>
        <w:t>の</w:t>
      </w:r>
      <w:r w:rsidR="008910D5" w:rsidRPr="00157EA8">
        <w:rPr>
          <w:rFonts w:hint="eastAsia"/>
        </w:rPr>
        <w:t>18</w:t>
      </w:r>
      <w:r w:rsidR="008910D5" w:rsidRPr="00157EA8">
        <w:rPr>
          <w:rFonts w:hint="eastAsia"/>
        </w:rPr>
        <w:t>歳</w:t>
      </w:r>
      <w:r w:rsidR="00CF39D5" w:rsidRPr="00157EA8">
        <w:rPr>
          <w:rFonts w:hint="eastAsia"/>
        </w:rPr>
        <w:t>以上</w:t>
      </w:r>
      <w:r w:rsidR="008910D5" w:rsidRPr="00157EA8">
        <w:rPr>
          <w:rFonts w:hint="eastAsia"/>
        </w:rPr>
        <w:t>の町民の中から</w:t>
      </w:r>
      <w:r w:rsidR="00CF39D5" w:rsidRPr="00157EA8">
        <w:rPr>
          <w:rFonts w:hint="eastAsia"/>
        </w:rPr>
        <w:t>1,1</w:t>
      </w:r>
      <w:r w:rsidR="008910D5" w:rsidRPr="00157EA8">
        <w:rPr>
          <w:rFonts w:hint="eastAsia"/>
        </w:rPr>
        <w:t>00</w:t>
      </w:r>
      <w:r w:rsidR="008910D5" w:rsidRPr="00157EA8">
        <w:rPr>
          <w:rFonts w:hint="eastAsia"/>
        </w:rPr>
        <w:t>名を無作為に抽出、調査対象者とし、</w:t>
      </w:r>
      <w:r w:rsidRPr="00157EA8">
        <w:rPr>
          <w:rFonts w:hint="eastAsia"/>
        </w:rPr>
        <w:t>郵送による調査票の配布・回収、及びオンラインフォームによる回答を受け付けた。</w:t>
      </w:r>
    </w:p>
    <w:p w14:paraId="39866DB2" w14:textId="742C94F0" w:rsidR="00F33D51" w:rsidRDefault="00F33D51" w:rsidP="00F33D51">
      <w:pPr>
        <w:autoSpaceDE w:val="0"/>
        <w:autoSpaceDN w:val="0"/>
        <w:snapToGrid w:val="0"/>
        <w:spacing w:line="360" w:lineRule="atLeast"/>
      </w:pPr>
      <w:r w:rsidRPr="00157EA8">
        <w:rPr>
          <w:rFonts w:hint="eastAsia"/>
        </w:rPr>
        <w:t xml:space="preserve">　調査期間は、令和７年</w:t>
      </w:r>
      <w:r w:rsidRPr="00144A35">
        <w:rPr>
          <w:rFonts w:hint="eastAsia"/>
        </w:rPr>
        <w:t>８月</w:t>
      </w:r>
      <w:r w:rsidR="00D33C9B" w:rsidRPr="00144A35">
        <w:t>29</w:t>
      </w:r>
      <w:r w:rsidRPr="00144A35">
        <w:rPr>
          <w:rFonts w:hint="eastAsia"/>
        </w:rPr>
        <w:t>日</w:t>
      </w:r>
      <w:r w:rsidRPr="00157EA8">
        <w:rPr>
          <w:rFonts w:hint="eastAsia"/>
        </w:rPr>
        <w:t>～９</w:t>
      </w:r>
      <w:r>
        <w:rPr>
          <w:rFonts w:hint="eastAsia"/>
        </w:rPr>
        <w:t>月</w:t>
      </w:r>
      <w:r>
        <w:rPr>
          <w:rFonts w:hint="eastAsia"/>
        </w:rPr>
        <w:t>26</w:t>
      </w:r>
      <w:r>
        <w:rPr>
          <w:rFonts w:hint="eastAsia"/>
        </w:rPr>
        <w:t>日</w:t>
      </w:r>
      <w:r w:rsidR="008130E6">
        <w:rPr>
          <w:rFonts w:hint="eastAsia"/>
        </w:rPr>
        <w:t>までとした。</w:t>
      </w:r>
    </w:p>
    <w:p w14:paraId="5E26C8B8" w14:textId="77777777" w:rsidR="00F33D51" w:rsidRDefault="00F33D51" w:rsidP="00F33D51">
      <w:pPr>
        <w:autoSpaceDE w:val="0"/>
        <w:autoSpaceDN w:val="0"/>
        <w:snapToGrid w:val="0"/>
        <w:spacing w:line="360" w:lineRule="atLeast"/>
      </w:pPr>
    </w:p>
    <w:p w14:paraId="4DCDC2F1" w14:textId="2298079D" w:rsidR="008130E6" w:rsidRPr="004444AB" w:rsidRDefault="008130E6" w:rsidP="008130E6">
      <w:pPr>
        <w:pStyle w:val="2"/>
      </w:pPr>
      <w:bookmarkStart w:id="9" w:name="_Toc215734838"/>
      <w:bookmarkStart w:id="10" w:name="_Toc215763498"/>
      <w:bookmarkStart w:id="11" w:name="_Toc216369480"/>
      <w:r w:rsidRPr="00645349">
        <w:rPr>
          <w:rFonts w:hint="eastAsia"/>
        </w:rPr>
        <w:t>1.</w:t>
      </w:r>
      <w:r>
        <w:rPr>
          <w:rFonts w:hint="eastAsia"/>
        </w:rPr>
        <w:t>3</w:t>
      </w:r>
      <w:r w:rsidRPr="00645349">
        <w:rPr>
          <w:rFonts w:hint="eastAsia"/>
        </w:rPr>
        <w:t xml:space="preserve">　</w:t>
      </w:r>
      <w:r>
        <w:rPr>
          <w:rFonts w:hint="eastAsia"/>
        </w:rPr>
        <w:t>回答状況</w:t>
      </w:r>
      <w:bookmarkEnd w:id="9"/>
      <w:bookmarkEnd w:id="10"/>
      <w:bookmarkEnd w:id="11"/>
    </w:p>
    <w:p w14:paraId="7B229995" w14:textId="053C91A4" w:rsidR="008130E6" w:rsidRDefault="008130E6" w:rsidP="008130E6">
      <w:pPr>
        <w:autoSpaceDE w:val="0"/>
        <w:autoSpaceDN w:val="0"/>
        <w:snapToGrid w:val="0"/>
        <w:spacing w:line="360" w:lineRule="atLeast"/>
      </w:pPr>
      <w:r>
        <w:rPr>
          <w:rFonts w:hint="eastAsia"/>
        </w:rPr>
        <w:t xml:space="preserve">　</w:t>
      </w:r>
      <w:r w:rsidRPr="008910D5">
        <w:rPr>
          <w:rFonts w:hint="eastAsia"/>
        </w:rPr>
        <w:t>配布数</w:t>
      </w:r>
      <w:r w:rsidR="00CF39D5">
        <w:rPr>
          <w:rFonts w:hint="eastAsia"/>
        </w:rPr>
        <w:t>1,1</w:t>
      </w:r>
      <w:r w:rsidR="008910D5" w:rsidRPr="008910D5">
        <w:rPr>
          <w:rFonts w:hint="eastAsia"/>
        </w:rPr>
        <w:t>00</w:t>
      </w:r>
      <w:r w:rsidRPr="008910D5">
        <w:rPr>
          <w:rFonts w:hint="eastAsia"/>
        </w:rPr>
        <w:t>件</w:t>
      </w:r>
      <w:r>
        <w:rPr>
          <w:rFonts w:hint="eastAsia"/>
        </w:rPr>
        <w:t>に対し、有効回答</w:t>
      </w:r>
      <w:r w:rsidR="00BC3D27" w:rsidRPr="004444AB">
        <w:rPr>
          <w:rFonts w:hint="eastAsia"/>
        </w:rPr>
        <w:t>484</w:t>
      </w:r>
      <w:r w:rsidR="008910D5" w:rsidRPr="004444AB">
        <w:rPr>
          <w:rFonts w:hint="eastAsia"/>
        </w:rPr>
        <w:t>件</w:t>
      </w:r>
      <w:r>
        <w:rPr>
          <w:rFonts w:hint="eastAsia"/>
        </w:rPr>
        <w:t>が得られた（</w:t>
      </w:r>
      <w:r w:rsidRPr="008910D5">
        <w:rPr>
          <w:rFonts w:hint="eastAsia"/>
        </w:rPr>
        <w:t>回答率：</w:t>
      </w:r>
      <w:r w:rsidR="00BC3D27" w:rsidRPr="004444AB">
        <w:rPr>
          <w:rFonts w:hint="eastAsia"/>
        </w:rPr>
        <w:t>44.0</w:t>
      </w:r>
      <w:r w:rsidR="007F50A8" w:rsidRPr="004444AB">
        <w:rPr>
          <w:rFonts w:hint="eastAsia"/>
        </w:rPr>
        <w:t>%</w:t>
      </w:r>
      <w:r>
        <w:rPr>
          <w:rFonts w:hint="eastAsia"/>
        </w:rPr>
        <w:t>）。</w:t>
      </w:r>
    </w:p>
    <w:p w14:paraId="17FBE5A2" w14:textId="77777777" w:rsidR="0059667C" w:rsidRDefault="0059667C" w:rsidP="008130E6">
      <w:pPr>
        <w:autoSpaceDE w:val="0"/>
        <w:autoSpaceDN w:val="0"/>
        <w:snapToGrid w:val="0"/>
        <w:spacing w:line="360" w:lineRule="atLeast"/>
      </w:pPr>
    </w:p>
    <w:p w14:paraId="46AE9DE4" w14:textId="2EAAAE8C" w:rsidR="001B42BB" w:rsidRPr="004444AB" w:rsidRDefault="001B42BB" w:rsidP="001B42BB">
      <w:pPr>
        <w:jc w:val="left"/>
        <w:rPr>
          <w:rFonts w:ascii="ＭＳ ゴシック" w:eastAsia="ＭＳ ゴシック"/>
        </w:rPr>
      </w:pPr>
      <w:r w:rsidRPr="004444AB">
        <w:rPr>
          <w:rFonts w:ascii="ＭＳ ゴシック" w:eastAsia="ＭＳ ゴシック" w:hint="eastAsia"/>
        </w:rPr>
        <w:t>参考：性別回答者数　※上段は回答者数、下段はパーセンテージ</w:t>
      </w:r>
    </w:p>
    <w:tbl>
      <w:tblPr>
        <w:tblStyle w:val="ab"/>
        <w:tblW w:w="5000" w:type="pct"/>
        <w:tblCellMar>
          <w:left w:w="0" w:type="dxa"/>
          <w:right w:w="0" w:type="dxa"/>
        </w:tblCellMar>
        <w:tblLook w:val="04A0" w:firstRow="1" w:lastRow="0" w:firstColumn="1" w:lastColumn="0" w:noHBand="0" w:noVBand="1"/>
      </w:tblPr>
      <w:tblGrid>
        <w:gridCol w:w="1813"/>
        <w:gridCol w:w="1812"/>
        <w:gridCol w:w="1812"/>
        <w:gridCol w:w="1812"/>
        <w:gridCol w:w="1812"/>
      </w:tblGrid>
      <w:tr w:rsidR="001B42BB" w:rsidRPr="001B42BB" w14:paraId="56ECC8DA" w14:textId="77777777" w:rsidTr="001B42BB">
        <w:trPr>
          <w:trHeight w:val="283"/>
        </w:trPr>
        <w:tc>
          <w:tcPr>
            <w:tcW w:w="1000" w:type="pct"/>
            <w:tcBorders>
              <w:bottom w:val="single" w:sz="4" w:space="0" w:color="auto"/>
            </w:tcBorders>
            <w:shd w:val="clear" w:color="auto" w:fill="D9E1F2"/>
            <w:hideMark/>
          </w:tcPr>
          <w:p w14:paraId="299F1F72" w14:textId="139419D1" w:rsidR="001B42BB" w:rsidRPr="004444AB" w:rsidRDefault="001B42BB" w:rsidP="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男性</w:t>
            </w:r>
          </w:p>
        </w:tc>
        <w:tc>
          <w:tcPr>
            <w:tcW w:w="1000" w:type="pct"/>
            <w:tcBorders>
              <w:bottom w:val="single" w:sz="4" w:space="0" w:color="auto"/>
            </w:tcBorders>
            <w:shd w:val="clear" w:color="auto" w:fill="D9E1F2"/>
          </w:tcPr>
          <w:p w14:paraId="2E5703E4" w14:textId="3199E549"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女性</w:t>
            </w:r>
          </w:p>
        </w:tc>
        <w:tc>
          <w:tcPr>
            <w:tcW w:w="1000" w:type="pct"/>
            <w:tcBorders>
              <w:bottom w:val="single" w:sz="4" w:space="0" w:color="auto"/>
            </w:tcBorders>
            <w:shd w:val="clear" w:color="auto" w:fill="D9E1F2"/>
          </w:tcPr>
          <w:p w14:paraId="5B3D13E0" w14:textId="3BEE7FDB"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当てはまらない</w:t>
            </w:r>
          </w:p>
        </w:tc>
        <w:tc>
          <w:tcPr>
            <w:tcW w:w="1000" w:type="pct"/>
            <w:tcBorders>
              <w:bottom w:val="single" w:sz="4" w:space="0" w:color="auto"/>
            </w:tcBorders>
            <w:shd w:val="clear" w:color="auto" w:fill="D9E1F2"/>
          </w:tcPr>
          <w:p w14:paraId="51304E3E"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無回答</w:t>
            </w:r>
          </w:p>
        </w:tc>
        <w:tc>
          <w:tcPr>
            <w:tcW w:w="1000" w:type="pct"/>
            <w:tcBorders>
              <w:bottom w:val="single" w:sz="4" w:space="0" w:color="auto"/>
            </w:tcBorders>
            <w:shd w:val="clear" w:color="auto" w:fill="D9E1F2"/>
          </w:tcPr>
          <w:p w14:paraId="45368082"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合計</w:t>
            </w:r>
          </w:p>
        </w:tc>
      </w:tr>
      <w:tr w:rsidR="001B42BB" w:rsidRPr="00015815" w14:paraId="79CC351B" w14:textId="77777777" w:rsidTr="001B42BB">
        <w:trPr>
          <w:trHeight w:val="227"/>
        </w:trPr>
        <w:tc>
          <w:tcPr>
            <w:tcW w:w="1000" w:type="pct"/>
            <w:tcBorders>
              <w:bottom w:val="dotted" w:sz="4" w:space="0" w:color="auto"/>
            </w:tcBorders>
            <w:noWrap/>
          </w:tcPr>
          <w:p w14:paraId="5EAE9BE1" w14:textId="544470C6"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208</w:t>
            </w:r>
          </w:p>
        </w:tc>
        <w:tc>
          <w:tcPr>
            <w:tcW w:w="1000" w:type="pct"/>
            <w:tcBorders>
              <w:bottom w:val="dotted" w:sz="4" w:space="0" w:color="auto"/>
            </w:tcBorders>
          </w:tcPr>
          <w:p w14:paraId="6B9EF76E" w14:textId="32CDCCDC"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271</w:t>
            </w:r>
          </w:p>
        </w:tc>
        <w:tc>
          <w:tcPr>
            <w:tcW w:w="1000" w:type="pct"/>
            <w:tcBorders>
              <w:bottom w:val="dotted" w:sz="4" w:space="0" w:color="auto"/>
            </w:tcBorders>
          </w:tcPr>
          <w:p w14:paraId="4C8717FE" w14:textId="0F39CEB6"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w:t>
            </w:r>
          </w:p>
        </w:tc>
        <w:tc>
          <w:tcPr>
            <w:tcW w:w="1000" w:type="pct"/>
            <w:tcBorders>
              <w:bottom w:val="dotted" w:sz="4" w:space="0" w:color="auto"/>
            </w:tcBorders>
          </w:tcPr>
          <w:p w14:paraId="75B04DCD" w14:textId="5B3D2456"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w:t>
            </w:r>
          </w:p>
        </w:tc>
        <w:tc>
          <w:tcPr>
            <w:tcW w:w="1000" w:type="pct"/>
            <w:tcBorders>
              <w:bottom w:val="dotted" w:sz="4" w:space="0" w:color="auto"/>
            </w:tcBorders>
          </w:tcPr>
          <w:p w14:paraId="07A5AC35" w14:textId="77777777"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484</w:t>
            </w:r>
          </w:p>
        </w:tc>
      </w:tr>
      <w:tr w:rsidR="001B42BB" w:rsidRPr="00015815" w14:paraId="25361B8E" w14:textId="77777777" w:rsidTr="001B42BB">
        <w:trPr>
          <w:trHeight w:val="227"/>
        </w:trPr>
        <w:tc>
          <w:tcPr>
            <w:tcW w:w="1000" w:type="pct"/>
            <w:tcBorders>
              <w:top w:val="dotted" w:sz="4" w:space="0" w:color="auto"/>
            </w:tcBorders>
            <w:noWrap/>
            <w:hideMark/>
          </w:tcPr>
          <w:p w14:paraId="6FF7EE25" w14:textId="1A0CB2E6"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43.0</w:t>
            </w:r>
          </w:p>
        </w:tc>
        <w:tc>
          <w:tcPr>
            <w:tcW w:w="1000" w:type="pct"/>
            <w:tcBorders>
              <w:top w:val="dotted" w:sz="4" w:space="0" w:color="auto"/>
            </w:tcBorders>
          </w:tcPr>
          <w:p w14:paraId="1577EC84" w14:textId="44D86AC8"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56.0</w:t>
            </w:r>
          </w:p>
        </w:tc>
        <w:tc>
          <w:tcPr>
            <w:tcW w:w="1000" w:type="pct"/>
            <w:tcBorders>
              <w:top w:val="dotted" w:sz="4" w:space="0" w:color="auto"/>
            </w:tcBorders>
          </w:tcPr>
          <w:p w14:paraId="34B94D29" w14:textId="6AF05040"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0.6</w:t>
            </w:r>
          </w:p>
        </w:tc>
        <w:tc>
          <w:tcPr>
            <w:tcW w:w="1000" w:type="pct"/>
            <w:tcBorders>
              <w:top w:val="dotted" w:sz="4" w:space="0" w:color="auto"/>
            </w:tcBorders>
          </w:tcPr>
          <w:p w14:paraId="43D1E321" w14:textId="67A0FF74"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0.4</w:t>
            </w:r>
          </w:p>
        </w:tc>
        <w:tc>
          <w:tcPr>
            <w:tcW w:w="1000" w:type="pct"/>
            <w:tcBorders>
              <w:top w:val="dotted" w:sz="4" w:space="0" w:color="auto"/>
            </w:tcBorders>
          </w:tcPr>
          <w:p w14:paraId="66033C88" w14:textId="77777777"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100.0</w:t>
            </w:r>
          </w:p>
        </w:tc>
      </w:tr>
    </w:tbl>
    <w:p w14:paraId="27CBCA83" w14:textId="77777777" w:rsidR="001B42BB" w:rsidRDefault="001B42BB" w:rsidP="001B42BB">
      <w:pPr>
        <w:spacing w:line="160" w:lineRule="exact"/>
        <w:jc w:val="left"/>
        <w:rPr>
          <w:rFonts w:ascii="ＭＳ ゴシック" w:eastAsia="ＭＳ ゴシック"/>
        </w:rPr>
      </w:pPr>
    </w:p>
    <w:p w14:paraId="24AB3209" w14:textId="1712F413" w:rsidR="0059667C" w:rsidRDefault="0059667C" w:rsidP="0059667C">
      <w:pPr>
        <w:jc w:val="left"/>
        <w:rPr>
          <w:rFonts w:ascii="ＭＳ ゴシック" w:eastAsia="ＭＳ ゴシック"/>
        </w:rPr>
      </w:pPr>
      <w:r>
        <w:rPr>
          <w:rFonts w:ascii="ＭＳ ゴシック" w:eastAsia="ＭＳ ゴシック" w:hint="eastAsia"/>
        </w:rPr>
        <w:t>参考：年代別回答者数</w:t>
      </w:r>
      <w:r w:rsidR="008C30A1">
        <w:rPr>
          <w:rFonts w:ascii="ＭＳ ゴシック" w:eastAsia="ＭＳ ゴシック" w:hint="eastAsia"/>
        </w:rPr>
        <w:t xml:space="preserve">　※上段は回答者数、下段はパーセンテージ</w:t>
      </w:r>
    </w:p>
    <w:tbl>
      <w:tblPr>
        <w:tblStyle w:val="ab"/>
        <w:tblW w:w="5000" w:type="pct"/>
        <w:tblCellMar>
          <w:left w:w="0" w:type="dxa"/>
          <w:right w:w="0" w:type="dxa"/>
        </w:tblCellMar>
        <w:tblLook w:val="04A0" w:firstRow="1" w:lastRow="0" w:firstColumn="1" w:lastColumn="0" w:noHBand="0" w:noVBand="1"/>
      </w:tblPr>
      <w:tblGrid>
        <w:gridCol w:w="1005"/>
        <w:gridCol w:w="1005"/>
        <w:gridCol w:w="1005"/>
        <w:gridCol w:w="1008"/>
        <w:gridCol w:w="1008"/>
        <w:gridCol w:w="1008"/>
        <w:gridCol w:w="1008"/>
        <w:gridCol w:w="1008"/>
        <w:gridCol w:w="1006"/>
      </w:tblGrid>
      <w:tr w:rsidR="00BC3D27" w:rsidRPr="00015815" w14:paraId="6254F18B" w14:textId="4B03811F" w:rsidTr="006E5698">
        <w:trPr>
          <w:trHeight w:val="283"/>
        </w:trPr>
        <w:tc>
          <w:tcPr>
            <w:tcW w:w="555" w:type="pct"/>
            <w:tcBorders>
              <w:bottom w:val="single" w:sz="4" w:space="0" w:color="auto"/>
            </w:tcBorders>
            <w:shd w:val="clear" w:color="auto" w:fill="D9E1F2"/>
            <w:hideMark/>
          </w:tcPr>
          <w:p w14:paraId="6795D3D3"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18</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29</w:t>
            </w:r>
            <w:r w:rsidRPr="008C30A1">
              <w:rPr>
                <w:rFonts w:asciiTheme="majorHAnsi" w:eastAsia="メイリオ" w:hAnsiTheme="majorHAnsi" w:cstheme="majorHAnsi" w:hint="eastAsia"/>
                <w:b/>
                <w:bCs/>
                <w:sz w:val="18"/>
                <w:szCs w:val="18"/>
              </w:rPr>
              <w:t>歳</w:t>
            </w:r>
          </w:p>
        </w:tc>
        <w:tc>
          <w:tcPr>
            <w:tcW w:w="555" w:type="pct"/>
            <w:tcBorders>
              <w:bottom w:val="single" w:sz="4" w:space="0" w:color="auto"/>
            </w:tcBorders>
            <w:shd w:val="clear" w:color="auto" w:fill="D9E1F2"/>
            <w:hideMark/>
          </w:tcPr>
          <w:p w14:paraId="79EC26AE"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30</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39</w:t>
            </w:r>
            <w:r w:rsidRPr="008C30A1">
              <w:rPr>
                <w:rFonts w:asciiTheme="majorHAnsi" w:eastAsia="メイリオ" w:hAnsiTheme="majorHAnsi" w:cstheme="majorHAnsi" w:hint="eastAsia"/>
                <w:b/>
                <w:bCs/>
                <w:sz w:val="18"/>
                <w:szCs w:val="18"/>
              </w:rPr>
              <w:t>歳</w:t>
            </w:r>
          </w:p>
        </w:tc>
        <w:tc>
          <w:tcPr>
            <w:tcW w:w="555" w:type="pct"/>
            <w:tcBorders>
              <w:bottom w:val="single" w:sz="4" w:space="0" w:color="auto"/>
            </w:tcBorders>
            <w:shd w:val="clear" w:color="auto" w:fill="D9E1F2"/>
            <w:hideMark/>
          </w:tcPr>
          <w:p w14:paraId="7394EA07"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40</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49</w:t>
            </w:r>
            <w:r w:rsidRPr="008C30A1">
              <w:rPr>
                <w:rFonts w:asciiTheme="majorHAnsi" w:eastAsia="メイリオ" w:hAnsiTheme="majorHAnsi" w:cstheme="majorHAnsi" w:hint="eastAsia"/>
                <w:b/>
                <w:bCs/>
                <w:sz w:val="18"/>
                <w:szCs w:val="18"/>
              </w:rPr>
              <w:t>歳</w:t>
            </w:r>
          </w:p>
        </w:tc>
        <w:tc>
          <w:tcPr>
            <w:tcW w:w="556" w:type="pct"/>
            <w:tcBorders>
              <w:bottom w:val="single" w:sz="4" w:space="0" w:color="auto"/>
            </w:tcBorders>
            <w:shd w:val="clear" w:color="auto" w:fill="D9E1F2"/>
          </w:tcPr>
          <w:p w14:paraId="32E30275"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50</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59</w:t>
            </w:r>
            <w:r w:rsidRPr="008C30A1">
              <w:rPr>
                <w:rFonts w:asciiTheme="majorHAnsi" w:eastAsia="メイリオ" w:hAnsiTheme="majorHAnsi" w:cstheme="majorHAnsi" w:hint="eastAsia"/>
                <w:b/>
                <w:bCs/>
                <w:sz w:val="18"/>
                <w:szCs w:val="18"/>
              </w:rPr>
              <w:t>歳</w:t>
            </w:r>
          </w:p>
        </w:tc>
        <w:tc>
          <w:tcPr>
            <w:tcW w:w="556" w:type="pct"/>
            <w:tcBorders>
              <w:bottom w:val="single" w:sz="4" w:space="0" w:color="auto"/>
            </w:tcBorders>
            <w:shd w:val="clear" w:color="auto" w:fill="D9E1F2"/>
          </w:tcPr>
          <w:p w14:paraId="49E21C58"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60</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64</w:t>
            </w:r>
            <w:r w:rsidRPr="008C30A1">
              <w:rPr>
                <w:rFonts w:asciiTheme="majorHAnsi" w:eastAsia="メイリオ" w:hAnsiTheme="majorHAnsi" w:cstheme="majorHAnsi" w:hint="eastAsia"/>
                <w:b/>
                <w:bCs/>
                <w:sz w:val="18"/>
                <w:szCs w:val="18"/>
              </w:rPr>
              <w:t>歳</w:t>
            </w:r>
          </w:p>
        </w:tc>
        <w:tc>
          <w:tcPr>
            <w:tcW w:w="556" w:type="pct"/>
            <w:tcBorders>
              <w:bottom w:val="single" w:sz="4" w:space="0" w:color="auto"/>
            </w:tcBorders>
            <w:shd w:val="clear" w:color="auto" w:fill="D9E1F2"/>
          </w:tcPr>
          <w:p w14:paraId="02662DA5"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65</w:t>
            </w:r>
            <w:r w:rsidRPr="008C30A1">
              <w:rPr>
                <w:rFonts w:asciiTheme="majorHAnsi" w:eastAsia="メイリオ" w:hAnsiTheme="majorHAnsi" w:cstheme="majorHAnsi" w:hint="eastAsia"/>
                <w:b/>
                <w:bCs/>
                <w:sz w:val="18"/>
                <w:szCs w:val="18"/>
              </w:rPr>
              <w:t>～</w:t>
            </w:r>
            <w:r w:rsidRPr="008C30A1">
              <w:rPr>
                <w:rFonts w:asciiTheme="majorHAnsi" w:eastAsia="メイリオ" w:hAnsiTheme="majorHAnsi" w:cstheme="majorHAnsi" w:hint="eastAsia"/>
                <w:b/>
                <w:bCs/>
                <w:sz w:val="18"/>
                <w:szCs w:val="18"/>
              </w:rPr>
              <w:t>69</w:t>
            </w:r>
            <w:r w:rsidRPr="008C30A1">
              <w:rPr>
                <w:rFonts w:asciiTheme="majorHAnsi" w:eastAsia="メイリオ" w:hAnsiTheme="majorHAnsi" w:cstheme="majorHAnsi" w:hint="eastAsia"/>
                <w:b/>
                <w:bCs/>
                <w:sz w:val="18"/>
                <w:szCs w:val="18"/>
              </w:rPr>
              <w:t>歳</w:t>
            </w:r>
          </w:p>
        </w:tc>
        <w:tc>
          <w:tcPr>
            <w:tcW w:w="556" w:type="pct"/>
            <w:tcBorders>
              <w:bottom w:val="single" w:sz="4" w:space="0" w:color="auto"/>
            </w:tcBorders>
            <w:shd w:val="clear" w:color="auto" w:fill="D9E1F2"/>
          </w:tcPr>
          <w:p w14:paraId="24F1C5F8"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70</w:t>
            </w:r>
            <w:r w:rsidRPr="008C30A1">
              <w:rPr>
                <w:rFonts w:asciiTheme="majorHAnsi" w:eastAsia="メイリオ" w:hAnsiTheme="majorHAnsi" w:cstheme="majorHAnsi" w:hint="eastAsia"/>
                <w:b/>
                <w:bCs/>
                <w:sz w:val="18"/>
                <w:szCs w:val="18"/>
              </w:rPr>
              <w:t>歳以上</w:t>
            </w:r>
          </w:p>
        </w:tc>
        <w:tc>
          <w:tcPr>
            <w:tcW w:w="556" w:type="pct"/>
            <w:tcBorders>
              <w:bottom w:val="single" w:sz="4" w:space="0" w:color="auto"/>
            </w:tcBorders>
            <w:shd w:val="clear" w:color="auto" w:fill="D9E1F2"/>
          </w:tcPr>
          <w:p w14:paraId="6A448952" w14:textId="77777777" w:rsidR="00BC3D27" w:rsidRPr="00015815" w:rsidRDefault="00BC3D27">
            <w:pPr>
              <w:jc w:val="center"/>
              <w:rPr>
                <w:rFonts w:asciiTheme="majorHAnsi" w:eastAsia="メイリオ" w:hAnsiTheme="majorHAnsi" w:cstheme="majorHAnsi"/>
                <w:b/>
                <w:bCs/>
                <w:sz w:val="18"/>
                <w:szCs w:val="18"/>
              </w:rPr>
            </w:pPr>
            <w:r w:rsidRPr="008C30A1">
              <w:rPr>
                <w:rFonts w:asciiTheme="majorHAnsi" w:eastAsia="メイリオ" w:hAnsiTheme="majorHAnsi" w:cstheme="majorHAnsi" w:hint="eastAsia"/>
                <w:b/>
                <w:bCs/>
                <w:sz w:val="18"/>
                <w:szCs w:val="18"/>
              </w:rPr>
              <w:t>無回答</w:t>
            </w:r>
          </w:p>
        </w:tc>
        <w:tc>
          <w:tcPr>
            <w:tcW w:w="555" w:type="pct"/>
            <w:tcBorders>
              <w:bottom w:val="single" w:sz="4" w:space="0" w:color="auto"/>
            </w:tcBorders>
            <w:shd w:val="clear" w:color="auto" w:fill="D9E1F2"/>
          </w:tcPr>
          <w:p w14:paraId="607D5BF3" w14:textId="7ED18966" w:rsidR="00BC3D27" w:rsidRPr="004444AB" w:rsidRDefault="00BC3D27">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合計</w:t>
            </w:r>
          </w:p>
        </w:tc>
      </w:tr>
      <w:tr w:rsidR="00BC3D27" w:rsidRPr="00015815" w14:paraId="178A8FDE" w14:textId="443D6360" w:rsidTr="006E5698">
        <w:trPr>
          <w:trHeight w:val="227"/>
        </w:trPr>
        <w:tc>
          <w:tcPr>
            <w:tcW w:w="555" w:type="pct"/>
            <w:tcBorders>
              <w:bottom w:val="dotted" w:sz="4" w:space="0" w:color="auto"/>
            </w:tcBorders>
            <w:noWrap/>
          </w:tcPr>
          <w:p w14:paraId="6FC34AC5" w14:textId="62155A2B"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72</w:t>
            </w:r>
          </w:p>
        </w:tc>
        <w:tc>
          <w:tcPr>
            <w:tcW w:w="555" w:type="pct"/>
            <w:tcBorders>
              <w:bottom w:val="dotted" w:sz="4" w:space="0" w:color="auto"/>
            </w:tcBorders>
            <w:noWrap/>
          </w:tcPr>
          <w:p w14:paraId="32184946" w14:textId="681F6A02"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79</w:t>
            </w:r>
          </w:p>
        </w:tc>
        <w:tc>
          <w:tcPr>
            <w:tcW w:w="555" w:type="pct"/>
            <w:tcBorders>
              <w:bottom w:val="dotted" w:sz="4" w:space="0" w:color="auto"/>
            </w:tcBorders>
            <w:noWrap/>
          </w:tcPr>
          <w:p w14:paraId="68BFD6DF" w14:textId="15DFA60A"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83</w:t>
            </w:r>
          </w:p>
        </w:tc>
        <w:tc>
          <w:tcPr>
            <w:tcW w:w="556" w:type="pct"/>
            <w:tcBorders>
              <w:bottom w:val="dotted" w:sz="4" w:space="0" w:color="auto"/>
            </w:tcBorders>
          </w:tcPr>
          <w:p w14:paraId="22A31E0D" w14:textId="1BC7A8FE"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102</w:t>
            </w:r>
          </w:p>
        </w:tc>
        <w:tc>
          <w:tcPr>
            <w:tcW w:w="556" w:type="pct"/>
            <w:tcBorders>
              <w:bottom w:val="dotted" w:sz="4" w:space="0" w:color="auto"/>
            </w:tcBorders>
          </w:tcPr>
          <w:p w14:paraId="66C4A7EB" w14:textId="4F7CFC1A"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68</w:t>
            </w:r>
          </w:p>
        </w:tc>
        <w:tc>
          <w:tcPr>
            <w:tcW w:w="556" w:type="pct"/>
            <w:tcBorders>
              <w:bottom w:val="dotted" w:sz="4" w:space="0" w:color="auto"/>
            </w:tcBorders>
          </w:tcPr>
          <w:p w14:paraId="216AE25A" w14:textId="12E381B5"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49</w:t>
            </w:r>
          </w:p>
        </w:tc>
        <w:tc>
          <w:tcPr>
            <w:tcW w:w="556" w:type="pct"/>
            <w:tcBorders>
              <w:bottom w:val="dotted" w:sz="4" w:space="0" w:color="auto"/>
            </w:tcBorders>
          </w:tcPr>
          <w:p w14:paraId="1C7A5377" w14:textId="56C8CB51"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31</w:t>
            </w:r>
          </w:p>
        </w:tc>
        <w:tc>
          <w:tcPr>
            <w:tcW w:w="556" w:type="pct"/>
            <w:tcBorders>
              <w:bottom w:val="dotted" w:sz="4" w:space="0" w:color="auto"/>
            </w:tcBorders>
          </w:tcPr>
          <w:p w14:paraId="1BE0BB9F" w14:textId="77777777" w:rsidR="00BC3D27" w:rsidRPr="004444AB" w:rsidRDefault="00BC3D27">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sz w:val="18"/>
                <w:szCs w:val="22"/>
              </w:rPr>
              <w:t>0</w:t>
            </w:r>
          </w:p>
        </w:tc>
        <w:tc>
          <w:tcPr>
            <w:tcW w:w="555" w:type="pct"/>
            <w:tcBorders>
              <w:bottom w:val="dotted" w:sz="4" w:space="0" w:color="auto"/>
            </w:tcBorders>
          </w:tcPr>
          <w:p w14:paraId="021A3B83" w14:textId="175A833B"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484</w:t>
            </w:r>
          </w:p>
        </w:tc>
      </w:tr>
      <w:tr w:rsidR="00BC3D27" w:rsidRPr="00015815" w14:paraId="21F632CB" w14:textId="4369B7B4" w:rsidTr="006E5698">
        <w:trPr>
          <w:trHeight w:val="227"/>
        </w:trPr>
        <w:tc>
          <w:tcPr>
            <w:tcW w:w="555" w:type="pct"/>
            <w:tcBorders>
              <w:top w:val="dotted" w:sz="4" w:space="0" w:color="auto"/>
            </w:tcBorders>
            <w:noWrap/>
            <w:hideMark/>
          </w:tcPr>
          <w:p w14:paraId="39BDE79A" w14:textId="2F597C6D" w:rsidR="00BC3D27" w:rsidRPr="004444AB" w:rsidRDefault="006E5698">
            <w:pPr>
              <w:wordWrap w:val="0"/>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14.9</w:t>
            </w:r>
          </w:p>
        </w:tc>
        <w:tc>
          <w:tcPr>
            <w:tcW w:w="555" w:type="pct"/>
            <w:tcBorders>
              <w:top w:val="dotted" w:sz="4" w:space="0" w:color="auto"/>
            </w:tcBorders>
            <w:noWrap/>
            <w:hideMark/>
          </w:tcPr>
          <w:p w14:paraId="456AE260" w14:textId="4191E84C"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16.3</w:t>
            </w:r>
          </w:p>
        </w:tc>
        <w:tc>
          <w:tcPr>
            <w:tcW w:w="555" w:type="pct"/>
            <w:tcBorders>
              <w:top w:val="dotted" w:sz="4" w:space="0" w:color="auto"/>
            </w:tcBorders>
            <w:noWrap/>
            <w:hideMark/>
          </w:tcPr>
          <w:p w14:paraId="307B5824" w14:textId="6D59A1C3"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17.1</w:t>
            </w:r>
          </w:p>
        </w:tc>
        <w:tc>
          <w:tcPr>
            <w:tcW w:w="556" w:type="pct"/>
            <w:tcBorders>
              <w:top w:val="dotted" w:sz="4" w:space="0" w:color="auto"/>
            </w:tcBorders>
          </w:tcPr>
          <w:p w14:paraId="06F119B3" w14:textId="7C05A5EC"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21.1</w:t>
            </w:r>
          </w:p>
        </w:tc>
        <w:tc>
          <w:tcPr>
            <w:tcW w:w="556" w:type="pct"/>
            <w:tcBorders>
              <w:top w:val="dotted" w:sz="4" w:space="0" w:color="auto"/>
            </w:tcBorders>
          </w:tcPr>
          <w:p w14:paraId="6A73997A" w14:textId="0C60438F"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14.0</w:t>
            </w:r>
          </w:p>
        </w:tc>
        <w:tc>
          <w:tcPr>
            <w:tcW w:w="556" w:type="pct"/>
            <w:tcBorders>
              <w:top w:val="dotted" w:sz="4" w:space="0" w:color="auto"/>
            </w:tcBorders>
          </w:tcPr>
          <w:p w14:paraId="6FD3D906" w14:textId="76DC875F"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10.1</w:t>
            </w:r>
          </w:p>
        </w:tc>
        <w:tc>
          <w:tcPr>
            <w:tcW w:w="556" w:type="pct"/>
            <w:tcBorders>
              <w:top w:val="dotted" w:sz="4" w:space="0" w:color="auto"/>
            </w:tcBorders>
          </w:tcPr>
          <w:p w14:paraId="2D39B71D" w14:textId="630F180C"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6.4</w:t>
            </w:r>
          </w:p>
        </w:tc>
        <w:tc>
          <w:tcPr>
            <w:tcW w:w="556" w:type="pct"/>
            <w:tcBorders>
              <w:top w:val="dotted" w:sz="4" w:space="0" w:color="auto"/>
            </w:tcBorders>
          </w:tcPr>
          <w:p w14:paraId="1A3297CC" w14:textId="77777777" w:rsidR="00BC3D27" w:rsidRPr="004444AB" w:rsidRDefault="00BC3D27">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sz w:val="18"/>
                <w:szCs w:val="22"/>
              </w:rPr>
              <w:t>0.0</w:t>
            </w:r>
          </w:p>
        </w:tc>
        <w:tc>
          <w:tcPr>
            <w:tcW w:w="555" w:type="pct"/>
            <w:tcBorders>
              <w:top w:val="dotted" w:sz="4" w:space="0" w:color="auto"/>
            </w:tcBorders>
          </w:tcPr>
          <w:p w14:paraId="49B94730" w14:textId="37E0271B" w:rsidR="00BC3D27" w:rsidRPr="004444AB" w:rsidRDefault="006E5698">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100.0</w:t>
            </w:r>
          </w:p>
        </w:tc>
      </w:tr>
    </w:tbl>
    <w:p w14:paraId="5E04E3EC" w14:textId="77777777" w:rsidR="008C30A1" w:rsidRDefault="008C30A1" w:rsidP="001B42BB">
      <w:pPr>
        <w:spacing w:line="160" w:lineRule="exact"/>
        <w:jc w:val="left"/>
        <w:rPr>
          <w:rFonts w:ascii="ＭＳ ゴシック" w:eastAsia="ＭＳ ゴシック"/>
        </w:rPr>
      </w:pPr>
    </w:p>
    <w:p w14:paraId="5E50077D" w14:textId="4B0AA57B" w:rsidR="00470B3E" w:rsidRPr="004444AB" w:rsidRDefault="00470B3E" w:rsidP="00470B3E">
      <w:pPr>
        <w:jc w:val="left"/>
        <w:rPr>
          <w:rFonts w:ascii="ＭＳ ゴシック" w:eastAsia="ＭＳ ゴシック"/>
        </w:rPr>
      </w:pPr>
      <w:r w:rsidRPr="004444AB">
        <w:rPr>
          <w:rFonts w:ascii="ＭＳ ゴシック" w:eastAsia="ＭＳ ゴシック" w:hint="eastAsia"/>
        </w:rPr>
        <w:t>参考：居住年数別回答者数　※上段は回答者数、下段はパーセンテージ</w:t>
      </w:r>
    </w:p>
    <w:tbl>
      <w:tblPr>
        <w:tblStyle w:val="ab"/>
        <w:tblW w:w="5000" w:type="pct"/>
        <w:tblCellMar>
          <w:left w:w="0" w:type="dxa"/>
          <w:right w:w="0" w:type="dxa"/>
        </w:tblCellMar>
        <w:tblLook w:val="04A0" w:firstRow="1" w:lastRow="0" w:firstColumn="1" w:lastColumn="0" w:noHBand="0" w:noVBand="1"/>
      </w:tblPr>
      <w:tblGrid>
        <w:gridCol w:w="1293"/>
        <w:gridCol w:w="1294"/>
        <w:gridCol w:w="1296"/>
        <w:gridCol w:w="1294"/>
        <w:gridCol w:w="1296"/>
        <w:gridCol w:w="1294"/>
        <w:gridCol w:w="1294"/>
      </w:tblGrid>
      <w:tr w:rsidR="001B42BB" w:rsidRPr="001B42BB" w14:paraId="0C00593C" w14:textId="77777777" w:rsidTr="001B42BB">
        <w:trPr>
          <w:trHeight w:val="283"/>
        </w:trPr>
        <w:tc>
          <w:tcPr>
            <w:tcW w:w="713" w:type="pct"/>
            <w:tcBorders>
              <w:bottom w:val="single" w:sz="4" w:space="0" w:color="auto"/>
            </w:tcBorders>
            <w:shd w:val="clear" w:color="auto" w:fill="D9E1F2"/>
          </w:tcPr>
          <w:p w14:paraId="1ECDBB1C" w14:textId="20351F6E"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1</w:t>
            </w:r>
            <w:r w:rsidRPr="004444AB">
              <w:rPr>
                <w:rFonts w:asciiTheme="majorHAnsi" w:eastAsia="メイリオ" w:hAnsiTheme="majorHAnsi" w:cstheme="majorHAnsi" w:hint="eastAsia"/>
                <w:b/>
                <w:sz w:val="18"/>
                <w:szCs w:val="18"/>
              </w:rPr>
              <w:t>年未満</w:t>
            </w:r>
          </w:p>
        </w:tc>
        <w:tc>
          <w:tcPr>
            <w:tcW w:w="714" w:type="pct"/>
            <w:tcBorders>
              <w:bottom w:val="single" w:sz="4" w:space="0" w:color="auto"/>
            </w:tcBorders>
            <w:shd w:val="clear" w:color="auto" w:fill="D9E1F2"/>
            <w:hideMark/>
          </w:tcPr>
          <w:p w14:paraId="75DE5857"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1</w:t>
            </w:r>
            <w:r w:rsidRPr="004444AB">
              <w:rPr>
                <w:rFonts w:asciiTheme="majorHAnsi" w:eastAsia="メイリオ" w:hAnsiTheme="majorHAnsi" w:cstheme="majorHAnsi" w:hint="eastAsia"/>
                <w:b/>
                <w:sz w:val="18"/>
                <w:szCs w:val="18"/>
              </w:rPr>
              <w:t>年以上</w:t>
            </w:r>
          </w:p>
          <w:p w14:paraId="02FE2E49" w14:textId="3787F568"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5</w:t>
            </w:r>
            <w:r w:rsidRPr="004444AB">
              <w:rPr>
                <w:rFonts w:asciiTheme="majorHAnsi" w:eastAsia="メイリオ" w:hAnsiTheme="majorHAnsi" w:cstheme="majorHAnsi" w:hint="eastAsia"/>
                <w:b/>
                <w:sz w:val="18"/>
                <w:szCs w:val="18"/>
              </w:rPr>
              <w:t>年未満</w:t>
            </w:r>
          </w:p>
        </w:tc>
        <w:tc>
          <w:tcPr>
            <w:tcW w:w="715" w:type="pct"/>
            <w:tcBorders>
              <w:bottom w:val="single" w:sz="4" w:space="0" w:color="auto"/>
            </w:tcBorders>
            <w:shd w:val="clear" w:color="auto" w:fill="D9E1F2"/>
            <w:hideMark/>
          </w:tcPr>
          <w:p w14:paraId="6E441EBF" w14:textId="77777777" w:rsidR="001B42BB" w:rsidRPr="004444AB" w:rsidRDefault="001B42BB" w:rsidP="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5</w:t>
            </w:r>
            <w:r w:rsidRPr="004444AB">
              <w:rPr>
                <w:rFonts w:asciiTheme="majorHAnsi" w:eastAsia="メイリオ" w:hAnsiTheme="majorHAnsi" w:cstheme="majorHAnsi" w:hint="eastAsia"/>
                <w:b/>
                <w:sz w:val="18"/>
                <w:szCs w:val="18"/>
              </w:rPr>
              <w:t>年以上</w:t>
            </w:r>
          </w:p>
          <w:p w14:paraId="6C425499" w14:textId="7EC1DCE4" w:rsidR="001B42BB" w:rsidRPr="004444AB" w:rsidRDefault="001B42BB" w:rsidP="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10</w:t>
            </w:r>
            <w:r w:rsidRPr="004444AB">
              <w:rPr>
                <w:rFonts w:asciiTheme="majorHAnsi" w:eastAsia="メイリオ" w:hAnsiTheme="majorHAnsi" w:cstheme="majorHAnsi" w:hint="eastAsia"/>
                <w:b/>
                <w:sz w:val="18"/>
                <w:szCs w:val="18"/>
              </w:rPr>
              <w:t>年未満</w:t>
            </w:r>
          </w:p>
        </w:tc>
        <w:tc>
          <w:tcPr>
            <w:tcW w:w="714" w:type="pct"/>
            <w:tcBorders>
              <w:bottom w:val="single" w:sz="4" w:space="0" w:color="auto"/>
            </w:tcBorders>
            <w:shd w:val="clear" w:color="auto" w:fill="D9E1F2"/>
          </w:tcPr>
          <w:p w14:paraId="07E8884E"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10</w:t>
            </w:r>
            <w:r w:rsidRPr="004444AB">
              <w:rPr>
                <w:rFonts w:asciiTheme="majorHAnsi" w:eastAsia="メイリオ" w:hAnsiTheme="majorHAnsi" w:cstheme="majorHAnsi" w:hint="eastAsia"/>
                <w:b/>
                <w:sz w:val="18"/>
                <w:szCs w:val="18"/>
              </w:rPr>
              <w:t>年以上</w:t>
            </w:r>
          </w:p>
          <w:p w14:paraId="47B4669F" w14:textId="6F721DA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20</w:t>
            </w:r>
            <w:r w:rsidRPr="004444AB">
              <w:rPr>
                <w:rFonts w:asciiTheme="majorHAnsi" w:eastAsia="メイリオ" w:hAnsiTheme="majorHAnsi" w:cstheme="majorHAnsi" w:hint="eastAsia"/>
                <w:b/>
                <w:sz w:val="18"/>
                <w:szCs w:val="18"/>
              </w:rPr>
              <w:t>年未満</w:t>
            </w:r>
          </w:p>
        </w:tc>
        <w:tc>
          <w:tcPr>
            <w:tcW w:w="715" w:type="pct"/>
            <w:tcBorders>
              <w:bottom w:val="single" w:sz="4" w:space="0" w:color="auto"/>
            </w:tcBorders>
            <w:shd w:val="clear" w:color="auto" w:fill="D9E1F2"/>
          </w:tcPr>
          <w:p w14:paraId="6ED1C809" w14:textId="1CF233B5"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20</w:t>
            </w:r>
            <w:r w:rsidRPr="004444AB">
              <w:rPr>
                <w:rFonts w:asciiTheme="majorHAnsi" w:eastAsia="メイリオ" w:hAnsiTheme="majorHAnsi" w:cstheme="majorHAnsi" w:hint="eastAsia"/>
                <w:b/>
                <w:sz w:val="18"/>
                <w:szCs w:val="18"/>
              </w:rPr>
              <w:t>年以上</w:t>
            </w:r>
          </w:p>
        </w:tc>
        <w:tc>
          <w:tcPr>
            <w:tcW w:w="714" w:type="pct"/>
            <w:tcBorders>
              <w:bottom w:val="single" w:sz="4" w:space="0" w:color="auto"/>
            </w:tcBorders>
            <w:shd w:val="clear" w:color="auto" w:fill="D9E1F2"/>
          </w:tcPr>
          <w:p w14:paraId="56403744"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無回答</w:t>
            </w:r>
          </w:p>
        </w:tc>
        <w:tc>
          <w:tcPr>
            <w:tcW w:w="714" w:type="pct"/>
            <w:tcBorders>
              <w:bottom w:val="single" w:sz="4" w:space="0" w:color="auto"/>
            </w:tcBorders>
            <w:shd w:val="clear" w:color="auto" w:fill="D9E1F2"/>
          </w:tcPr>
          <w:p w14:paraId="7895202D"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合計</w:t>
            </w:r>
          </w:p>
        </w:tc>
      </w:tr>
      <w:tr w:rsidR="001B42BB" w:rsidRPr="00015815" w14:paraId="204D8412" w14:textId="77777777" w:rsidTr="001B42BB">
        <w:trPr>
          <w:trHeight w:val="227"/>
        </w:trPr>
        <w:tc>
          <w:tcPr>
            <w:tcW w:w="713" w:type="pct"/>
            <w:tcBorders>
              <w:bottom w:val="dotted" w:sz="4" w:space="0" w:color="auto"/>
            </w:tcBorders>
          </w:tcPr>
          <w:p w14:paraId="0A7BCEDE" w14:textId="1E4721F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36</w:t>
            </w:r>
          </w:p>
        </w:tc>
        <w:tc>
          <w:tcPr>
            <w:tcW w:w="714" w:type="pct"/>
            <w:tcBorders>
              <w:bottom w:val="dotted" w:sz="4" w:space="0" w:color="auto"/>
            </w:tcBorders>
            <w:noWrap/>
          </w:tcPr>
          <w:p w14:paraId="3E988458" w14:textId="478C6F85"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90</w:t>
            </w:r>
          </w:p>
        </w:tc>
        <w:tc>
          <w:tcPr>
            <w:tcW w:w="715" w:type="pct"/>
            <w:tcBorders>
              <w:bottom w:val="dotted" w:sz="4" w:space="0" w:color="auto"/>
            </w:tcBorders>
            <w:noWrap/>
          </w:tcPr>
          <w:p w14:paraId="7C19FDF4" w14:textId="7D43DD55"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31</w:t>
            </w:r>
          </w:p>
        </w:tc>
        <w:tc>
          <w:tcPr>
            <w:tcW w:w="714" w:type="pct"/>
            <w:tcBorders>
              <w:bottom w:val="dotted" w:sz="4" w:space="0" w:color="auto"/>
            </w:tcBorders>
          </w:tcPr>
          <w:p w14:paraId="0C307F9E" w14:textId="1D05E416"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76</w:t>
            </w:r>
          </w:p>
        </w:tc>
        <w:tc>
          <w:tcPr>
            <w:tcW w:w="715" w:type="pct"/>
            <w:tcBorders>
              <w:bottom w:val="dotted" w:sz="4" w:space="0" w:color="auto"/>
            </w:tcBorders>
          </w:tcPr>
          <w:p w14:paraId="3B9C7B2F" w14:textId="0A3F72BD"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251</w:t>
            </w:r>
          </w:p>
        </w:tc>
        <w:tc>
          <w:tcPr>
            <w:tcW w:w="714" w:type="pct"/>
            <w:tcBorders>
              <w:bottom w:val="dotted" w:sz="4" w:space="0" w:color="auto"/>
            </w:tcBorders>
          </w:tcPr>
          <w:p w14:paraId="7A4E7787" w14:textId="7777777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sz w:val="18"/>
                <w:szCs w:val="22"/>
              </w:rPr>
              <w:t>0</w:t>
            </w:r>
          </w:p>
        </w:tc>
        <w:tc>
          <w:tcPr>
            <w:tcW w:w="714" w:type="pct"/>
            <w:tcBorders>
              <w:bottom w:val="dotted" w:sz="4" w:space="0" w:color="auto"/>
            </w:tcBorders>
          </w:tcPr>
          <w:p w14:paraId="2F4C61B7" w14:textId="7777777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484</w:t>
            </w:r>
          </w:p>
        </w:tc>
      </w:tr>
      <w:tr w:rsidR="001B42BB" w:rsidRPr="00015815" w14:paraId="4EC67788" w14:textId="77777777" w:rsidTr="001B42BB">
        <w:trPr>
          <w:trHeight w:val="227"/>
        </w:trPr>
        <w:tc>
          <w:tcPr>
            <w:tcW w:w="713" w:type="pct"/>
            <w:tcBorders>
              <w:top w:val="dotted" w:sz="4" w:space="0" w:color="auto"/>
            </w:tcBorders>
          </w:tcPr>
          <w:p w14:paraId="22554DFF" w14:textId="34BDA984"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7.4</w:t>
            </w:r>
          </w:p>
        </w:tc>
        <w:tc>
          <w:tcPr>
            <w:tcW w:w="714" w:type="pct"/>
            <w:tcBorders>
              <w:top w:val="dotted" w:sz="4" w:space="0" w:color="auto"/>
            </w:tcBorders>
            <w:noWrap/>
            <w:hideMark/>
          </w:tcPr>
          <w:p w14:paraId="4F92552A" w14:textId="2B1EF600"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18.6</w:t>
            </w:r>
          </w:p>
        </w:tc>
        <w:tc>
          <w:tcPr>
            <w:tcW w:w="715" w:type="pct"/>
            <w:tcBorders>
              <w:top w:val="dotted" w:sz="4" w:space="0" w:color="auto"/>
            </w:tcBorders>
            <w:noWrap/>
            <w:hideMark/>
          </w:tcPr>
          <w:p w14:paraId="3BD9FE3B" w14:textId="5D3CD09C"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6.4</w:t>
            </w:r>
          </w:p>
        </w:tc>
        <w:tc>
          <w:tcPr>
            <w:tcW w:w="714" w:type="pct"/>
            <w:tcBorders>
              <w:top w:val="dotted" w:sz="4" w:space="0" w:color="auto"/>
            </w:tcBorders>
          </w:tcPr>
          <w:p w14:paraId="34FAEC56" w14:textId="3ABF148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15.7</w:t>
            </w:r>
          </w:p>
        </w:tc>
        <w:tc>
          <w:tcPr>
            <w:tcW w:w="715" w:type="pct"/>
            <w:tcBorders>
              <w:top w:val="dotted" w:sz="4" w:space="0" w:color="auto"/>
            </w:tcBorders>
          </w:tcPr>
          <w:p w14:paraId="19495CFC" w14:textId="2D45EFE4"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51.9</w:t>
            </w:r>
          </w:p>
        </w:tc>
        <w:tc>
          <w:tcPr>
            <w:tcW w:w="714" w:type="pct"/>
            <w:tcBorders>
              <w:top w:val="dotted" w:sz="4" w:space="0" w:color="auto"/>
            </w:tcBorders>
          </w:tcPr>
          <w:p w14:paraId="2EBA84F9" w14:textId="7777777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sz w:val="18"/>
                <w:szCs w:val="22"/>
              </w:rPr>
              <w:t>0.0</w:t>
            </w:r>
          </w:p>
        </w:tc>
        <w:tc>
          <w:tcPr>
            <w:tcW w:w="714" w:type="pct"/>
            <w:tcBorders>
              <w:top w:val="dotted" w:sz="4" w:space="0" w:color="auto"/>
            </w:tcBorders>
          </w:tcPr>
          <w:p w14:paraId="448C2078" w14:textId="77777777" w:rsidR="001B42BB" w:rsidRPr="004444AB" w:rsidRDefault="001B42BB" w:rsidP="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100.0</w:t>
            </w:r>
          </w:p>
        </w:tc>
      </w:tr>
    </w:tbl>
    <w:p w14:paraId="2EE47160" w14:textId="77777777" w:rsidR="00470B3E" w:rsidRDefault="00470B3E" w:rsidP="001B42BB">
      <w:pPr>
        <w:spacing w:line="160" w:lineRule="exact"/>
        <w:jc w:val="left"/>
        <w:rPr>
          <w:rFonts w:ascii="ＭＳ ゴシック" w:eastAsia="ＭＳ ゴシック"/>
        </w:rPr>
      </w:pPr>
    </w:p>
    <w:p w14:paraId="6ECDC89B" w14:textId="00878358" w:rsidR="008C30A1" w:rsidRDefault="008C30A1" w:rsidP="0059667C">
      <w:pPr>
        <w:jc w:val="left"/>
        <w:rPr>
          <w:rFonts w:ascii="ＭＳ ゴシック" w:eastAsia="ＭＳ ゴシック"/>
        </w:rPr>
      </w:pPr>
      <w:r>
        <w:rPr>
          <w:rFonts w:ascii="ＭＳ ゴシック" w:eastAsia="ＭＳ ゴシック" w:hint="eastAsia"/>
        </w:rPr>
        <w:t>参考：居住地別回答者数</w:t>
      </w:r>
      <w:r w:rsidR="00806D9E">
        <w:rPr>
          <w:rFonts w:ascii="ＭＳ ゴシック" w:eastAsia="ＭＳ ゴシック" w:hint="eastAsia"/>
        </w:rPr>
        <w:t xml:space="preserve">　※上段は回答者数、下段はパーセンテージ</w:t>
      </w:r>
    </w:p>
    <w:tbl>
      <w:tblPr>
        <w:tblStyle w:val="ab"/>
        <w:tblW w:w="5000" w:type="pct"/>
        <w:tblCellMar>
          <w:left w:w="0" w:type="dxa"/>
          <w:right w:w="0" w:type="dxa"/>
        </w:tblCellMar>
        <w:tblLook w:val="04A0" w:firstRow="1" w:lastRow="0" w:firstColumn="1" w:lastColumn="0" w:noHBand="0" w:noVBand="1"/>
      </w:tblPr>
      <w:tblGrid>
        <w:gridCol w:w="2266"/>
        <w:gridCol w:w="2265"/>
        <w:gridCol w:w="2265"/>
        <w:gridCol w:w="2265"/>
      </w:tblGrid>
      <w:tr w:rsidR="001B42BB" w:rsidRPr="001B42BB" w14:paraId="4ED7A3EF" w14:textId="77777777" w:rsidTr="001B42BB">
        <w:trPr>
          <w:trHeight w:val="283"/>
        </w:trPr>
        <w:tc>
          <w:tcPr>
            <w:tcW w:w="1250" w:type="pct"/>
            <w:tcBorders>
              <w:bottom w:val="single" w:sz="4" w:space="0" w:color="auto"/>
            </w:tcBorders>
            <w:shd w:val="clear" w:color="auto" w:fill="D9E1F2"/>
            <w:hideMark/>
          </w:tcPr>
          <w:p w14:paraId="3D3B80D6" w14:textId="50ED0256"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農村等地区</w:t>
            </w:r>
          </w:p>
        </w:tc>
        <w:tc>
          <w:tcPr>
            <w:tcW w:w="1250" w:type="pct"/>
            <w:tcBorders>
              <w:bottom w:val="single" w:sz="4" w:space="0" w:color="auto"/>
            </w:tcBorders>
            <w:shd w:val="clear" w:color="auto" w:fill="D9E1F2"/>
          </w:tcPr>
          <w:p w14:paraId="2ECA5F85" w14:textId="2731B199"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市街地区</w:t>
            </w:r>
          </w:p>
        </w:tc>
        <w:tc>
          <w:tcPr>
            <w:tcW w:w="1250" w:type="pct"/>
            <w:tcBorders>
              <w:bottom w:val="single" w:sz="4" w:space="0" w:color="auto"/>
            </w:tcBorders>
            <w:shd w:val="clear" w:color="auto" w:fill="D9E1F2"/>
          </w:tcPr>
          <w:p w14:paraId="57126D77"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無回答</w:t>
            </w:r>
          </w:p>
        </w:tc>
        <w:tc>
          <w:tcPr>
            <w:tcW w:w="1250" w:type="pct"/>
            <w:tcBorders>
              <w:bottom w:val="single" w:sz="4" w:space="0" w:color="auto"/>
            </w:tcBorders>
            <w:shd w:val="clear" w:color="auto" w:fill="D9E1F2"/>
          </w:tcPr>
          <w:p w14:paraId="78FE4CDD" w14:textId="77777777" w:rsidR="001B42BB" w:rsidRPr="004444AB" w:rsidRDefault="001B42BB">
            <w:pPr>
              <w:jc w:val="center"/>
              <w:rPr>
                <w:rFonts w:asciiTheme="majorHAnsi" w:eastAsia="メイリオ" w:hAnsiTheme="majorHAnsi" w:cstheme="majorHAnsi"/>
                <w:b/>
                <w:sz w:val="18"/>
                <w:szCs w:val="18"/>
              </w:rPr>
            </w:pPr>
            <w:r w:rsidRPr="004444AB">
              <w:rPr>
                <w:rFonts w:asciiTheme="majorHAnsi" w:eastAsia="メイリオ" w:hAnsiTheme="majorHAnsi" w:cstheme="majorHAnsi" w:hint="eastAsia"/>
                <w:b/>
                <w:sz w:val="18"/>
                <w:szCs w:val="18"/>
              </w:rPr>
              <w:t>合計</w:t>
            </w:r>
          </w:p>
        </w:tc>
      </w:tr>
      <w:tr w:rsidR="001B42BB" w:rsidRPr="00015815" w14:paraId="6D0AAF88" w14:textId="77777777" w:rsidTr="001B42BB">
        <w:trPr>
          <w:trHeight w:val="227"/>
        </w:trPr>
        <w:tc>
          <w:tcPr>
            <w:tcW w:w="1250" w:type="pct"/>
            <w:tcBorders>
              <w:bottom w:val="dotted" w:sz="4" w:space="0" w:color="auto"/>
            </w:tcBorders>
            <w:noWrap/>
          </w:tcPr>
          <w:p w14:paraId="41B8E629" w14:textId="607996A3"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83</w:t>
            </w:r>
          </w:p>
        </w:tc>
        <w:tc>
          <w:tcPr>
            <w:tcW w:w="1250" w:type="pct"/>
            <w:tcBorders>
              <w:bottom w:val="dotted" w:sz="4" w:space="0" w:color="auto"/>
            </w:tcBorders>
          </w:tcPr>
          <w:p w14:paraId="6D6280AB" w14:textId="252EE542"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399</w:t>
            </w:r>
          </w:p>
        </w:tc>
        <w:tc>
          <w:tcPr>
            <w:tcW w:w="1250" w:type="pct"/>
            <w:tcBorders>
              <w:bottom w:val="dotted" w:sz="4" w:space="0" w:color="auto"/>
            </w:tcBorders>
          </w:tcPr>
          <w:p w14:paraId="4C174029" w14:textId="55995E28"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w:t>
            </w:r>
          </w:p>
        </w:tc>
        <w:tc>
          <w:tcPr>
            <w:tcW w:w="1250" w:type="pct"/>
            <w:tcBorders>
              <w:bottom w:val="dotted" w:sz="4" w:space="0" w:color="auto"/>
            </w:tcBorders>
          </w:tcPr>
          <w:p w14:paraId="33054A93" w14:textId="77777777"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484</w:t>
            </w:r>
          </w:p>
        </w:tc>
      </w:tr>
      <w:tr w:rsidR="001B42BB" w:rsidRPr="00015815" w14:paraId="5894BBFA" w14:textId="77777777" w:rsidTr="001B42BB">
        <w:trPr>
          <w:trHeight w:val="227"/>
        </w:trPr>
        <w:tc>
          <w:tcPr>
            <w:tcW w:w="1250" w:type="pct"/>
            <w:tcBorders>
              <w:top w:val="dotted" w:sz="4" w:space="0" w:color="auto"/>
            </w:tcBorders>
            <w:noWrap/>
            <w:hideMark/>
          </w:tcPr>
          <w:p w14:paraId="4DFCF535" w14:textId="04EA2C07"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17.1</w:t>
            </w:r>
          </w:p>
        </w:tc>
        <w:tc>
          <w:tcPr>
            <w:tcW w:w="1250" w:type="pct"/>
            <w:tcBorders>
              <w:top w:val="dotted" w:sz="4" w:space="0" w:color="auto"/>
            </w:tcBorders>
          </w:tcPr>
          <w:p w14:paraId="7C57D561" w14:textId="3CB485FC"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82.4</w:t>
            </w:r>
          </w:p>
        </w:tc>
        <w:tc>
          <w:tcPr>
            <w:tcW w:w="1250" w:type="pct"/>
            <w:tcBorders>
              <w:top w:val="dotted" w:sz="4" w:space="0" w:color="auto"/>
            </w:tcBorders>
          </w:tcPr>
          <w:p w14:paraId="7074CE4F" w14:textId="7352B418" w:rsidR="001B42BB"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0.4</w:t>
            </w:r>
          </w:p>
        </w:tc>
        <w:tc>
          <w:tcPr>
            <w:tcW w:w="1250" w:type="pct"/>
            <w:tcBorders>
              <w:top w:val="dotted" w:sz="4" w:space="0" w:color="auto"/>
            </w:tcBorders>
          </w:tcPr>
          <w:p w14:paraId="4C1B90F4" w14:textId="77777777" w:rsidR="001B42BB" w:rsidRPr="004444AB" w:rsidRDefault="001B42BB">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100.0</w:t>
            </w:r>
          </w:p>
        </w:tc>
      </w:tr>
    </w:tbl>
    <w:p w14:paraId="43A58566" w14:textId="77777777" w:rsidR="001B42BB" w:rsidRDefault="001B42BB" w:rsidP="00827EA9">
      <w:pPr>
        <w:spacing w:line="160" w:lineRule="exact"/>
        <w:jc w:val="left"/>
        <w:rPr>
          <w:rFonts w:ascii="ＭＳ ゴシック" w:eastAsia="ＭＳ ゴシック"/>
        </w:rPr>
      </w:pPr>
    </w:p>
    <w:tbl>
      <w:tblPr>
        <w:tblStyle w:val="ab"/>
        <w:tblW w:w="5000" w:type="pct"/>
        <w:tblCellMar>
          <w:left w:w="0" w:type="dxa"/>
          <w:right w:w="0" w:type="dxa"/>
        </w:tblCellMar>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8"/>
      </w:tblGrid>
      <w:tr w:rsidR="00827EA9" w:rsidRPr="00015815" w14:paraId="3CF6451B" w14:textId="77777777">
        <w:trPr>
          <w:trHeight w:val="283"/>
        </w:trPr>
        <w:tc>
          <w:tcPr>
            <w:tcW w:w="417" w:type="pct"/>
            <w:vMerge w:val="restart"/>
            <w:shd w:val="clear" w:color="auto" w:fill="D9E1F2"/>
          </w:tcPr>
          <w:p w14:paraId="585051AE" w14:textId="77777777" w:rsidR="00827EA9"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農村等</w:t>
            </w:r>
          </w:p>
          <w:p w14:paraId="1C5A59C1" w14:textId="77777777" w:rsidR="00827EA9"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地区</w:t>
            </w:r>
          </w:p>
        </w:tc>
        <w:tc>
          <w:tcPr>
            <w:tcW w:w="417" w:type="pct"/>
            <w:tcBorders>
              <w:bottom w:val="single" w:sz="4" w:space="0" w:color="auto"/>
            </w:tcBorders>
            <w:shd w:val="clear" w:color="auto" w:fill="D9E1F2"/>
            <w:hideMark/>
          </w:tcPr>
          <w:p w14:paraId="5131F6E9"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三重</w:t>
            </w:r>
          </w:p>
        </w:tc>
        <w:tc>
          <w:tcPr>
            <w:tcW w:w="417" w:type="pct"/>
            <w:tcBorders>
              <w:bottom w:val="single" w:sz="4" w:space="0" w:color="auto"/>
            </w:tcBorders>
            <w:shd w:val="clear" w:color="auto" w:fill="D9E1F2"/>
            <w:hideMark/>
          </w:tcPr>
          <w:p w14:paraId="04DA3286"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青葉</w:t>
            </w:r>
          </w:p>
        </w:tc>
        <w:tc>
          <w:tcPr>
            <w:tcW w:w="417" w:type="pct"/>
            <w:tcBorders>
              <w:bottom w:val="single" w:sz="4" w:space="0" w:color="auto"/>
            </w:tcBorders>
            <w:shd w:val="clear" w:color="auto" w:fill="D9E1F2"/>
          </w:tcPr>
          <w:p w14:paraId="41D0E50B"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７区</w:t>
            </w:r>
          </w:p>
        </w:tc>
        <w:tc>
          <w:tcPr>
            <w:tcW w:w="417" w:type="pct"/>
            <w:tcBorders>
              <w:bottom w:val="single" w:sz="4" w:space="0" w:color="auto"/>
            </w:tcBorders>
            <w:shd w:val="clear" w:color="auto" w:fill="D9E1F2"/>
          </w:tcPr>
          <w:p w14:paraId="05EFB0D7"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８区</w:t>
            </w:r>
          </w:p>
        </w:tc>
        <w:tc>
          <w:tcPr>
            <w:tcW w:w="417" w:type="pct"/>
            <w:tcBorders>
              <w:bottom w:val="single" w:sz="4" w:space="0" w:color="auto"/>
            </w:tcBorders>
            <w:shd w:val="clear" w:color="auto" w:fill="D9E1F2"/>
          </w:tcPr>
          <w:p w14:paraId="575FD36A"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９区</w:t>
            </w:r>
          </w:p>
        </w:tc>
        <w:tc>
          <w:tcPr>
            <w:tcW w:w="417" w:type="pct"/>
            <w:tcBorders>
              <w:bottom w:val="single" w:sz="4" w:space="0" w:color="auto"/>
            </w:tcBorders>
            <w:shd w:val="clear" w:color="auto" w:fill="D9E1F2"/>
          </w:tcPr>
          <w:p w14:paraId="123E62E6"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10</w:t>
            </w:r>
            <w:r>
              <w:rPr>
                <w:rFonts w:asciiTheme="majorHAnsi" w:eastAsia="メイリオ" w:hAnsiTheme="majorHAnsi" w:cstheme="majorHAnsi" w:hint="eastAsia"/>
                <w:b/>
                <w:bCs/>
                <w:sz w:val="18"/>
                <w:szCs w:val="18"/>
              </w:rPr>
              <w:t>区</w:t>
            </w:r>
          </w:p>
        </w:tc>
        <w:tc>
          <w:tcPr>
            <w:tcW w:w="417" w:type="pct"/>
            <w:tcBorders>
              <w:bottom w:val="single" w:sz="4" w:space="0" w:color="auto"/>
            </w:tcBorders>
            <w:shd w:val="clear" w:color="auto" w:fill="D9E1F2"/>
          </w:tcPr>
          <w:p w14:paraId="7E64DFC7" w14:textId="77777777" w:rsidR="00827EA9" w:rsidRPr="00015815"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11</w:t>
            </w:r>
            <w:r>
              <w:rPr>
                <w:rFonts w:asciiTheme="majorHAnsi" w:eastAsia="メイリオ" w:hAnsiTheme="majorHAnsi" w:cstheme="majorHAnsi" w:hint="eastAsia"/>
                <w:b/>
                <w:bCs/>
                <w:sz w:val="18"/>
                <w:szCs w:val="18"/>
              </w:rPr>
              <w:t>区</w:t>
            </w:r>
          </w:p>
        </w:tc>
        <w:tc>
          <w:tcPr>
            <w:tcW w:w="417" w:type="pct"/>
            <w:tcBorders>
              <w:bottom w:val="single" w:sz="4" w:space="0" w:color="auto"/>
            </w:tcBorders>
            <w:shd w:val="clear" w:color="auto" w:fill="D9E1F2"/>
          </w:tcPr>
          <w:p w14:paraId="7EE9C768" w14:textId="77777777" w:rsidR="00827EA9" w:rsidRPr="008C30A1"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稲穂</w:t>
            </w:r>
          </w:p>
        </w:tc>
        <w:tc>
          <w:tcPr>
            <w:tcW w:w="417" w:type="pct"/>
            <w:tcBorders>
              <w:bottom w:val="single" w:sz="4" w:space="0" w:color="auto"/>
            </w:tcBorders>
            <w:shd w:val="clear" w:color="auto" w:fill="D9E1F2"/>
          </w:tcPr>
          <w:p w14:paraId="6993D332" w14:textId="77777777" w:rsidR="00827EA9" w:rsidRPr="008C30A1"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12</w:t>
            </w:r>
            <w:r>
              <w:rPr>
                <w:rFonts w:asciiTheme="majorHAnsi" w:eastAsia="メイリオ" w:hAnsiTheme="majorHAnsi" w:cstheme="majorHAnsi" w:hint="eastAsia"/>
                <w:b/>
                <w:bCs/>
                <w:sz w:val="18"/>
                <w:szCs w:val="18"/>
              </w:rPr>
              <w:t>区</w:t>
            </w:r>
          </w:p>
        </w:tc>
        <w:tc>
          <w:tcPr>
            <w:tcW w:w="417" w:type="pct"/>
            <w:tcBorders>
              <w:bottom w:val="single" w:sz="4" w:space="0" w:color="auto"/>
            </w:tcBorders>
            <w:shd w:val="clear" w:color="auto" w:fill="D9E1F2"/>
          </w:tcPr>
          <w:p w14:paraId="671A0D16" w14:textId="77777777" w:rsidR="00827EA9" w:rsidRDefault="00827EA9">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13</w:t>
            </w:r>
            <w:r>
              <w:rPr>
                <w:rFonts w:asciiTheme="majorHAnsi" w:eastAsia="メイリオ" w:hAnsiTheme="majorHAnsi" w:cstheme="majorHAnsi" w:hint="eastAsia"/>
                <w:b/>
                <w:bCs/>
                <w:sz w:val="18"/>
                <w:szCs w:val="18"/>
              </w:rPr>
              <w:t>区</w:t>
            </w:r>
          </w:p>
        </w:tc>
        <w:tc>
          <w:tcPr>
            <w:tcW w:w="417" w:type="pct"/>
            <w:tcBorders>
              <w:bottom w:val="single" w:sz="4" w:space="0" w:color="auto"/>
            </w:tcBorders>
            <w:shd w:val="clear" w:color="auto" w:fill="D9E1F2"/>
          </w:tcPr>
          <w:p w14:paraId="6D7502B8" w14:textId="77777777" w:rsidR="00827EA9" w:rsidRDefault="00827EA9">
            <w:pPr>
              <w:jc w:val="center"/>
              <w:rPr>
                <w:rFonts w:asciiTheme="majorHAnsi" w:eastAsia="メイリオ" w:hAnsiTheme="majorHAnsi" w:cstheme="majorHAnsi"/>
                <w:b/>
                <w:bCs/>
                <w:sz w:val="18"/>
                <w:szCs w:val="18"/>
              </w:rPr>
            </w:pPr>
            <w:r w:rsidRPr="00FA3C25">
              <w:rPr>
                <w:rFonts w:asciiTheme="majorHAnsi" w:eastAsia="メイリオ" w:hAnsiTheme="majorHAnsi" w:cstheme="majorHAnsi" w:hint="eastAsia"/>
                <w:b/>
                <w:bCs/>
                <w:sz w:val="18"/>
                <w:szCs w:val="18"/>
              </w:rPr>
              <w:t>中樹林</w:t>
            </w:r>
          </w:p>
        </w:tc>
      </w:tr>
      <w:tr w:rsidR="00827EA9" w:rsidRPr="00015815" w14:paraId="66D23BA8" w14:textId="77777777">
        <w:trPr>
          <w:trHeight w:val="227"/>
        </w:trPr>
        <w:tc>
          <w:tcPr>
            <w:tcW w:w="417" w:type="pct"/>
            <w:vMerge/>
          </w:tcPr>
          <w:p w14:paraId="4EC5E4D0" w14:textId="77777777" w:rsidR="00827EA9" w:rsidRPr="0059667C" w:rsidRDefault="00827EA9">
            <w:pPr>
              <w:spacing w:line="240" w:lineRule="exact"/>
              <w:ind w:rightChars="50" w:right="105"/>
              <w:jc w:val="right"/>
              <w:rPr>
                <w:rFonts w:asciiTheme="majorHAnsi" w:eastAsia="メイリオ" w:hAnsiTheme="majorHAnsi" w:cstheme="majorHAnsi"/>
                <w:sz w:val="18"/>
                <w:szCs w:val="22"/>
              </w:rPr>
            </w:pPr>
          </w:p>
        </w:tc>
        <w:tc>
          <w:tcPr>
            <w:tcW w:w="417" w:type="pct"/>
            <w:tcBorders>
              <w:bottom w:val="dotted" w:sz="4" w:space="0" w:color="auto"/>
            </w:tcBorders>
            <w:noWrap/>
          </w:tcPr>
          <w:p w14:paraId="18E7EEC2" w14:textId="7C86D926" w:rsidR="00827EA9" w:rsidRPr="004444AB" w:rsidRDefault="00827EA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w:t>
            </w:r>
          </w:p>
        </w:tc>
        <w:tc>
          <w:tcPr>
            <w:tcW w:w="417" w:type="pct"/>
            <w:tcBorders>
              <w:bottom w:val="dotted" w:sz="4" w:space="0" w:color="auto"/>
            </w:tcBorders>
            <w:noWrap/>
          </w:tcPr>
          <w:p w14:paraId="14BF513C" w14:textId="7433740F" w:rsidR="00827EA9" w:rsidRPr="004444AB" w:rsidRDefault="00827EA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13</w:t>
            </w:r>
          </w:p>
        </w:tc>
        <w:tc>
          <w:tcPr>
            <w:tcW w:w="417" w:type="pct"/>
            <w:tcBorders>
              <w:bottom w:val="dotted" w:sz="4" w:space="0" w:color="auto"/>
            </w:tcBorders>
          </w:tcPr>
          <w:p w14:paraId="0A9C2C96" w14:textId="74F84767" w:rsidR="00827EA9" w:rsidRPr="004444AB" w:rsidRDefault="00827EA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w:t>
            </w:r>
          </w:p>
        </w:tc>
        <w:tc>
          <w:tcPr>
            <w:tcW w:w="417" w:type="pct"/>
            <w:tcBorders>
              <w:bottom w:val="dotted" w:sz="4" w:space="0" w:color="auto"/>
            </w:tcBorders>
          </w:tcPr>
          <w:p w14:paraId="24673C67" w14:textId="4559E508" w:rsidR="00827EA9" w:rsidRPr="004444AB" w:rsidRDefault="00827EA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12</w:t>
            </w:r>
          </w:p>
        </w:tc>
        <w:tc>
          <w:tcPr>
            <w:tcW w:w="417" w:type="pct"/>
            <w:tcBorders>
              <w:bottom w:val="dotted" w:sz="4" w:space="0" w:color="auto"/>
            </w:tcBorders>
          </w:tcPr>
          <w:p w14:paraId="278500F4" w14:textId="24B43D26" w:rsidR="00827EA9" w:rsidRPr="004444AB" w:rsidRDefault="00827EA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w:t>
            </w:r>
          </w:p>
        </w:tc>
        <w:tc>
          <w:tcPr>
            <w:tcW w:w="417" w:type="pct"/>
            <w:tcBorders>
              <w:bottom w:val="dotted" w:sz="4" w:space="0" w:color="auto"/>
            </w:tcBorders>
          </w:tcPr>
          <w:p w14:paraId="348259B2" w14:textId="0C28323D"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w:t>
            </w:r>
          </w:p>
        </w:tc>
        <w:tc>
          <w:tcPr>
            <w:tcW w:w="417" w:type="pct"/>
            <w:tcBorders>
              <w:bottom w:val="dotted" w:sz="4" w:space="0" w:color="auto"/>
            </w:tcBorders>
          </w:tcPr>
          <w:p w14:paraId="07B7DF54" w14:textId="36551D71"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11</w:t>
            </w:r>
          </w:p>
        </w:tc>
        <w:tc>
          <w:tcPr>
            <w:tcW w:w="417" w:type="pct"/>
            <w:tcBorders>
              <w:bottom w:val="dotted" w:sz="4" w:space="0" w:color="auto"/>
            </w:tcBorders>
          </w:tcPr>
          <w:p w14:paraId="33FF4EF1" w14:textId="7ECB9917"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16</w:t>
            </w:r>
          </w:p>
        </w:tc>
        <w:tc>
          <w:tcPr>
            <w:tcW w:w="417" w:type="pct"/>
            <w:tcBorders>
              <w:bottom w:val="dotted" w:sz="4" w:space="0" w:color="auto"/>
            </w:tcBorders>
          </w:tcPr>
          <w:p w14:paraId="64843A95" w14:textId="63BCF546"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w:t>
            </w:r>
          </w:p>
        </w:tc>
        <w:tc>
          <w:tcPr>
            <w:tcW w:w="417" w:type="pct"/>
            <w:tcBorders>
              <w:bottom w:val="dotted" w:sz="4" w:space="0" w:color="auto"/>
            </w:tcBorders>
          </w:tcPr>
          <w:p w14:paraId="3FC84776" w14:textId="631A6A40"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w:t>
            </w:r>
          </w:p>
        </w:tc>
        <w:tc>
          <w:tcPr>
            <w:tcW w:w="417" w:type="pct"/>
            <w:tcBorders>
              <w:bottom w:val="dotted" w:sz="4" w:space="0" w:color="auto"/>
            </w:tcBorders>
          </w:tcPr>
          <w:p w14:paraId="016A51D6" w14:textId="076B01B4"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w:t>
            </w:r>
          </w:p>
        </w:tc>
      </w:tr>
      <w:tr w:rsidR="00827EA9" w:rsidRPr="00015815" w14:paraId="1DFA904D" w14:textId="77777777">
        <w:trPr>
          <w:trHeight w:val="227"/>
        </w:trPr>
        <w:tc>
          <w:tcPr>
            <w:tcW w:w="417" w:type="pct"/>
            <w:vMerge/>
          </w:tcPr>
          <w:p w14:paraId="2A478FB9" w14:textId="77777777" w:rsidR="00827EA9" w:rsidRPr="0059667C" w:rsidRDefault="00827EA9">
            <w:pPr>
              <w:spacing w:line="240" w:lineRule="exact"/>
              <w:ind w:rightChars="50" w:right="105"/>
              <w:jc w:val="right"/>
              <w:rPr>
                <w:rFonts w:asciiTheme="majorHAnsi" w:eastAsia="メイリオ" w:hAnsiTheme="majorHAnsi" w:cstheme="majorHAnsi"/>
                <w:sz w:val="18"/>
                <w:szCs w:val="22"/>
              </w:rPr>
            </w:pPr>
          </w:p>
        </w:tc>
        <w:tc>
          <w:tcPr>
            <w:tcW w:w="417" w:type="pct"/>
            <w:tcBorders>
              <w:top w:val="dotted" w:sz="4" w:space="0" w:color="auto"/>
            </w:tcBorders>
            <w:noWrap/>
            <w:hideMark/>
          </w:tcPr>
          <w:p w14:paraId="16617C88" w14:textId="7C440A96"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0.8</w:t>
            </w:r>
          </w:p>
        </w:tc>
        <w:tc>
          <w:tcPr>
            <w:tcW w:w="417" w:type="pct"/>
            <w:tcBorders>
              <w:top w:val="dotted" w:sz="4" w:space="0" w:color="auto"/>
            </w:tcBorders>
            <w:noWrap/>
            <w:hideMark/>
          </w:tcPr>
          <w:p w14:paraId="34F33C75" w14:textId="7C6DBBFF"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13</w:t>
            </w:r>
          </w:p>
        </w:tc>
        <w:tc>
          <w:tcPr>
            <w:tcW w:w="417" w:type="pct"/>
            <w:tcBorders>
              <w:top w:val="dotted" w:sz="4" w:space="0" w:color="auto"/>
            </w:tcBorders>
          </w:tcPr>
          <w:p w14:paraId="7263202E" w14:textId="3A1DFFC8"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0.8</w:t>
            </w:r>
          </w:p>
        </w:tc>
        <w:tc>
          <w:tcPr>
            <w:tcW w:w="417" w:type="pct"/>
            <w:tcBorders>
              <w:top w:val="dotted" w:sz="4" w:space="0" w:color="auto"/>
            </w:tcBorders>
          </w:tcPr>
          <w:p w14:paraId="5FD67015" w14:textId="12F3075C"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2.5</w:t>
            </w:r>
          </w:p>
        </w:tc>
        <w:tc>
          <w:tcPr>
            <w:tcW w:w="417" w:type="pct"/>
            <w:tcBorders>
              <w:top w:val="dotted" w:sz="4" w:space="0" w:color="auto"/>
            </w:tcBorders>
          </w:tcPr>
          <w:p w14:paraId="4096BAB5" w14:textId="5FFEE354"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0.4</w:t>
            </w:r>
          </w:p>
        </w:tc>
        <w:tc>
          <w:tcPr>
            <w:tcW w:w="417" w:type="pct"/>
            <w:tcBorders>
              <w:top w:val="dotted" w:sz="4" w:space="0" w:color="auto"/>
            </w:tcBorders>
          </w:tcPr>
          <w:p w14:paraId="71858CDD" w14:textId="56635D96"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w:t>
            </w:r>
          </w:p>
        </w:tc>
        <w:tc>
          <w:tcPr>
            <w:tcW w:w="417" w:type="pct"/>
            <w:tcBorders>
              <w:top w:val="dotted" w:sz="4" w:space="0" w:color="auto"/>
            </w:tcBorders>
          </w:tcPr>
          <w:p w14:paraId="2B79F5B2" w14:textId="08D1C8D2"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2.3</w:t>
            </w:r>
          </w:p>
        </w:tc>
        <w:tc>
          <w:tcPr>
            <w:tcW w:w="417" w:type="pct"/>
            <w:tcBorders>
              <w:top w:val="dotted" w:sz="4" w:space="0" w:color="auto"/>
            </w:tcBorders>
          </w:tcPr>
          <w:p w14:paraId="00D36770" w14:textId="35A4A8BA"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3.3</w:t>
            </w:r>
          </w:p>
        </w:tc>
        <w:tc>
          <w:tcPr>
            <w:tcW w:w="417" w:type="pct"/>
            <w:tcBorders>
              <w:top w:val="dotted" w:sz="4" w:space="0" w:color="auto"/>
            </w:tcBorders>
          </w:tcPr>
          <w:p w14:paraId="4933E8E3" w14:textId="4BB60F1B"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w:t>
            </w:r>
          </w:p>
        </w:tc>
        <w:tc>
          <w:tcPr>
            <w:tcW w:w="417" w:type="pct"/>
            <w:tcBorders>
              <w:top w:val="dotted" w:sz="4" w:space="0" w:color="auto"/>
            </w:tcBorders>
          </w:tcPr>
          <w:p w14:paraId="677A24F4" w14:textId="2B3A0ECF"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0.4</w:t>
            </w:r>
          </w:p>
        </w:tc>
        <w:tc>
          <w:tcPr>
            <w:tcW w:w="417" w:type="pct"/>
            <w:tcBorders>
              <w:top w:val="dotted" w:sz="4" w:space="0" w:color="auto"/>
            </w:tcBorders>
          </w:tcPr>
          <w:p w14:paraId="53E89DCC" w14:textId="1BC53350" w:rsidR="00827EA9" w:rsidRPr="004444AB" w:rsidRDefault="005F79F9">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0.6</w:t>
            </w:r>
          </w:p>
        </w:tc>
      </w:tr>
    </w:tbl>
    <w:p w14:paraId="2EADB1F0" w14:textId="77777777" w:rsidR="001B42BB" w:rsidRDefault="001B42BB" w:rsidP="00827EA9">
      <w:pPr>
        <w:spacing w:line="160" w:lineRule="exact"/>
        <w:jc w:val="left"/>
        <w:rPr>
          <w:rFonts w:ascii="ＭＳ ゴシック" w:eastAsia="ＭＳ ゴシック"/>
        </w:rPr>
      </w:pPr>
    </w:p>
    <w:tbl>
      <w:tblPr>
        <w:tblStyle w:val="ab"/>
        <w:tblW w:w="5000" w:type="pct"/>
        <w:tblCellMar>
          <w:left w:w="0" w:type="dxa"/>
          <w:right w:w="0" w:type="dxa"/>
        </w:tblCellMar>
        <w:tblLook w:val="04A0" w:firstRow="1" w:lastRow="0" w:firstColumn="1" w:lastColumn="0" w:noHBand="0" w:noVBand="1"/>
      </w:tblPr>
      <w:tblGrid>
        <w:gridCol w:w="907"/>
        <w:gridCol w:w="906"/>
        <w:gridCol w:w="906"/>
        <w:gridCol w:w="906"/>
        <w:gridCol w:w="906"/>
        <w:gridCol w:w="906"/>
        <w:gridCol w:w="906"/>
        <w:gridCol w:w="906"/>
        <w:gridCol w:w="906"/>
        <w:gridCol w:w="906"/>
      </w:tblGrid>
      <w:tr w:rsidR="00FA3C25" w:rsidRPr="00015815" w14:paraId="07C120E2" w14:textId="421C7500" w:rsidTr="00FA3C25">
        <w:trPr>
          <w:trHeight w:val="283"/>
        </w:trPr>
        <w:tc>
          <w:tcPr>
            <w:tcW w:w="500" w:type="pct"/>
            <w:vMerge w:val="restart"/>
            <w:shd w:val="clear" w:color="auto" w:fill="D9E1F2"/>
          </w:tcPr>
          <w:p w14:paraId="00F1136A" w14:textId="037E5693" w:rsidR="00FA3C2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市街地区</w:t>
            </w:r>
          </w:p>
        </w:tc>
        <w:tc>
          <w:tcPr>
            <w:tcW w:w="500" w:type="pct"/>
            <w:tcBorders>
              <w:bottom w:val="single" w:sz="4" w:space="0" w:color="auto"/>
            </w:tcBorders>
            <w:shd w:val="clear" w:color="auto" w:fill="D9E1F2"/>
            <w:hideMark/>
          </w:tcPr>
          <w:p w14:paraId="19403E09" w14:textId="03BCE6DB"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６区</w:t>
            </w:r>
          </w:p>
        </w:tc>
        <w:tc>
          <w:tcPr>
            <w:tcW w:w="500" w:type="pct"/>
            <w:tcBorders>
              <w:bottom w:val="single" w:sz="4" w:space="0" w:color="auto"/>
            </w:tcBorders>
            <w:shd w:val="clear" w:color="auto" w:fill="D9E1F2"/>
            <w:hideMark/>
          </w:tcPr>
          <w:p w14:paraId="50988F5F" w14:textId="19B46ADF"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14</w:t>
            </w:r>
            <w:r>
              <w:rPr>
                <w:rFonts w:asciiTheme="majorHAnsi" w:eastAsia="メイリオ" w:hAnsiTheme="majorHAnsi" w:cstheme="majorHAnsi" w:hint="eastAsia"/>
                <w:b/>
                <w:bCs/>
                <w:sz w:val="18"/>
                <w:szCs w:val="18"/>
              </w:rPr>
              <w:t>区</w:t>
            </w:r>
          </w:p>
        </w:tc>
        <w:tc>
          <w:tcPr>
            <w:tcW w:w="500" w:type="pct"/>
            <w:tcBorders>
              <w:bottom w:val="single" w:sz="4" w:space="0" w:color="auto"/>
            </w:tcBorders>
            <w:shd w:val="clear" w:color="auto" w:fill="D9E1F2"/>
          </w:tcPr>
          <w:p w14:paraId="07AF007B" w14:textId="718AE35C"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15</w:t>
            </w:r>
            <w:r>
              <w:rPr>
                <w:rFonts w:asciiTheme="majorHAnsi" w:eastAsia="メイリオ" w:hAnsiTheme="majorHAnsi" w:cstheme="majorHAnsi" w:hint="eastAsia"/>
                <w:b/>
                <w:bCs/>
                <w:sz w:val="18"/>
                <w:szCs w:val="18"/>
              </w:rPr>
              <w:t>区</w:t>
            </w:r>
          </w:p>
        </w:tc>
        <w:tc>
          <w:tcPr>
            <w:tcW w:w="500" w:type="pct"/>
            <w:tcBorders>
              <w:bottom w:val="single" w:sz="4" w:space="0" w:color="auto"/>
            </w:tcBorders>
            <w:shd w:val="clear" w:color="auto" w:fill="D9E1F2"/>
          </w:tcPr>
          <w:p w14:paraId="5FB22E5F" w14:textId="7399DD1C"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西町</w:t>
            </w:r>
          </w:p>
        </w:tc>
        <w:tc>
          <w:tcPr>
            <w:tcW w:w="500" w:type="pct"/>
            <w:tcBorders>
              <w:bottom w:val="single" w:sz="4" w:space="0" w:color="auto"/>
            </w:tcBorders>
            <w:shd w:val="clear" w:color="auto" w:fill="D9E1F2"/>
          </w:tcPr>
          <w:p w14:paraId="51A9DB7C" w14:textId="46C494EA"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北町</w:t>
            </w:r>
          </w:p>
        </w:tc>
        <w:tc>
          <w:tcPr>
            <w:tcW w:w="500" w:type="pct"/>
            <w:tcBorders>
              <w:bottom w:val="single" w:sz="4" w:space="0" w:color="auto"/>
            </w:tcBorders>
            <w:shd w:val="clear" w:color="auto" w:fill="D9E1F2"/>
          </w:tcPr>
          <w:p w14:paraId="2BF170B0" w14:textId="40320778"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中央</w:t>
            </w:r>
          </w:p>
        </w:tc>
        <w:tc>
          <w:tcPr>
            <w:tcW w:w="500" w:type="pct"/>
            <w:tcBorders>
              <w:bottom w:val="single" w:sz="4" w:space="0" w:color="auto"/>
            </w:tcBorders>
            <w:shd w:val="clear" w:color="auto" w:fill="D9E1F2"/>
          </w:tcPr>
          <w:p w14:paraId="687CE115" w14:textId="25EDFF03" w:rsidR="00FA3C25" w:rsidRPr="00015815"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緑町</w:t>
            </w:r>
          </w:p>
        </w:tc>
        <w:tc>
          <w:tcPr>
            <w:tcW w:w="500" w:type="pct"/>
            <w:tcBorders>
              <w:bottom w:val="single" w:sz="4" w:space="0" w:color="auto"/>
            </w:tcBorders>
            <w:shd w:val="clear" w:color="auto" w:fill="D9E1F2"/>
          </w:tcPr>
          <w:p w14:paraId="54028D80" w14:textId="3B7CCF52" w:rsidR="00FA3C25" w:rsidRPr="008C30A1"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東町</w:t>
            </w:r>
          </w:p>
        </w:tc>
        <w:tc>
          <w:tcPr>
            <w:tcW w:w="500" w:type="pct"/>
            <w:tcBorders>
              <w:bottom w:val="single" w:sz="4" w:space="0" w:color="auto"/>
            </w:tcBorders>
            <w:shd w:val="clear" w:color="auto" w:fill="D9E1F2"/>
          </w:tcPr>
          <w:p w14:paraId="00FB5B32" w14:textId="25C11985" w:rsidR="00FA3C25" w:rsidRPr="008C30A1" w:rsidRDefault="00FA3C25" w:rsidP="008C30A1">
            <w:pPr>
              <w:jc w:val="center"/>
              <w:rPr>
                <w:rFonts w:asciiTheme="majorHAnsi" w:eastAsia="メイリオ" w:hAnsiTheme="majorHAnsi" w:cstheme="majorHAnsi"/>
                <w:b/>
                <w:bCs/>
                <w:sz w:val="18"/>
                <w:szCs w:val="18"/>
              </w:rPr>
            </w:pPr>
            <w:r>
              <w:rPr>
                <w:rFonts w:asciiTheme="majorHAnsi" w:eastAsia="メイリオ" w:hAnsiTheme="majorHAnsi" w:cstheme="majorHAnsi" w:hint="eastAsia"/>
                <w:b/>
                <w:bCs/>
                <w:sz w:val="18"/>
                <w:szCs w:val="18"/>
              </w:rPr>
              <w:t>美園</w:t>
            </w:r>
          </w:p>
        </w:tc>
      </w:tr>
      <w:tr w:rsidR="00FA3C25" w:rsidRPr="00015815" w14:paraId="2D089651" w14:textId="0A42D8C0" w:rsidTr="00FA3C25">
        <w:trPr>
          <w:trHeight w:val="227"/>
        </w:trPr>
        <w:tc>
          <w:tcPr>
            <w:tcW w:w="500" w:type="pct"/>
            <w:vMerge/>
          </w:tcPr>
          <w:p w14:paraId="16413566" w14:textId="77777777" w:rsidR="00FA3C25" w:rsidRPr="0059667C" w:rsidRDefault="00FA3C25" w:rsidP="00470B3E">
            <w:pPr>
              <w:spacing w:line="240" w:lineRule="exact"/>
              <w:ind w:rightChars="50" w:right="105"/>
              <w:jc w:val="right"/>
              <w:rPr>
                <w:rFonts w:asciiTheme="majorHAnsi" w:eastAsia="メイリオ" w:hAnsiTheme="majorHAnsi" w:cstheme="majorHAnsi"/>
                <w:sz w:val="18"/>
                <w:szCs w:val="22"/>
              </w:rPr>
            </w:pPr>
          </w:p>
        </w:tc>
        <w:tc>
          <w:tcPr>
            <w:tcW w:w="500" w:type="pct"/>
            <w:tcBorders>
              <w:bottom w:val="dotted" w:sz="4" w:space="0" w:color="auto"/>
            </w:tcBorders>
            <w:noWrap/>
          </w:tcPr>
          <w:p w14:paraId="09385131" w14:textId="4D589E61"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19</w:t>
            </w:r>
          </w:p>
        </w:tc>
        <w:tc>
          <w:tcPr>
            <w:tcW w:w="500" w:type="pct"/>
            <w:tcBorders>
              <w:bottom w:val="dotted" w:sz="4" w:space="0" w:color="auto"/>
            </w:tcBorders>
            <w:noWrap/>
          </w:tcPr>
          <w:p w14:paraId="508F85B0" w14:textId="3BC537BE"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11</w:t>
            </w:r>
          </w:p>
        </w:tc>
        <w:tc>
          <w:tcPr>
            <w:tcW w:w="500" w:type="pct"/>
            <w:tcBorders>
              <w:bottom w:val="dotted" w:sz="4" w:space="0" w:color="auto"/>
            </w:tcBorders>
          </w:tcPr>
          <w:p w14:paraId="0CB9FF75" w14:textId="5186C5E6"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25</w:t>
            </w:r>
          </w:p>
        </w:tc>
        <w:tc>
          <w:tcPr>
            <w:tcW w:w="500" w:type="pct"/>
            <w:tcBorders>
              <w:bottom w:val="dotted" w:sz="4" w:space="0" w:color="auto"/>
            </w:tcBorders>
          </w:tcPr>
          <w:p w14:paraId="5689D264" w14:textId="4DB23BDE"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79</w:t>
            </w:r>
          </w:p>
        </w:tc>
        <w:tc>
          <w:tcPr>
            <w:tcW w:w="500" w:type="pct"/>
            <w:tcBorders>
              <w:bottom w:val="dotted" w:sz="4" w:space="0" w:color="auto"/>
            </w:tcBorders>
          </w:tcPr>
          <w:p w14:paraId="00592A96" w14:textId="1A7B316C"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52</w:t>
            </w:r>
          </w:p>
        </w:tc>
        <w:tc>
          <w:tcPr>
            <w:tcW w:w="500" w:type="pct"/>
            <w:tcBorders>
              <w:bottom w:val="dotted" w:sz="4" w:space="0" w:color="auto"/>
            </w:tcBorders>
          </w:tcPr>
          <w:p w14:paraId="6F1109CD" w14:textId="43FB1CD2"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w:t>
            </w:r>
          </w:p>
        </w:tc>
        <w:tc>
          <w:tcPr>
            <w:tcW w:w="500" w:type="pct"/>
            <w:tcBorders>
              <w:bottom w:val="dotted" w:sz="4" w:space="0" w:color="auto"/>
            </w:tcBorders>
          </w:tcPr>
          <w:p w14:paraId="7BB1ECF6" w14:textId="68F77EAE"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84</w:t>
            </w:r>
          </w:p>
        </w:tc>
        <w:tc>
          <w:tcPr>
            <w:tcW w:w="500" w:type="pct"/>
            <w:tcBorders>
              <w:bottom w:val="dotted" w:sz="4" w:space="0" w:color="auto"/>
            </w:tcBorders>
          </w:tcPr>
          <w:p w14:paraId="2A25C977" w14:textId="5188160A"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74</w:t>
            </w:r>
          </w:p>
        </w:tc>
        <w:tc>
          <w:tcPr>
            <w:tcW w:w="500" w:type="pct"/>
            <w:tcBorders>
              <w:bottom w:val="dotted" w:sz="4" w:space="0" w:color="auto"/>
            </w:tcBorders>
          </w:tcPr>
          <w:p w14:paraId="06AE9BB9" w14:textId="21ADE989"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47</w:t>
            </w:r>
          </w:p>
        </w:tc>
      </w:tr>
      <w:tr w:rsidR="00FA3C25" w:rsidRPr="00015815" w14:paraId="4ADB61B0" w14:textId="315ACC62" w:rsidTr="00FA3C25">
        <w:trPr>
          <w:trHeight w:val="227"/>
        </w:trPr>
        <w:tc>
          <w:tcPr>
            <w:tcW w:w="500" w:type="pct"/>
            <w:vMerge/>
          </w:tcPr>
          <w:p w14:paraId="4449791B" w14:textId="77777777" w:rsidR="00FA3C25" w:rsidRPr="0059667C" w:rsidRDefault="00FA3C25" w:rsidP="00470B3E">
            <w:pPr>
              <w:spacing w:line="240" w:lineRule="exact"/>
              <w:ind w:rightChars="50" w:right="105"/>
              <w:jc w:val="right"/>
              <w:rPr>
                <w:rFonts w:asciiTheme="majorHAnsi" w:eastAsia="メイリオ" w:hAnsiTheme="majorHAnsi" w:cstheme="majorHAnsi"/>
                <w:sz w:val="18"/>
                <w:szCs w:val="22"/>
              </w:rPr>
            </w:pPr>
          </w:p>
        </w:tc>
        <w:tc>
          <w:tcPr>
            <w:tcW w:w="500" w:type="pct"/>
            <w:tcBorders>
              <w:top w:val="dotted" w:sz="4" w:space="0" w:color="auto"/>
            </w:tcBorders>
            <w:noWrap/>
            <w:hideMark/>
          </w:tcPr>
          <w:p w14:paraId="4C6D61C0" w14:textId="593565E2"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3.9</w:t>
            </w:r>
          </w:p>
        </w:tc>
        <w:tc>
          <w:tcPr>
            <w:tcW w:w="500" w:type="pct"/>
            <w:tcBorders>
              <w:top w:val="dotted" w:sz="4" w:space="0" w:color="auto"/>
            </w:tcBorders>
            <w:noWrap/>
            <w:hideMark/>
          </w:tcPr>
          <w:p w14:paraId="1B4BED4D" w14:textId="60BE68C1"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2.3</w:t>
            </w:r>
          </w:p>
        </w:tc>
        <w:tc>
          <w:tcPr>
            <w:tcW w:w="500" w:type="pct"/>
            <w:tcBorders>
              <w:top w:val="dotted" w:sz="4" w:space="0" w:color="auto"/>
            </w:tcBorders>
          </w:tcPr>
          <w:p w14:paraId="0C5FEF28" w14:textId="7AB5D24B"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5.2</w:t>
            </w:r>
          </w:p>
        </w:tc>
        <w:tc>
          <w:tcPr>
            <w:tcW w:w="500" w:type="pct"/>
            <w:tcBorders>
              <w:top w:val="dotted" w:sz="4" w:space="0" w:color="auto"/>
            </w:tcBorders>
          </w:tcPr>
          <w:p w14:paraId="57667605" w14:textId="5401FDE2"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16.3</w:t>
            </w:r>
          </w:p>
        </w:tc>
        <w:tc>
          <w:tcPr>
            <w:tcW w:w="500" w:type="pct"/>
            <w:tcBorders>
              <w:top w:val="dotted" w:sz="4" w:space="0" w:color="auto"/>
            </w:tcBorders>
          </w:tcPr>
          <w:p w14:paraId="10CA8944" w14:textId="04C2E5EB"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10.7</w:t>
            </w:r>
          </w:p>
        </w:tc>
        <w:tc>
          <w:tcPr>
            <w:tcW w:w="500" w:type="pct"/>
            <w:tcBorders>
              <w:top w:val="dotted" w:sz="4" w:space="0" w:color="auto"/>
            </w:tcBorders>
          </w:tcPr>
          <w:p w14:paraId="1F04328A" w14:textId="2291617A"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w:t>
            </w:r>
          </w:p>
        </w:tc>
        <w:tc>
          <w:tcPr>
            <w:tcW w:w="500" w:type="pct"/>
            <w:tcBorders>
              <w:top w:val="dotted" w:sz="4" w:space="0" w:color="auto"/>
            </w:tcBorders>
          </w:tcPr>
          <w:p w14:paraId="7F13A156" w14:textId="308307AF"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17.4</w:t>
            </w:r>
          </w:p>
        </w:tc>
        <w:tc>
          <w:tcPr>
            <w:tcW w:w="500" w:type="pct"/>
            <w:tcBorders>
              <w:top w:val="dotted" w:sz="4" w:space="0" w:color="auto"/>
            </w:tcBorders>
          </w:tcPr>
          <w:p w14:paraId="43FACA8B" w14:textId="311AD238"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15.3</w:t>
            </w:r>
          </w:p>
        </w:tc>
        <w:tc>
          <w:tcPr>
            <w:tcW w:w="500" w:type="pct"/>
            <w:tcBorders>
              <w:top w:val="dotted" w:sz="4" w:space="0" w:color="auto"/>
            </w:tcBorders>
          </w:tcPr>
          <w:p w14:paraId="0738FE0E" w14:textId="6B24AF4E" w:rsidR="00FA3C25" w:rsidRPr="004444AB" w:rsidRDefault="005F79F9" w:rsidP="00470B3E">
            <w:pPr>
              <w:spacing w:line="240" w:lineRule="exact"/>
              <w:ind w:rightChars="50" w:right="105"/>
              <w:jc w:val="right"/>
              <w:rPr>
                <w:rFonts w:asciiTheme="majorHAnsi" w:eastAsia="メイリオ" w:hAnsiTheme="majorHAnsi" w:cstheme="majorHAnsi"/>
                <w:sz w:val="18"/>
                <w:szCs w:val="22"/>
              </w:rPr>
            </w:pPr>
            <w:r w:rsidRPr="004444AB">
              <w:rPr>
                <w:rFonts w:asciiTheme="majorHAnsi" w:eastAsia="メイリオ" w:hAnsiTheme="majorHAnsi" w:cstheme="majorHAnsi" w:hint="eastAsia"/>
                <w:sz w:val="18"/>
                <w:szCs w:val="22"/>
              </w:rPr>
              <w:t>9.7</w:t>
            </w:r>
          </w:p>
        </w:tc>
      </w:tr>
    </w:tbl>
    <w:p w14:paraId="19753DCA" w14:textId="34B3FCF5" w:rsidR="00421873" w:rsidRPr="004444AB" w:rsidRDefault="00421873" w:rsidP="00421873">
      <w:pPr>
        <w:pStyle w:val="2"/>
      </w:pPr>
      <w:bookmarkStart w:id="12" w:name="_Toc215763499"/>
      <w:bookmarkStart w:id="13" w:name="_Toc216369481"/>
      <w:r w:rsidRPr="00645349">
        <w:rPr>
          <w:rFonts w:hint="eastAsia"/>
        </w:rPr>
        <w:t>1.</w:t>
      </w:r>
      <w:r>
        <w:rPr>
          <w:rFonts w:hint="eastAsia"/>
        </w:rPr>
        <w:t>4</w:t>
      </w:r>
      <w:r w:rsidRPr="00645349">
        <w:rPr>
          <w:rFonts w:hint="eastAsia"/>
        </w:rPr>
        <w:t xml:space="preserve">　</w:t>
      </w:r>
      <w:r>
        <w:rPr>
          <w:rFonts w:hint="eastAsia"/>
        </w:rPr>
        <w:t>留意事項</w:t>
      </w:r>
      <w:bookmarkEnd w:id="12"/>
      <w:bookmarkEnd w:id="13"/>
    </w:p>
    <w:p w14:paraId="3439BF89" w14:textId="2980CBBC" w:rsidR="00421873" w:rsidRDefault="00421873" w:rsidP="00421873">
      <w:pPr>
        <w:autoSpaceDE w:val="0"/>
        <w:autoSpaceDN w:val="0"/>
        <w:snapToGrid w:val="0"/>
        <w:spacing w:line="360" w:lineRule="atLeast"/>
        <w:ind w:left="210" w:hangingChars="100" w:hanging="210"/>
      </w:pPr>
      <w:r>
        <w:rPr>
          <w:rFonts w:hint="eastAsia"/>
        </w:rPr>
        <w:t>・調査結果の各設問の母数「</w:t>
      </w:r>
      <w:r w:rsidR="005F79F9" w:rsidRPr="004444AB">
        <w:rPr>
          <w:rFonts w:hint="eastAsia"/>
        </w:rPr>
        <w:t>n</w:t>
      </w:r>
      <w:r>
        <w:rPr>
          <w:rFonts w:hint="eastAsia"/>
        </w:rPr>
        <w:t>」は、設問に対する有効回答数を意味する。</w:t>
      </w:r>
    </w:p>
    <w:p w14:paraId="36A7EF8C" w14:textId="488B957F" w:rsidR="00421873" w:rsidRDefault="00421873" w:rsidP="00421873">
      <w:pPr>
        <w:autoSpaceDE w:val="0"/>
        <w:autoSpaceDN w:val="0"/>
        <w:snapToGrid w:val="0"/>
        <w:spacing w:line="360" w:lineRule="atLeast"/>
        <w:ind w:left="210" w:hangingChars="100" w:hanging="210"/>
      </w:pPr>
      <w:r>
        <w:rPr>
          <w:rFonts w:hint="eastAsia"/>
        </w:rPr>
        <w:t>・数値（</w:t>
      </w:r>
      <w:r w:rsidR="007F50A8">
        <w:rPr>
          <w:rFonts w:hint="eastAsia"/>
        </w:rPr>
        <w:t>%</w:t>
      </w:r>
      <w:r>
        <w:rPr>
          <w:rFonts w:hint="eastAsia"/>
        </w:rPr>
        <w:t>）は、小数点２位を四捨五入して算出している。したがって、単純回答形式の設問では、端数処理のため</w:t>
      </w:r>
      <w:r w:rsidR="000860F6">
        <w:rPr>
          <w:rFonts w:hint="eastAsia"/>
        </w:rPr>
        <w:t>、</w:t>
      </w:r>
      <w:r>
        <w:rPr>
          <w:rFonts w:hint="eastAsia"/>
        </w:rPr>
        <w:t>合計は必ずしも</w:t>
      </w:r>
      <w:r>
        <w:rPr>
          <w:rFonts w:hint="eastAsia"/>
        </w:rPr>
        <w:t>100</w:t>
      </w:r>
      <w:r w:rsidR="007F50A8">
        <w:rPr>
          <w:rFonts w:hint="eastAsia"/>
        </w:rPr>
        <w:t>%</w:t>
      </w:r>
      <w:r>
        <w:rPr>
          <w:rFonts w:hint="eastAsia"/>
        </w:rPr>
        <w:t>にならない場合がある。また、複数回答形式の設問では、当該設問の回答者数を</w:t>
      </w:r>
      <w:r w:rsidR="000860F6">
        <w:rPr>
          <w:rFonts w:hint="eastAsia"/>
        </w:rPr>
        <w:t>基数</w:t>
      </w:r>
      <w:r>
        <w:rPr>
          <w:rFonts w:hint="eastAsia"/>
        </w:rPr>
        <w:t>としているため、選択肢の数値の合計が</w:t>
      </w:r>
      <w:r>
        <w:rPr>
          <w:rFonts w:hint="eastAsia"/>
        </w:rPr>
        <w:t>100</w:t>
      </w:r>
      <w:r w:rsidR="007F50A8">
        <w:rPr>
          <w:rFonts w:hint="eastAsia"/>
        </w:rPr>
        <w:t>%</w:t>
      </w:r>
      <w:r>
        <w:rPr>
          <w:rFonts w:hint="eastAsia"/>
        </w:rPr>
        <w:t>を超える場合がある。</w:t>
      </w:r>
    </w:p>
    <w:p w14:paraId="175BE486" w14:textId="6B289ECC" w:rsidR="00421873" w:rsidRDefault="00421873" w:rsidP="00421873">
      <w:pPr>
        <w:autoSpaceDE w:val="0"/>
        <w:autoSpaceDN w:val="0"/>
        <w:snapToGrid w:val="0"/>
        <w:spacing w:line="360" w:lineRule="atLeast"/>
        <w:ind w:left="210" w:hangingChars="100" w:hanging="210"/>
      </w:pPr>
      <w:r>
        <w:rPr>
          <w:rFonts w:hint="eastAsia"/>
        </w:rPr>
        <w:t>・本文や図表中の選択肢表記は、語句を短縮・簡略化している場合がある。</w:t>
      </w:r>
    </w:p>
    <w:p w14:paraId="75EF80D3" w14:textId="0082A745" w:rsidR="00157EA8" w:rsidRDefault="00157EA8" w:rsidP="00421873">
      <w:pPr>
        <w:autoSpaceDE w:val="0"/>
        <w:autoSpaceDN w:val="0"/>
        <w:snapToGrid w:val="0"/>
        <w:spacing w:line="360" w:lineRule="atLeast"/>
        <w:ind w:left="210" w:hangingChars="100" w:hanging="210"/>
      </w:pPr>
      <w:r>
        <w:rPr>
          <w:rFonts w:hint="eastAsia"/>
        </w:rPr>
        <w:t>・</w:t>
      </w:r>
      <w:r w:rsidRPr="00157EA8">
        <w:rPr>
          <w:rFonts w:hint="eastAsia"/>
        </w:rPr>
        <w:t>一部の設問は</w:t>
      </w:r>
      <w:r>
        <w:rPr>
          <w:rFonts w:hint="eastAsia"/>
        </w:rPr>
        <w:t>、</w:t>
      </w:r>
      <w:r w:rsidRPr="00157EA8">
        <w:rPr>
          <w:rFonts w:hint="eastAsia"/>
        </w:rPr>
        <w:t>平成</w:t>
      </w:r>
      <w:r w:rsidRPr="00157EA8">
        <w:rPr>
          <w:rFonts w:hint="eastAsia"/>
        </w:rPr>
        <w:t>28</w:t>
      </w:r>
      <w:r w:rsidRPr="00157EA8">
        <w:rPr>
          <w:rFonts w:hint="eastAsia"/>
        </w:rPr>
        <w:t>年度に実施した</w:t>
      </w:r>
      <w:r>
        <w:rPr>
          <w:rFonts w:hint="eastAsia"/>
        </w:rPr>
        <w:t>「</w:t>
      </w:r>
      <w:r w:rsidRPr="00157EA8">
        <w:rPr>
          <w:rFonts w:hint="eastAsia"/>
        </w:rPr>
        <w:t>第６期南幌町総合計画</w:t>
      </w:r>
      <w:r>
        <w:rPr>
          <w:rFonts w:hint="eastAsia"/>
        </w:rPr>
        <w:t>」</w:t>
      </w:r>
      <w:r w:rsidRPr="00157EA8">
        <w:rPr>
          <w:rFonts w:hint="eastAsia"/>
        </w:rPr>
        <w:t>策定時のアンケート（以降「前回調査」）との経年変化を分析した。</w:t>
      </w:r>
    </w:p>
    <w:p w14:paraId="4142AB4A" w14:textId="77777777" w:rsidR="00421873" w:rsidRPr="00421873" w:rsidRDefault="00421873" w:rsidP="00B37BDB">
      <w:pPr>
        <w:autoSpaceDE w:val="0"/>
        <w:autoSpaceDN w:val="0"/>
        <w:snapToGrid w:val="0"/>
        <w:spacing w:line="360" w:lineRule="atLeast"/>
      </w:pPr>
    </w:p>
    <w:p w14:paraId="2FEF0C9F" w14:textId="04AB605A" w:rsidR="00EB38BB" w:rsidRDefault="00EB38BB" w:rsidP="00B37BDB">
      <w:pPr>
        <w:autoSpaceDE w:val="0"/>
        <w:autoSpaceDN w:val="0"/>
        <w:snapToGrid w:val="0"/>
        <w:spacing w:line="360" w:lineRule="atLeast"/>
      </w:pPr>
      <w:r>
        <w:br w:type="page"/>
      </w:r>
    </w:p>
    <w:p w14:paraId="405CBB3C" w14:textId="161813F1" w:rsidR="00A77B79" w:rsidRDefault="00A77B79" w:rsidP="00A77B79">
      <w:pPr>
        <w:pStyle w:val="1"/>
        <w:rPr>
          <w:szCs w:val="21"/>
        </w:rPr>
      </w:pPr>
      <w:bookmarkStart w:id="14" w:name="_Toc216369482"/>
      <w:r>
        <w:rPr>
          <w:rFonts w:hint="eastAsia"/>
        </w:rPr>
        <w:t>2</w:t>
      </w:r>
      <w:r>
        <w:rPr>
          <w:rFonts w:hint="eastAsia"/>
        </w:rPr>
        <w:t xml:space="preserve">　結果の要約</w:t>
      </w:r>
      <w:bookmarkEnd w:id="14"/>
    </w:p>
    <w:p w14:paraId="43DB1B8B" w14:textId="0E0C4F49" w:rsidR="005363D1" w:rsidRPr="004444AB" w:rsidRDefault="005363D1" w:rsidP="005363D1">
      <w:pPr>
        <w:pStyle w:val="2"/>
        <w:ind w:left="527" w:hangingChars="250" w:hanging="527"/>
      </w:pPr>
      <w:bookmarkStart w:id="15" w:name="_Toc216369483"/>
      <w:r>
        <w:rPr>
          <w:rFonts w:hint="eastAsia"/>
        </w:rPr>
        <w:t>2</w:t>
      </w:r>
      <w:r w:rsidRPr="00645349">
        <w:rPr>
          <w:rFonts w:hint="eastAsia"/>
        </w:rPr>
        <w:t>.1</w:t>
      </w:r>
      <w:r w:rsidRPr="00645349">
        <w:rPr>
          <w:rFonts w:hint="eastAsia"/>
        </w:rPr>
        <w:t xml:space="preserve">　</w:t>
      </w:r>
      <w:r>
        <w:rPr>
          <w:rFonts w:hint="eastAsia"/>
        </w:rPr>
        <w:t>南幌町は「住みやすい」「どちらかといえば住みやすい」と回答した人は約８割おり、前回調査から</w:t>
      </w:r>
      <w:r w:rsidR="005F79F9" w:rsidRPr="004444AB">
        <w:rPr>
          <w:rFonts w:hint="eastAsia"/>
        </w:rPr>
        <w:t>6.2</w:t>
      </w:r>
      <w:r w:rsidRPr="004444AB">
        <w:rPr>
          <w:rFonts w:hint="eastAsia"/>
        </w:rPr>
        <w:t>ポイント</w:t>
      </w:r>
      <w:r>
        <w:rPr>
          <w:rFonts w:hint="eastAsia"/>
        </w:rPr>
        <w:t>上昇</w:t>
      </w:r>
      <w:bookmarkEnd w:id="15"/>
    </w:p>
    <w:p w14:paraId="0101B1E8" w14:textId="25A2A803" w:rsidR="00197641" w:rsidRDefault="005363D1" w:rsidP="00A5429C">
      <w:pPr>
        <w:autoSpaceDE w:val="0"/>
        <w:autoSpaceDN w:val="0"/>
        <w:snapToGrid w:val="0"/>
        <w:spacing w:line="360" w:lineRule="atLeast"/>
      </w:pPr>
      <w:r>
        <w:rPr>
          <w:rFonts w:hint="eastAsia"/>
        </w:rPr>
        <w:t xml:space="preserve">　</w:t>
      </w:r>
      <w:r w:rsidR="00FF6099" w:rsidRPr="00FF6099">
        <w:rPr>
          <w:rFonts w:hint="eastAsia"/>
        </w:rPr>
        <w:t>南幌町の住みやすさについて、「住みやすい」、「どちらかといえば住みやすい」と回答した人は</w:t>
      </w:r>
      <w:r w:rsidR="005F79F9" w:rsidRPr="004444AB">
        <w:rPr>
          <w:rFonts w:hint="eastAsia"/>
        </w:rPr>
        <w:t>76.5</w:t>
      </w:r>
      <w:r w:rsidR="00760712" w:rsidRPr="004444AB">
        <w:rPr>
          <w:rFonts w:hint="eastAsia"/>
        </w:rPr>
        <w:t>%</w:t>
      </w:r>
      <w:r w:rsidR="00FF6099" w:rsidRPr="00FF6099">
        <w:rPr>
          <w:rFonts w:hint="eastAsia"/>
        </w:rPr>
        <w:t>となり、前回調査から</w:t>
      </w:r>
      <w:r w:rsidR="005F79F9" w:rsidRPr="004444AB">
        <w:rPr>
          <w:rFonts w:hint="eastAsia"/>
        </w:rPr>
        <w:t>6.2</w:t>
      </w:r>
      <w:r w:rsidR="00FF6099" w:rsidRPr="004444AB">
        <w:rPr>
          <w:rFonts w:hint="eastAsia"/>
        </w:rPr>
        <w:t>ポイント</w:t>
      </w:r>
      <w:r w:rsidR="00FF6099" w:rsidRPr="00FF6099">
        <w:rPr>
          <w:rFonts w:hint="eastAsia"/>
        </w:rPr>
        <w:t>増加した。特に高齢層ほど肯定的な回答が多く、</w:t>
      </w:r>
      <w:r w:rsidR="00FF6099" w:rsidRPr="00FF6099">
        <w:rPr>
          <w:rFonts w:hint="eastAsia"/>
        </w:rPr>
        <w:t>70</w:t>
      </w:r>
      <w:r w:rsidR="00FF6099" w:rsidRPr="00FF6099">
        <w:rPr>
          <w:rFonts w:hint="eastAsia"/>
        </w:rPr>
        <w:t>歳以上では９割程度を占めている。居住年数別では５年未満で「住みやすい」が高く、居住地別では市街地区で肯定的な評価がやや高い。</w:t>
      </w:r>
    </w:p>
    <w:p w14:paraId="77F868F0" w14:textId="1797FF95" w:rsidR="001B7BEE" w:rsidRDefault="00197641" w:rsidP="00A5429C">
      <w:pPr>
        <w:autoSpaceDE w:val="0"/>
        <w:autoSpaceDN w:val="0"/>
        <w:snapToGrid w:val="0"/>
        <w:spacing w:line="360" w:lineRule="atLeast"/>
      </w:pPr>
      <w:r>
        <w:rPr>
          <w:rFonts w:hint="eastAsia"/>
        </w:rPr>
        <w:t xml:space="preserve">　</w:t>
      </w:r>
      <w:r w:rsidR="00760712" w:rsidRPr="00760712">
        <w:rPr>
          <w:rFonts w:hint="eastAsia"/>
        </w:rPr>
        <w:t>全体として住みやすさの評価は上昇しており、町の居住環境に対する肯定的な受け止めが広がっている</w:t>
      </w:r>
      <w:r w:rsidR="00760712">
        <w:rPr>
          <w:rFonts w:hint="eastAsia"/>
        </w:rPr>
        <w:t>。</w:t>
      </w:r>
    </w:p>
    <w:p w14:paraId="1B632E76" w14:textId="77777777" w:rsidR="005363D1" w:rsidRDefault="005363D1" w:rsidP="00B37BDB">
      <w:pPr>
        <w:autoSpaceDE w:val="0"/>
        <w:autoSpaceDN w:val="0"/>
        <w:snapToGrid w:val="0"/>
        <w:spacing w:line="360" w:lineRule="atLeast"/>
      </w:pPr>
    </w:p>
    <w:p w14:paraId="36561560" w14:textId="704BD49E" w:rsidR="00936557" w:rsidRDefault="00936557" w:rsidP="00936557">
      <w:pPr>
        <w:pStyle w:val="2"/>
        <w:ind w:left="527" w:hangingChars="250" w:hanging="527"/>
      </w:pPr>
      <w:bookmarkStart w:id="16" w:name="_Toc216369484"/>
      <w:r>
        <w:rPr>
          <w:rFonts w:hint="eastAsia"/>
        </w:rPr>
        <w:t>2</w:t>
      </w:r>
      <w:r w:rsidRPr="00645349">
        <w:rPr>
          <w:rFonts w:hint="eastAsia"/>
        </w:rPr>
        <w:t>.</w:t>
      </w:r>
      <w:r>
        <w:rPr>
          <w:rFonts w:hint="eastAsia"/>
        </w:rPr>
        <w:t>2</w:t>
      </w:r>
      <w:r w:rsidRPr="00645349">
        <w:rPr>
          <w:rFonts w:hint="eastAsia"/>
        </w:rPr>
        <w:t xml:space="preserve">　</w:t>
      </w:r>
      <w:r>
        <w:rPr>
          <w:rFonts w:hint="eastAsia"/>
        </w:rPr>
        <w:t>南幌町に「これからも住み続けたい」「当分は住み続けたい」と回答した人は約９割おり、前回調査から</w:t>
      </w:r>
      <w:r w:rsidR="005F79F9" w:rsidRPr="004444AB">
        <w:rPr>
          <w:rFonts w:hint="eastAsia"/>
        </w:rPr>
        <w:t>0.2</w:t>
      </w:r>
      <w:r w:rsidR="00694555" w:rsidRPr="004444AB">
        <w:rPr>
          <w:rFonts w:hint="eastAsia"/>
        </w:rPr>
        <w:t>ポイント上昇</w:t>
      </w:r>
      <w:bookmarkEnd w:id="16"/>
    </w:p>
    <w:p w14:paraId="5C5FBF01" w14:textId="4EBAF923" w:rsidR="00144208" w:rsidRDefault="00936557" w:rsidP="005F79F9">
      <w:pPr>
        <w:autoSpaceDE w:val="0"/>
        <w:autoSpaceDN w:val="0"/>
        <w:snapToGrid w:val="0"/>
        <w:spacing w:line="360" w:lineRule="atLeast"/>
      </w:pPr>
      <w:r>
        <w:rPr>
          <w:rFonts w:hint="eastAsia"/>
        </w:rPr>
        <w:t xml:space="preserve">　</w:t>
      </w:r>
      <w:r w:rsidR="00760712">
        <w:rPr>
          <w:rFonts w:hint="eastAsia"/>
        </w:rPr>
        <w:t>南幌町に</w:t>
      </w:r>
      <w:r w:rsidR="00760712" w:rsidRPr="00760712">
        <w:rPr>
          <w:rFonts w:hint="eastAsia"/>
        </w:rPr>
        <w:t>「これからも住み続けたい」、「当分は住み続けたい」と回答した人は</w:t>
      </w:r>
      <w:r w:rsidR="00760712" w:rsidRPr="004444AB">
        <w:rPr>
          <w:rFonts w:hint="eastAsia"/>
        </w:rPr>
        <w:t>8</w:t>
      </w:r>
      <w:r w:rsidR="005F79F9" w:rsidRPr="004444AB">
        <w:rPr>
          <w:rFonts w:hint="eastAsia"/>
        </w:rPr>
        <w:t>2.2</w:t>
      </w:r>
      <w:r w:rsidR="00760712" w:rsidRPr="004444AB">
        <w:rPr>
          <w:rFonts w:hint="eastAsia"/>
        </w:rPr>
        <w:t>%</w:t>
      </w:r>
      <w:r w:rsidR="00760712" w:rsidRPr="00760712">
        <w:rPr>
          <w:rFonts w:hint="eastAsia"/>
        </w:rPr>
        <w:t>となり、前回調査から</w:t>
      </w:r>
      <w:r w:rsidR="005F79F9" w:rsidRPr="004444AB">
        <w:rPr>
          <w:rFonts w:hint="eastAsia"/>
        </w:rPr>
        <w:t>0.2</w:t>
      </w:r>
      <w:r w:rsidR="00760712" w:rsidRPr="004444AB">
        <w:rPr>
          <w:rFonts w:hint="eastAsia"/>
        </w:rPr>
        <w:t>ポイント</w:t>
      </w:r>
      <w:r w:rsidR="00760712" w:rsidRPr="00760712">
        <w:rPr>
          <w:rFonts w:hint="eastAsia"/>
        </w:rPr>
        <w:t>増加した。年齢が高いほど定住意向は強く、</w:t>
      </w:r>
      <w:r w:rsidR="00760712" w:rsidRPr="00760712">
        <w:rPr>
          <w:rFonts w:hint="eastAsia"/>
        </w:rPr>
        <w:t>70</w:t>
      </w:r>
      <w:r w:rsidR="00760712" w:rsidRPr="00760712">
        <w:rPr>
          <w:rFonts w:hint="eastAsia"/>
        </w:rPr>
        <w:t>歳以上では９割以上となる一方、</w:t>
      </w:r>
      <w:r w:rsidR="00760712" w:rsidRPr="00760712">
        <w:rPr>
          <w:rFonts w:hint="eastAsia"/>
        </w:rPr>
        <w:t>18</w:t>
      </w:r>
      <w:r w:rsidR="00760712" w:rsidRPr="00760712">
        <w:rPr>
          <w:rFonts w:hint="eastAsia"/>
        </w:rPr>
        <w:t>～</w:t>
      </w:r>
      <w:r w:rsidR="00760712" w:rsidRPr="00760712">
        <w:rPr>
          <w:rFonts w:hint="eastAsia"/>
        </w:rPr>
        <w:t>29</w:t>
      </w:r>
      <w:r w:rsidR="00760712" w:rsidRPr="00760712">
        <w:rPr>
          <w:rFonts w:hint="eastAsia"/>
        </w:rPr>
        <w:t>歳では転居を希望する割合が</w:t>
      </w:r>
      <w:r w:rsidR="005F79F9" w:rsidRPr="004444AB">
        <w:rPr>
          <w:rFonts w:hint="eastAsia"/>
        </w:rPr>
        <w:t>30.6%</w:t>
      </w:r>
      <w:r w:rsidR="005F79F9">
        <w:rPr>
          <w:rFonts w:hint="eastAsia"/>
        </w:rPr>
        <w:t>と、他の年代に比べて</w:t>
      </w:r>
      <w:r w:rsidR="005F79F9">
        <w:rPr>
          <w:rFonts w:hint="eastAsia"/>
        </w:rPr>
        <w:t>10</w:t>
      </w:r>
      <w:r w:rsidR="005F79F9">
        <w:rPr>
          <w:rFonts w:hint="eastAsia"/>
        </w:rPr>
        <w:t>ポイント以上高い。</w:t>
      </w:r>
    </w:p>
    <w:p w14:paraId="311539B9" w14:textId="798341D1" w:rsidR="003C4BAC" w:rsidRDefault="003C4BAC" w:rsidP="00A5429C">
      <w:pPr>
        <w:autoSpaceDE w:val="0"/>
        <w:autoSpaceDN w:val="0"/>
        <w:snapToGrid w:val="0"/>
        <w:spacing w:line="360" w:lineRule="atLeast"/>
      </w:pPr>
      <w:r>
        <w:rPr>
          <w:rFonts w:hint="eastAsia"/>
        </w:rPr>
        <w:t xml:space="preserve">　全体として</w:t>
      </w:r>
      <w:r w:rsidR="009A1439">
        <w:rPr>
          <w:rFonts w:hint="eastAsia"/>
        </w:rPr>
        <w:t>定住意向は</w:t>
      </w:r>
      <w:r>
        <w:rPr>
          <w:rFonts w:hint="eastAsia"/>
        </w:rPr>
        <w:t>高い水準にあるが、若年層では、進学・就職などの生活環境の変化に伴</w:t>
      </w:r>
      <w:r w:rsidR="009A1439">
        <w:rPr>
          <w:rFonts w:hint="eastAsia"/>
        </w:rPr>
        <w:t>う将来選択</w:t>
      </w:r>
      <w:r w:rsidR="003C0B0D">
        <w:rPr>
          <w:rFonts w:hint="eastAsia"/>
        </w:rPr>
        <w:t>の</w:t>
      </w:r>
      <w:r w:rsidR="009A1439">
        <w:rPr>
          <w:rFonts w:hint="eastAsia"/>
        </w:rPr>
        <w:t>結果が反映されていると考えられる。</w:t>
      </w:r>
    </w:p>
    <w:p w14:paraId="74E8C530" w14:textId="77777777" w:rsidR="00E315B0" w:rsidRPr="00936557" w:rsidRDefault="00E315B0" w:rsidP="00B37BDB">
      <w:pPr>
        <w:autoSpaceDE w:val="0"/>
        <w:autoSpaceDN w:val="0"/>
        <w:snapToGrid w:val="0"/>
        <w:spacing w:line="360" w:lineRule="atLeast"/>
      </w:pPr>
    </w:p>
    <w:p w14:paraId="7B3BD502" w14:textId="71C7756F" w:rsidR="00144208" w:rsidRDefault="00144208" w:rsidP="00144208">
      <w:pPr>
        <w:pStyle w:val="2"/>
        <w:ind w:left="527" w:hangingChars="250" w:hanging="527"/>
      </w:pPr>
      <w:bookmarkStart w:id="17" w:name="_Toc216369485"/>
      <w:r>
        <w:rPr>
          <w:rFonts w:hint="eastAsia"/>
        </w:rPr>
        <w:t>2</w:t>
      </w:r>
      <w:r w:rsidRPr="00645349">
        <w:rPr>
          <w:rFonts w:hint="eastAsia"/>
        </w:rPr>
        <w:t>.</w:t>
      </w:r>
      <w:r>
        <w:rPr>
          <w:rFonts w:hint="eastAsia"/>
        </w:rPr>
        <w:t>3</w:t>
      </w:r>
      <w:r w:rsidRPr="00645349">
        <w:rPr>
          <w:rFonts w:hint="eastAsia"/>
        </w:rPr>
        <w:t xml:space="preserve">　</w:t>
      </w:r>
      <w:r>
        <w:rPr>
          <w:rFonts w:hint="eastAsia"/>
        </w:rPr>
        <w:t>南幌町の人口減少を抑えるために町</w:t>
      </w:r>
      <w:r w:rsidR="00F26422">
        <w:rPr>
          <w:rFonts w:hint="eastAsia"/>
        </w:rPr>
        <w:t>が</w:t>
      </w:r>
      <w:r>
        <w:rPr>
          <w:rFonts w:hint="eastAsia"/>
        </w:rPr>
        <w:t>重点的にすべきことは、「公共交通機関の充実」「医療・保健福祉の充実」「店舗など商業施設の充実」が上位にあり、前回調査と同様の傾向</w:t>
      </w:r>
      <w:bookmarkEnd w:id="17"/>
    </w:p>
    <w:p w14:paraId="6478E201" w14:textId="77777777" w:rsidR="00E8063D" w:rsidRDefault="00F26422" w:rsidP="00144208">
      <w:pPr>
        <w:autoSpaceDE w:val="0"/>
        <w:autoSpaceDN w:val="0"/>
        <w:snapToGrid w:val="0"/>
        <w:spacing w:line="360" w:lineRule="atLeast"/>
      </w:pPr>
      <w:r>
        <w:rPr>
          <w:rFonts w:hint="eastAsia"/>
        </w:rPr>
        <w:t xml:space="preserve">　</w:t>
      </w:r>
      <w:r w:rsidR="003C0B0D">
        <w:rPr>
          <w:rFonts w:hint="eastAsia"/>
        </w:rPr>
        <w:t>人口減少対策では、「</w:t>
      </w:r>
      <w:r w:rsidR="00A03772">
        <w:rPr>
          <w:rFonts w:hint="eastAsia"/>
        </w:rPr>
        <w:t>公共交通機関の充実</w:t>
      </w:r>
      <w:r w:rsidR="003C0B0D">
        <w:rPr>
          <w:rFonts w:hint="eastAsia"/>
        </w:rPr>
        <w:t>」</w:t>
      </w:r>
      <w:r w:rsidR="00A03772">
        <w:rPr>
          <w:rFonts w:hint="eastAsia"/>
        </w:rPr>
        <w:t>が</w:t>
      </w:r>
      <w:r w:rsidR="004E6756">
        <w:rPr>
          <w:rFonts w:hint="eastAsia"/>
        </w:rPr>
        <w:t>全ての層で</w:t>
      </w:r>
      <w:r w:rsidR="00A03772">
        <w:rPr>
          <w:rFonts w:hint="eastAsia"/>
        </w:rPr>
        <w:t>最も高く、</w:t>
      </w:r>
      <w:r w:rsidR="004E6756">
        <w:rPr>
          <w:rFonts w:hint="eastAsia"/>
        </w:rPr>
        <w:t>６割以上を占める。上位項目の構成は前回調査と同様の傾向にあり、「公共交通機関の充実」に加え、「医療・保健福祉の充実」、「店舗など商業施設の充実」、「子育て支援や教育環境の充実」、「企業誘致など働く場づくり」が上位５項目を占める。</w:t>
      </w:r>
    </w:p>
    <w:p w14:paraId="6040E3E2" w14:textId="788B2561" w:rsidR="00E8063D" w:rsidRDefault="00E8063D" w:rsidP="00144208">
      <w:pPr>
        <w:autoSpaceDE w:val="0"/>
        <w:autoSpaceDN w:val="0"/>
        <w:snapToGrid w:val="0"/>
        <w:spacing w:line="360" w:lineRule="atLeast"/>
      </w:pPr>
      <w:r>
        <w:rPr>
          <w:rFonts w:hint="eastAsia"/>
        </w:rPr>
        <w:t xml:space="preserve">　</w:t>
      </w:r>
      <w:r w:rsidRPr="00E8063D">
        <w:rPr>
          <w:rFonts w:hint="eastAsia"/>
        </w:rPr>
        <w:t>若年層では交通や商業施設、高齢層では医療・保健福祉への関心が高く、居住地別でも</w:t>
      </w:r>
      <w:r>
        <w:rPr>
          <w:rFonts w:hint="eastAsia"/>
        </w:rPr>
        <w:t>市街地区で「店舗など商業施設の充実」、「企業誘致など働く場づくり」が高い一方、</w:t>
      </w:r>
      <w:r w:rsidR="00E22F0A">
        <w:rPr>
          <w:rFonts w:hint="eastAsia"/>
        </w:rPr>
        <w:t>農村等地区</w:t>
      </w:r>
      <w:r>
        <w:rPr>
          <w:rFonts w:hint="eastAsia"/>
        </w:rPr>
        <w:t>は「防災・防犯体制の強化」、「環境を意識したまちづくり」の割合が高く、重視する視点に違いがみられる。</w:t>
      </w:r>
    </w:p>
    <w:p w14:paraId="239AD9EE" w14:textId="77777777" w:rsidR="00A5429C" w:rsidRDefault="00A5429C" w:rsidP="00144208">
      <w:pPr>
        <w:autoSpaceDE w:val="0"/>
        <w:autoSpaceDN w:val="0"/>
        <w:snapToGrid w:val="0"/>
        <w:spacing w:line="360" w:lineRule="atLeast"/>
      </w:pPr>
    </w:p>
    <w:p w14:paraId="191AA65F" w14:textId="21D967A9" w:rsidR="00246775" w:rsidRDefault="00F26422" w:rsidP="00F26422">
      <w:pPr>
        <w:pStyle w:val="2"/>
        <w:ind w:left="527" w:hangingChars="250" w:hanging="527"/>
      </w:pPr>
      <w:bookmarkStart w:id="18" w:name="_Toc216369486"/>
      <w:r>
        <w:rPr>
          <w:rFonts w:hint="eastAsia"/>
        </w:rPr>
        <w:t>2</w:t>
      </w:r>
      <w:r w:rsidRPr="00645349">
        <w:rPr>
          <w:rFonts w:hint="eastAsia"/>
        </w:rPr>
        <w:t>.</w:t>
      </w:r>
      <w:r>
        <w:rPr>
          <w:rFonts w:hint="eastAsia"/>
        </w:rPr>
        <w:t>4</w:t>
      </w:r>
      <w:r w:rsidRPr="00645349">
        <w:rPr>
          <w:rFonts w:hint="eastAsia"/>
        </w:rPr>
        <w:t xml:space="preserve">　</w:t>
      </w:r>
      <w:r>
        <w:rPr>
          <w:rFonts w:hint="eastAsia"/>
        </w:rPr>
        <w:t>地域活動の参加</w:t>
      </w:r>
      <w:r w:rsidR="006373CD">
        <w:rPr>
          <w:rFonts w:hint="eastAsia"/>
        </w:rPr>
        <w:t>は４割以上</w:t>
      </w:r>
      <w:r w:rsidR="00246775">
        <w:rPr>
          <w:rFonts w:hint="eastAsia"/>
        </w:rPr>
        <w:t>が実施し前回調査から微減の一方、防災に関する取組みは７割以上が実施し前回調査から増加</w:t>
      </w:r>
    </w:p>
    <w:bookmarkEnd w:id="18"/>
    <w:p w14:paraId="5B25AC1A" w14:textId="3B270981" w:rsidR="006373CD" w:rsidRDefault="00F26422" w:rsidP="00246775">
      <w:pPr>
        <w:autoSpaceDE w:val="0"/>
        <w:autoSpaceDN w:val="0"/>
        <w:snapToGrid w:val="0"/>
        <w:spacing w:line="360" w:lineRule="atLeast"/>
      </w:pPr>
      <w:r>
        <w:rPr>
          <w:rFonts w:hint="eastAsia"/>
        </w:rPr>
        <w:t xml:space="preserve">　</w:t>
      </w:r>
      <w:r w:rsidR="00426F12" w:rsidRPr="00426F12">
        <w:rPr>
          <w:rFonts w:hint="eastAsia"/>
        </w:rPr>
        <w:t>地域活動への参加は</w:t>
      </w:r>
      <w:r w:rsidR="00246775" w:rsidRPr="004444AB">
        <w:rPr>
          <w:rFonts w:hint="eastAsia"/>
        </w:rPr>
        <w:t>39.8%</w:t>
      </w:r>
      <w:r w:rsidR="00246775">
        <w:rPr>
          <w:rFonts w:hint="eastAsia"/>
        </w:rPr>
        <w:t>となり、前回調査から</w:t>
      </w:r>
      <w:r w:rsidR="00246775" w:rsidRPr="004444AB">
        <w:rPr>
          <w:rFonts w:hint="eastAsia"/>
        </w:rPr>
        <w:t>3.4%</w:t>
      </w:r>
      <w:r w:rsidR="00246775" w:rsidRPr="004444AB">
        <w:rPr>
          <w:rFonts w:hint="eastAsia"/>
        </w:rPr>
        <w:t>減少</w:t>
      </w:r>
      <w:r w:rsidR="00246775">
        <w:rPr>
          <w:rFonts w:hint="eastAsia"/>
        </w:rPr>
        <w:t>した。</w:t>
      </w:r>
      <w:r w:rsidR="00426F12" w:rsidRPr="00426F12">
        <w:rPr>
          <w:rFonts w:hint="eastAsia"/>
        </w:rPr>
        <w:t>高齢層で参加率が高い一方、若年層では未参加が多い。防災無線の聴取は</w:t>
      </w:r>
      <w:r w:rsidR="00246775" w:rsidRPr="004444AB">
        <w:rPr>
          <w:rFonts w:hint="eastAsia"/>
        </w:rPr>
        <w:t>7</w:t>
      </w:r>
      <w:r w:rsidR="0014773F" w:rsidRPr="004444AB">
        <w:rPr>
          <w:rFonts w:hint="eastAsia"/>
        </w:rPr>
        <w:t>6.2</w:t>
      </w:r>
      <w:r w:rsidR="00246775" w:rsidRPr="004444AB">
        <w:rPr>
          <w:rFonts w:hint="eastAsia"/>
        </w:rPr>
        <w:t>%</w:t>
      </w:r>
      <w:r w:rsidR="00426F12" w:rsidRPr="00426F12">
        <w:rPr>
          <w:rFonts w:hint="eastAsia"/>
        </w:rPr>
        <w:t>となり、前回調査から</w:t>
      </w:r>
      <w:r w:rsidR="00246775" w:rsidRPr="004444AB">
        <w:rPr>
          <w:rFonts w:hint="eastAsia"/>
        </w:rPr>
        <w:t>12.</w:t>
      </w:r>
      <w:r w:rsidR="00D3239C" w:rsidRPr="004444AB">
        <w:rPr>
          <w:rFonts w:hint="eastAsia"/>
        </w:rPr>
        <w:t>7</w:t>
      </w:r>
      <w:r w:rsidR="00426F12" w:rsidRPr="004444AB">
        <w:rPr>
          <w:rFonts w:hint="eastAsia"/>
        </w:rPr>
        <w:t>ポイント</w:t>
      </w:r>
      <w:r w:rsidR="00426F12" w:rsidRPr="00426F12">
        <w:rPr>
          <w:rFonts w:hint="eastAsia"/>
        </w:rPr>
        <w:t>増加した。</w:t>
      </w:r>
    </w:p>
    <w:p w14:paraId="19B90E1F" w14:textId="55C99C58" w:rsidR="005F6F46" w:rsidRDefault="005F6F46" w:rsidP="0013735A">
      <w:pPr>
        <w:autoSpaceDE w:val="0"/>
        <w:autoSpaceDN w:val="0"/>
        <w:snapToGrid w:val="0"/>
        <w:spacing w:line="360" w:lineRule="atLeast"/>
      </w:pPr>
      <w:r>
        <w:rPr>
          <w:rFonts w:hint="eastAsia"/>
        </w:rPr>
        <w:t xml:space="preserve">　</w:t>
      </w:r>
      <w:r w:rsidRPr="005F6F46">
        <w:rPr>
          <w:rFonts w:hint="eastAsia"/>
        </w:rPr>
        <w:t>地域活動は一定程度行われているものの、参加状況には世代差がみられ、地域との関わり方</w:t>
      </w:r>
      <w:r>
        <w:rPr>
          <w:rFonts w:hint="eastAsia"/>
        </w:rPr>
        <w:t>は</w:t>
      </w:r>
      <w:r w:rsidRPr="005F6F46">
        <w:rPr>
          <w:rFonts w:hint="eastAsia"/>
        </w:rPr>
        <w:t>年代によって異なっている。一方、防災無線の聴取は</w:t>
      </w:r>
      <w:r w:rsidR="009849B8">
        <w:rPr>
          <w:rFonts w:hint="eastAsia"/>
        </w:rPr>
        <w:t>前回調査時点から</w:t>
      </w:r>
      <w:r w:rsidRPr="005F6F46">
        <w:rPr>
          <w:rFonts w:hint="eastAsia"/>
        </w:rPr>
        <w:t>大きく増加しており、</w:t>
      </w:r>
      <w:r w:rsidR="00803E49">
        <w:rPr>
          <w:rFonts w:hint="eastAsia"/>
        </w:rPr>
        <w:t>行政・</w:t>
      </w:r>
      <w:r w:rsidRPr="005F6F46">
        <w:rPr>
          <w:rFonts w:hint="eastAsia"/>
        </w:rPr>
        <w:t>防災情報の取得手段として住民に広く定着している。</w:t>
      </w:r>
    </w:p>
    <w:p w14:paraId="228C0623" w14:textId="77777777" w:rsidR="00E315B0" w:rsidRDefault="00E315B0" w:rsidP="00E315B0">
      <w:pPr>
        <w:autoSpaceDE w:val="0"/>
        <w:autoSpaceDN w:val="0"/>
        <w:snapToGrid w:val="0"/>
        <w:spacing w:line="360" w:lineRule="atLeast"/>
      </w:pPr>
    </w:p>
    <w:p w14:paraId="5D25E1F6" w14:textId="58E36780" w:rsidR="009849B8" w:rsidRDefault="009849B8" w:rsidP="00E315B0">
      <w:pPr>
        <w:autoSpaceDE w:val="0"/>
        <w:autoSpaceDN w:val="0"/>
        <w:snapToGrid w:val="0"/>
        <w:spacing w:line="360" w:lineRule="atLeast"/>
      </w:pPr>
      <w:r>
        <w:br w:type="page"/>
      </w:r>
    </w:p>
    <w:p w14:paraId="3F152105" w14:textId="0DEA0E4E" w:rsidR="001B46B7" w:rsidRDefault="001B46B7" w:rsidP="001B46B7">
      <w:pPr>
        <w:pStyle w:val="2"/>
        <w:ind w:left="527" w:hangingChars="250" w:hanging="527"/>
      </w:pPr>
      <w:bookmarkStart w:id="19" w:name="_Toc216369487"/>
      <w:r w:rsidRPr="00B60C17">
        <w:rPr>
          <w:rFonts w:hint="eastAsia"/>
        </w:rPr>
        <w:t>2.5</w:t>
      </w:r>
      <w:r w:rsidRPr="00B60C17">
        <w:rPr>
          <w:rFonts w:hint="eastAsia"/>
        </w:rPr>
        <w:t xml:space="preserve">　公共交通機関の利用は自動車利用者が９割以上だが、高齢者や市街地区居住者には徒歩移動者が２割以上いる</w:t>
      </w:r>
      <w:bookmarkEnd w:id="19"/>
    </w:p>
    <w:p w14:paraId="5B5CD9DE" w14:textId="1FF8EFCD" w:rsidR="00AE5D39" w:rsidRDefault="001B46B7" w:rsidP="00AE5D39">
      <w:pPr>
        <w:autoSpaceDE w:val="0"/>
        <w:autoSpaceDN w:val="0"/>
        <w:snapToGrid w:val="0"/>
        <w:spacing w:line="360" w:lineRule="atLeast"/>
      </w:pPr>
      <w:r>
        <w:rPr>
          <w:rFonts w:hint="eastAsia"/>
        </w:rPr>
        <w:t xml:space="preserve">　</w:t>
      </w:r>
      <w:r w:rsidR="009849B8" w:rsidRPr="009849B8">
        <w:rPr>
          <w:rFonts w:hint="eastAsia"/>
        </w:rPr>
        <w:t>日常の移動手段は自動車利用が</w:t>
      </w:r>
      <w:r w:rsidR="00AE5D39" w:rsidRPr="004444AB">
        <w:rPr>
          <w:rFonts w:hint="eastAsia"/>
        </w:rPr>
        <w:t>94.</w:t>
      </w:r>
      <w:r w:rsidR="00645FB6" w:rsidRPr="004444AB">
        <w:rPr>
          <w:rFonts w:hint="eastAsia"/>
        </w:rPr>
        <w:t>8</w:t>
      </w:r>
      <w:r w:rsidR="00AE5D39" w:rsidRPr="004444AB">
        <w:rPr>
          <w:rFonts w:hint="eastAsia"/>
        </w:rPr>
        <w:t>%</w:t>
      </w:r>
      <w:r w:rsidR="00AE5D39">
        <w:rPr>
          <w:rFonts w:hint="eastAsia"/>
        </w:rPr>
        <w:t>となり、前回調査から</w:t>
      </w:r>
      <w:r w:rsidR="00645FB6" w:rsidRPr="004444AB">
        <w:rPr>
          <w:rFonts w:hint="eastAsia"/>
        </w:rPr>
        <w:t>7.1</w:t>
      </w:r>
      <w:r w:rsidR="00AE5D39" w:rsidRPr="004444AB">
        <w:rPr>
          <w:rFonts w:hint="eastAsia"/>
        </w:rPr>
        <w:t>ポイント</w:t>
      </w:r>
      <w:r w:rsidR="00AE5D39">
        <w:rPr>
          <w:rFonts w:hint="eastAsia"/>
        </w:rPr>
        <w:t>増加した。一方で、</w:t>
      </w:r>
      <w:r w:rsidR="009849B8" w:rsidRPr="009849B8">
        <w:rPr>
          <w:rFonts w:hint="eastAsia"/>
        </w:rPr>
        <w:t>高齢層や市街地区では徒歩による移動の割合が比較的高く、</w:t>
      </w:r>
      <w:r w:rsidR="00AE5D39" w:rsidRPr="004444AB">
        <w:rPr>
          <w:rFonts w:hint="eastAsia"/>
        </w:rPr>
        <w:t>高齢層や農村地区ではあいるーとの利用率が比較的高い。</w:t>
      </w:r>
      <w:r w:rsidR="009849B8" w:rsidRPr="009849B8">
        <w:rPr>
          <w:rFonts w:hint="eastAsia"/>
        </w:rPr>
        <w:t>若年層では</w:t>
      </w:r>
      <w:r w:rsidR="00AE5D39">
        <w:rPr>
          <w:rFonts w:hint="eastAsia"/>
        </w:rPr>
        <w:t>、</w:t>
      </w:r>
      <w:r w:rsidR="009849B8" w:rsidRPr="009849B8">
        <w:rPr>
          <w:rFonts w:hint="eastAsia"/>
        </w:rPr>
        <w:t>公共交通機関の利用率が高い。</w:t>
      </w:r>
    </w:p>
    <w:p w14:paraId="70456ED8" w14:textId="2665DE45" w:rsidR="00C11410" w:rsidRDefault="00C11410" w:rsidP="00E315B0">
      <w:pPr>
        <w:autoSpaceDE w:val="0"/>
        <w:autoSpaceDN w:val="0"/>
        <w:snapToGrid w:val="0"/>
        <w:spacing w:line="360" w:lineRule="atLeast"/>
      </w:pPr>
      <w:r>
        <w:rPr>
          <w:rFonts w:hint="eastAsia"/>
        </w:rPr>
        <w:t xml:space="preserve">　全体として</w:t>
      </w:r>
      <w:r w:rsidRPr="00C11410">
        <w:rPr>
          <w:rFonts w:hint="eastAsia"/>
        </w:rPr>
        <w:t>移動手段は自動車が中心となっており、自動車への依存度が高い</w:t>
      </w:r>
      <w:r>
        <w:rPr>
          <w:rFonts w:hint="eastAsia"/>
        </w:rPr>
        <w:t>状況にあ</w:t>
      </w:r>
      <w:r w:rsidRPr="00C11410">
        <w:rPr>
          <w:rFonts w:hint="eastAsia"/>
        </w:rPr>
        <w:t>る。一方で、徒歩や</w:t>
      </w:r>
      <w:r w:rsidR="00AE5D39" w:rsidRPr="004444AB">
        <w:rPr>
          <w:rFonts w:hint="eastAsia"/>
        </w:rPr>
        <w:t>あいるーと、その他の</w:t>
      </w:r>
      <w:r w:rsidRPr="00C11410">
        <w:rPr>
          <w:rFonts w:hint="eastAsia"/>
        </w:rPr>
        <w:t>公共交通機関を利用する層も一定程度存在しており、生活環境や年齢によって移動行動の実態が異なっている</w:t>
      </w:r>
      <w:r w:rsidR="00DB3F16">
        <w:rPr>
          <w:rFonts w:hint="eastAsia"/>
        </w:rPr>
        <w:t>。</w:t>
      </w:r>
    </w:p>
    <w:p w14:paraId="2D21CC58" w14:textId="77777777" w:rsidR="00C11410" w:rsidRPr="001B46B7" w:rsidRDefault="00C11410" w:rsidP="00E315B0">
      <w:pPr>
        <w:autoSpaceDE w:val="0"/>
        <w:autoSpaceDN w:val="0"/>
        <w:snapToGrid w:val="0"/>
        <w:spacing w:line="360" w:lineRule="atLeast"/>
      </w:pPr>
    </w:p>
    <w:p w14:paraId="3DCA8166" w14:textId="43C35DE9" w:rsidR="00A5001D" w:rsidRDefault="00A5001D" w:rsidP="00A5001D">
      <w:pPr>
        <w:pStyle w:val="2"/>
        <w:ind w:left="527" w:hangingChars="250" w:hanging="527"/>
      </w:pPr>
      <w:bookmarkStart w:id="20" w:name="_Toc216369488"/>
      <w:r>
        <w:rPr>
          <w:rFonts w:hint="eastAsia"/>
        </w:rPr>
        <w:t>2</w:t>
      </w:r>
      <w:r w:rsidRPr="00645349">
        <w:rPr>
          <w:rFonts w:hint="eastAsia"/>
        </w:rPr>
        <w:t>.</w:t>
      </w:r>
      <w:r>
        <w:rPr>
          <w:rFonts w:hint="eastAsia"/>
        </w:rPr>
        <w:t>6</w:t>
      </w:r>
      <w:r w:rsidRPr="00645349">
        <w:rPr>
          <w:rFonts w:hint="eastAsia"/>
        </w:rPr>
        <w:t xml:space="preserve">　</w:t>
      </w:r>
      <w:r>
        <w:rPr>
          <w:rFonts w:hint="eastAsia"/>
        </w:rPr>
        <w:t>町の施策の満足度は、</w:t>
      </w:r>
      <w:r w:rsidR="006462F8">
        <w:rPr>
          <w:rFonts w:hint="eastAsia"/>
        </w:rPr>
        <w:t>住民生活に関わる分野で高く、交通対策や商工業振興、都市基盤などの分野で低い</w:t>
      </w:r>
      <w:bookmarkEnd w:id="20"/>
    </w:p>
    <w:p w14:paraId="6BDAA46E" w14:textId="6439A382" w:rsidR="00AE5D39" w:rsidRDefault="0013735A" w:rsidP="00DB3F16">
      <w:pPr>
        <w:autoSpaceDE w:val="0"/>
        <w:autoSpaceDN w:val="0"/>
        <w:snapToGrid w:val="0"/>
        <w:spacing w:line="360" w:lineRule="atLeast"/>
      </w:pPr>
      <w:r>
        <w:rPr>
          <w:rFonts w:hint="eastAsia"/>
        </w:rPr>
        <w:t xml:space="preserve">　</w:t>
      </w:r>
      <w:r w:rsidR="00DB3F16">
        <w:rPr>
          <w:rFonts w:hint="eastAsia"/>
        </w:rPr>
        <w:t>「満足」、「やや満足」の合計を肯定的意見、「不満」、「やや不満」の合計を否定的意見とし、</w:t>
      </w:r>
      <w:r w:rsidR="00DB3F16">
        <w:rPr>
          <w:rFonts w:hint="eastAsia"/>
        </w:rPr>
        <w:t>52</w:t>
      </w:r>
      <w:r w:rsidR="00DB3F16">
        <w:rPr>
          <w:rFonts w:hint="eastAsia"/>
        </w:rPr>
        <w:t>施策の満足度を集計したところ、肯定的意見は「緑の保全と緑化の推進（</w:t>
      </w:r>
      <w:r w:rsidR="00AE5D39" w:rsidRPr="004444AB">
        <w:rPr>
          <w:rFonts w:hint="eastAsia"/>
        </w:rPr>
        <w:t>57.6</w:t>
      </w:r>
      <w:r w:rsidR="00DB3F16" w:rsidRPr="004444AB">
        <w:rPr>
          <w:rFonts w:hint="eastAsia"/>
        </w:rPr>
        <w:t>%</w:t>
      </w:r>
      <w:r w:rsidR="00DB3F16">
        <w:rPr>
          <w:rFonts w:hint="eastAsia"/>
        </w:rPr>
        <w:t>）」、</w:t>
      </w:r>
      <w:r w:rsidR="00AE5D39">
        <w:rPr>
          <w:rFonts w:hint="eastAsia"/>
        </w:rPr>
        <w:t>「情報共有化の推進（</w:t>
      </w:r>
      <w:r w:rsidR="00AE5D39" w:rsidRPr="004444AB">
        <w:rPr>
          <w:rFonts w:hint="eastAsia"/>
        </w:rPr>
        <w:t>57.1%</w:t>
      </w:r>
      <w:r w:rsidR="00AE5D39">
        <w:rPr>
          <w:rFonts w:hint="eastAsia"/>
        </w:rPr>
        <w:t>）」、「</w:t>
      </w:r>
      <w:r w:rsidR="00AE5D39" w:rsidRPr="004444AB">
        <w:rPr>
          <w:rFonts w:hint="eastAsia"/>
        </w:rPr>
        <w:t>雪に強い生活環境づくり（</w:t>
      </w:r>
      <w:r w:rsidR="00AE5D39" w:rsidRPr="004444AB">
        <w:rPr>
          <w:rFonts w:hint="eastAsia"/>
        </w:rPr>
        <w:t>56.1%</w:t>
      </w:r>
      <w:r w:rsidR="00AE5D39" w:rsidRPr="004444AB">
        <w:rPr>
          <w:rFonts w:hint="eastAsia"/>
        </w:rPr>
        <w:t>）</w:t>
      </w:r>
      <w:r w:rsidR="00AE5D39">
        <w:rPr>
          <w:rFonts w:hint="eastAsia"/>
        </w:rPr>
        <w:t>」が上位３項目を占める。</w:t>
      </w:r>
      <w:r w:rsidR="00A55B75">
        <w:rPr>
          <w:rFonts w:hint="eastAsia"/>
        </w:rPr>
        <w:t>４位以降も</w:t>
      </w:r>
      <w:r w:rsidR="00AE5D39" w:rsidRPr="004444AB">
        <w:rPr>
          <w:rFonts w:hint="eastAsia"/>
        </w:rPr>
        <w:t>住宅・住環境づくり、公園の管理、ごみ処理体制など、</w:t>
      </w:r>
      <w:r w:rsidR="00AE5D39">
        <w:rPr>
          <w:rFonts w:hint="eastAsia"/>
        </w:rPr>
        <w:t>住民生活と関連性の高い分野は満足度が高い傾向となる。</w:t>
      </w:r>
    </w:p>
    <w:p w14:paraId="20881CE2" w14:textId="70F8D664" w:rsidR="00A55B75" w:rsidRDefault="00DB3F16" w:rsidP="00A55B75">
      <w:pPr>
        <w:autoSpaceDE w:val="0"/>
        <w:autoSpaceDN w:val="0"/>
        <w:snapToGrid w:val="0"/>
        <w:spacing w:line="360" w:lineRule="atLeast"/>
      </w:pPr>
      <w:r>
        <w:rPr>
          <w:rFonts w:hint="eastAsia"/>
        </w:rPr>
        <w:t xml:space="preserve">　一方、否定的意見が多い順に、</w:t>
      </w:r>
      <w:r w:rsidR="00A55B75">
        <w:rPr>
          <w:rFonts w:hint="eastAsia"/>
        </w:rPr>
        <w:t>「地域医療の確保（診療体制の確保）（</w:t>
      </w:r>
      <w:r w:rsidR="00A55B75" w:rsidRPr="004444AB">
        <w:rPr>
          <w:rFonts w:hint="eastAsia"/>
        </w:rPr>
        <w:t>42.3%</w:t>
      </w:r>
      <w:r w:rsidR="00A55B75">
        <w:rPr>
          <w:rFonts w:hint="eastAsia"/>
        </w:rPr>
        <w:t>）」、「地域交流の場となる商店街づくり（</w:t>
      </w:r>
      <w:r w:rsidR="00A55B75" w:rsidRPr="004444AB">
        <w:rPr>
          <w:rFonts w:hint="eastAsia"/>
        </w:rPr>
        <w:t>37.9%</w:t>
      </w:r>
      <w:r w:rsidR="00A55B75">
        <w:rPr>
          <w:rFonts w:hint="eastAsia"/>
        </w:rPr>
        <w:t>）」、</w:t>
      </w:r>
      <w:r>
        <w:rPr>
          <w:rFonts w:hint="eastAsia"/>
        </w:rPr>
        <w:t>「広域交通網の整備（</w:t>
      </w:r>
      <w:r w:rsidRPr="004444AB">
        <w:rPr>
          <w:rFonts w:hint="eastAsia"/>
        </w:rPr>
        <w:t>37.</w:t>
      </w:r>
      <w:r w:rsidR="00A55B75" w:rsidRPr="004444AB">
        <w:rPr>
          <w:rFonts w:hint="eastAsia"/>
        </w:rPr>
        <w:t>4</w:t>
      </w:r>
      <w:r w:rsidRPr="004444AB">
        <w:rPr>
          <w:rFonts w:hint="eastAsia"/>
        </w:rPr>
        <w:t>%</w:t>
      </w:r>
      <w:r>
        <w:rPr>
          <w:rFonts w:hint="eastAsia"/>
        </w:rPr>
        <w:t>）」が上位３項目となる。４位以降も</w:t>
      </w:r>
      <w:r w:rsidR="00A55B75">
        <w:rPr>
          <w:rFonts w:hint="eastAsia"/>
        </w:rPr>
        <w:t>「地域公共交通網の利便性向上（</w:t>
      </w:r>
      <w:r w:rsidR="00A55B75" w:rsidRPr="004444AB">
        <w:rPr>
          <w:rFonts w:hint="eastAsia"/>
        </w:rPr>
        <w:t>35.3%</w:t>
      </w:r>
      <w:r w:rsidR="00A55B75">
        <w:rPr>
          <w:rFonts w:hint="eastAsia"/>
        </w:rPr>
        <w:t>）」、「</w:t>
      </w:r>
      <w:r w:rsidR="00A55B75" w:rsidRPr="004444AB">
        <w:rPr>
          <w:rFonts w:hint="eastAsia"/>
        </w:rPr>
        <w:t>観光拠点の形成とイベントの充実（</w:t>
      </w:r>
      <w:r w:rsidR="00A55B75" w:rsidRPr="004444AB">
        <w:rPr>
          <w:rFonts w:hint="eastAsia"/>
        </w:rPr>
        <w:t>30.3%</w:t>
      </w:r>
      <w:r w:rsidR="00A55B75" w:rsidRPr="004444AB">
        <w:rPr>
          <w:rFonts w:hint="eastAsia"/>
        </w:rPr>
        <w:t>）</w:t>
      </w:r>
      <w:r w:rsidR="00A55B75">
        <w:rPr>
          <w:rFonts w:hint="eastAsia"/>
        </w:rPr>
        <w:t>」などが次ぎ、交通対策や商工業振興、都市基盤整備などの領域では、満足度は低い傾向にある。</w:t>
      </w:r>
      <w:r w:rsidR="00A55B75" w:rsidRPr="004444AB">
        <w:rPr>
          <w:rFonts w:hint="eastAsia"/>
        </w:rPr>
        <w:t>また、「ごみ処理体制の充実」は、肯定的意見（</w:t>
      </w:r>
      <w:r w:rsidR="00A55B75" w:rsidRPr="004444AB">
        <w:rPr>
          <w:rFonts w:hint="eastAsia"/>
        </w:rPr>
        <w:t>48.6%</w:t>
      </w:r>
      <w:r w:rsidR="00A55B75" w:rsidRPr="004444AB">
        <w:rPr>
          <w:rFonts w:hint="eastAsia"/>
        </w:rPr>
        <w:t>）・否定的意見（</w:t>
      </w:r>
      <w:r w:rsidR="00A55B75" w:rsidRPr="004444AB">
        <w:rPr>
          <w:rFonts w:hint="eastAsia"/>
        </w:rPr>
        <w:t>35.4%</w:t>
      </w:r>
      <w:r w:rsidR="00A55B75" w:rsidRPr="004444AB">
        <w:rPr>
          <w:rFonts w:hint="eastAsia"/>
        </w:rPr>
        <w:t>）とも上位に位置</w:t>
      </w:r>
      <w:r w:rsidR="00164F0F" w:rsidRPr="004444AB">
        <w:rPr>
          <w:rFonts w:hint="eastAsia"/>
        </w:rPr>
        <w:t>し</w:t>
      </w:r>
      <w:r w:rsidR="001C1245" w:rsidRPr="004444AB">
        <w:rPr>
          <w:rFonts w:hint="eastAsia"/>
        </w:rPr>
        <w:t>、</w:t>
      </w:r>
      <w:r w:rsidR="00164F0F" w:rsidRPr="004444AB">
        <w:rPr>
          <w:rFonts w:hint="eastAsia"/>
        </w:rPr>
        <w:t>評価が</w:t>
      </w:r>
      <w:r w:rsidR="0059461F" w:rsidRPr="004444AB">
        <w:rPr>
          <w:rFonts w:hint="eastAsia"/>
        </w:rPr>
        <w:t>２</w:t>
      </w:r>
      <w:r w:rsidR="00164F0F" w:rsidRPr="004444AB">
        <w:rPr>
          <w:rFonts w:hint="eastAsia"/>
        </w:rPr>
        <w:t>極化している。</w:t>
      </w:r>
    </w:p>
    <w:p w14:paraId="04F123BC" w14:textId="77777777" w:rsidR="009F66D1" w:rsidRDefault="009F66D1" w:rsidP="00A5001D">
      <w:pPr>
        <w:autoSpaceDE w:val="0"/>
        <w:autoSpaceDN w:val="0"/>
        <w:snapToGrid w:val="0"/>
        <w:spacing w:line="360" w:lineRule="atLeast"/>
      </w:pPr>
    </w:p>
    <w:p w14:paraId="4EA96B3C" w14:textId="2DD589CA" w:rsidR="009F66D1" w:rsidRPr="006C42CA" w:rsidRDefault="009F66D1" w:rsidP="009F66D1">
      <w:pPr>
        <w:pStyle w:val="2"/>
        <w:ind w:left="527" w:hangingChars="250" w:hanging="527"/>
      </w:pPr>
      <w:bookmarkStart w:id="21" w:name="_Toc216369489"/>
      <w:r w:rsidRPr="006C42CA">
        <w:rPr>
          <w:rFonts w:hint="eastAsia"/>
        </w:rPr>
        <w:t>2.7</w:t>
      </w:r>
      <w:r w:rsidRPr="006C42CA">
        <w:rPr>
          <w:rFonts w:hint="eastAsia"/>
        </w:rPr>
        <w:t xml:space="preserve">　</w:t>
      </w:r>
      <w:bookmarkEnd w:id="21"/>
      <w:r w:rsidR="002F3FBC">
        <w:rPr>
          <w:rFonts w:hint="eastAsia"/>
        </w:rPr>
        <w:t>町の</w:t>
      </w:r>
      <w:r w:rsidR="009A69C4">
        <w:rPr>
          <w:rFonts w:hint="eastAsia"/>
        </w:rPr>
        <w:t>施策同様に、</w:t>
      </w:r>
      <w:r w:rsidR="00244044">
        <w:rPr>
          <w:rFonts w:hint="eastAsia"/>
        </w:rPr>
        <w:t>生活環境の</w:t>
      </w:r>
      <w:r w:rsidR="00440D9F">
        <w:rPr>
          <w:rFonts w:hint="eastAsia"/>
        </w:rPr>
        <w:t>満足度は交通対策や商工業振興、都市基盤などの分野で低く、</w:t>
      </w:r>
      <w:r w:rsidR="002F3FBC">
        <w:rPr>
          <w:rFonts w:hint="eastAsia"/>
        </w:rPr>
        <w:t>また</w:t>
      </w:r>
      <w:r w:rsidR="00440D9F">
        <w:rPr>
          <w:rFonts w:hint="eastAsia"/>
        </w:rPr>
        <w:t>人間関係・自分らしい生き方では肯定的意見・否定的意見が２極化</w:t>
      </w:r>
      <w:r w:rsidR="00CA0416">
        <w:rPr>
          <w:rFonts w:hint="eastAsia"/>
        </w:rPr>
        <w:t>している</w:t>
      </w:r>
    </w:p>
    <w:p w14:paraId="5CF83F78" w14:textId="77777777" w:rsidR="00054415" w:rsidRDefault="009F66D1" w:rsidP="00A5001D">
      <w:pPr>
        <w:autoSpaceDE w:val="0"/>
        <w:autoSpaceDN w:val="0"/>
        <w:snapToGrid w:val="0"/>
        <w:spacing w:line="360" w:lineRule="atLeast"/>
      </w:pPr>
      <w:r w:rsidRPr="006C42CA">
        <w:rPr>
          <w:rFonts w:hint="eastAsia"/>
        </w:rPr>
        <w:t xml:space="preserve">　</w:t>
      </w:r>
      <w:r w:rsidR="00F82314">
        <w:rPr>
          <w:rFonts w:hint="eastAsia"/>
        </w:rPr>
        <w:t>「非常にあてはまる」、「ややあてはまる」の合計を肯定的意見、「全くあてはまらない」、「あまりあてはまらない」の合計を否定的意見とし、満足度を集計した</w:t>
      </w:r>
      <w:r w:rsidR="00054415">
        <w:rPr>
          <w:rFonts w:hint="eastAsia"/>
        </w:rPr>
        <w:t>。</w:t>
      </w:r>
    </w:p>
    <w:p w14:paraId="760CC905" w14:textId="7F9A416C" w:rsidR="00EF6F2D" w:rsidRDefault="00054415" w:rsidP="00EF6F2D">
      <w:pPr>
        <w:autoSpaceDE w:val="0"/>
        <w:autoSpaceDN w:val="0"/>
        <w:snapToGrid w:val="0"/>
        <w:spacing w:line="360" w:lineRule="atLeast"/>
      </w:pPr>
      <w:r>
        <w:rPr>
          <w:rFonts w:hint="eastAsia"/>
        </w:rPr>
        <w:t xml:space="preserve">　生活環境では、肯定的意見が３～４割程度を占める設問が多く、特に「</w:t>
      </w:r>
      <w:r w:rsidRPr="007D22A5">
        <w:rPr>
          <w:rFonts w:hint="eastAsia"/>
        </w:rPr>
        <w:t>自宅には、心地良い居場所がある</w:t>
      </w:r>
      <w:r>
        <w:rPr>
          <w:rFonts w:hint="eastAsia"/>
        </w:rPr>
        <w:t>（</w:t>
      </w:r>
      <w:r w:rsidRPr="004444AB">
        <w:rPr>
          <w:rFonts w:hint="eastAsia"/>
        </w:rPr>
        <w:t>61.7%</w:t>
      </w:r>
      <w:r>
        <w:rPr>
          <w:rFonts w:hint="eastAsia"/>
        </w:rPr>
        <w:t>）」、「</w:t>
      </w:r>
      <w:r w:rsidRPr="001F6807">
        <w:rPr>
          <w:rFonts w:hint="eastAsia"/>
        </w:rPr>
        <w:t>身近に自然を感じることができる</w:t>
      </w:r>
      <w:r>
        <w:rPr>
          <w:rFonts w:hint="eastAsia"/>
        </w:rPr>
        <w:t>（</w:t>
      </w:r>
      <w:r w:rsidRPr="004444AB">
        <w:rPr>
          <w:rFonts w:hint="eastAsia"/>
        </w:rPr>
        <w:t>60.1%</w:t>
      </w:r>
      <w:r>
        <w:rPr>
          <w:rFonts w:hint="eastAsia"/>
        </w:rPr>
        <w:t>）」、「</w:t>
      </w:r>
      <w:r w:rsidRPr="007E7E0D">
        <w:rPr>
          <w:rFonts w:hint="eastAsia"/>
        </w:rPr>
        <w:t>自宅の近辺では、騒音に悩まされている</w:t>
      </w:r>
      <w:r>
        <w:rPr>
          <w:rFonts w:hint="eastAsia"/>
        </w:rPr>
        <w:t>（</w:t>
      </w:r>
      <w:r w:rsidRPr="004444AB">
        <w:rPr>
          <w:rFonts w:hint="eastAsia"/>
        </w:rPr>
        <w:t>58.6%</w:t>
      </w:r>
      <w:r>
        <w:rPr>
          <w:rFonts w:hint="eastAsia"/>
        </w:rPr>
        <w:t>）</w:t>
      </w:r>
      <w:r w:rsidR="009C66D7">
        <w:rPr>
          <w:rStyle w:val="af6"/>
        </w:rPr>
        <w:footnoteReference w:id="1"/>
      </w:r>
      <w:r>
        <w:rPr>
          <w:rFonts w:hint="eastAsia"/>
        </w:rPr>
        <w:t>」、「</w:t>
      </w:r>
      <w:r w:rsidRPr="002C7E75">
        <w:rPr>
          <w:rFonts w:hint="eastAsia"/>
        </w:rPr>
        <w:t>空気や水は、澄んでいてきれいだと感じる</w:t>
      </w:r>
      <w:r>
        <w:rPr>
          <w:rFonts w:hint="eastAsia"/>
        </w:rPr>
        <w:t>（</w:t>
      </w:r>
      <w:r w:rsidRPr="004444AB">
        <w:rPr>
          <w:rFonts w:hint="eastAsia"/>
        </w:rPr>
        <w:t>56.2%</w:t>
      </w:r>
      <w:r>
        <w:rPr>
          <w:rFonts w:hint="eastAsia"/>
        </w:rPr>
        <w:t>）」、「</w:t>
      </w:r>
      <w:r w:rsidRPr="00054415">
        <w:t>雰囲気は、自分にとって心地よい</w:t>
      </w:r>
      <w:r>
        <w:rPr>
          <w:rFonts w:hint="eastAsia"/>
        </w:rPr>
        <w:t>（</w:t>
      </w:r>
      <w:r w:rsidRPr="004444AB">
        <w:rPr>
          <w:rFonts w:hint="eastAsia"/>
        </w:rPr>
        <w:t>54.6%</w:t>
      </w:r>
      <w:r>
        <w:rPr>
          <w:rFonts w:hint="eastAsia"/>
        </w:rPr>
        <w:t>）」の</w:t>
      </w:r>
      <w:r w:rsidRPr="004444AB">
        <w:rPr>
          <w:rFonts w:hint="eastAsia"/>
        </w:rPr>
        <w:t>５</w:t>
      </w:r>
      <w:r w:rsidR="003D6B1E">
        <w:rPr>
          <w:rFonts w:hint="eastAsia"/>
        </w:rPr>
        <w:t>項目は肯定的意見が過半数を超え、</w:t>
      </w:r>
      <w:r w:rsidR="0025670E">
        <w:rPr>
          <w:rFonts w:hint="eastAsia"/>
        </w:rPr>
        <w:t>住民から肯定的な評価が得られている</w:t>
      </w:r>
      <w:r w:rsidR="003D6B1E">
        <w:rPr>
          <w:rFonts w:hint="eastAsia"/>
        </w:rPr>
        <w:t>。</w:t>
      </w:r>
      <w:r w:rsidR="00F34D18">
        <w:rPr>
          <w:rFonts w:hint="eastAsia"/>
        </w:rPr>
        <w:t>一方、「不満」と「やや不満」を合わせた否定的意見は、</w:t>
      </w:r>
      <w:r>
        <w:rPr>
          <w:rFonts w:hint="eastAsia"/>
        </w:rPr>
        <w:t>「</w:t>
      </w:r>
      <w:r w:rsidRPr="00F7544F">
        <w:rPr>
          <w:rFonts w:hint="eastAsia"/>
        </w:rPr>
        <w:t>公共交通機関で好きな時に好きなところへ移動ができる</w:t>
      </w:r>
      <w:r>
        <w:rPr>
          <w:rFonts w:hint="eastAsia"/>
        </w:rPr>
        <w:t>（</w:t>
      </w:r>
      <w:r w:rsidRPr="004444AB">
        <w:rPr>
          <w:rFonts w:hint="eastAsia"/>
        </w:rPr>
        <w:t>67.4%</w:t>
      </w:r>
      <w:r>
        <w:rPr>
          <w:rFonts w:hint="eastAsia"/>
        </w:rPr>
        <w:t>）」、「</w:t>
      </w:r>
      <w:r w:rsidRPr="009D2C77">
        <w:rPr>
          <w:rFonts w:hint="eastAsia"/>
        </w:rPr>
        <w:t>楽しい時間を過ごせる娯楽施設がある</w:t>
      </w:r>
      <w:r>
        <w:rPr>
          <w:rFonts w:hint="eastAsia"/>
        </w:rPr>
        <w:t>（</w:t>
      </w:r>
      <w:r w:rsidRPr="004444AB">
        <w:rPr>
          <w:rFonts w:hint="eastAsia"/>
        </w:rPr>
        <w:t>60.1%</w:t>
      </w:r>
      <w:r>
        <w:rPr>
          <w:rFonts w:hint="eastAsia"/>
        </w:rPr>
        <w:t>）」、</w:t>
      </w:r>
      <w:r w:rsidR="00EF6F2D">
        <w:rPr>
          <w:rFonts w:hint="eastAsia"/>
        </w:rPr>
        <w:t>「</w:t>
      </w:r>
      <w:r w:rsidR="00EF6F2D" w:rsidRPr="007E7E0D">
        <w:rPr>
          <w:rFonts w:hint="eastAsia"/>
        </w:rPr>
        <w:t>飲食を楽しめる場所が充実している</w:t>
      </w:r>
      <w:r w:rsidR="00EF6F2D">
        <w:rPr>
          <w:rFonts w:hint="eastAsia"/>
        </w:rPr>
        <w:t>（</w:t>
      </w:r>
      <w:r w:rsidR="00EF6F2D" w:rsidRPr="004444AB">
        <w:rPr>
          <w:rFonts w:hint="eastAsia"/>
        </w:rPr>
        <w:t>59.1%</w:t>
      </w:r>
      <w:r w:rsidR="00EF6F2D">
        <w:rPr>
          <w:rFonts w:hint="eastAsia"/>
        </w:rPr>
        <w:t>）」、</w:t>
      </w:r>
      <w:r w:rsidR="00EF6F2D" w:rsidRPr="004444AB">
        <w:rPr>
          <w:rFonts w:hint="eastAsia"/>
        </w:rPr>
        <w:t>「日常の買い物に全く不便がない（</w:t>
      </w:r>
      <w:r w:rsidR="00EF6F2D" w:rsidRPr="004444AB">
        <w:rPr>
          <w:rFonts w:hint="eastAsia"/>
        </w:rPr>
        <w:t>50.4%</w:t>
      </w:r>
      <w:r w:rsidR="00EF6F2D" w:rsidRPr="004444AB">
        <w:rPr>
          <w:rFonts w:hint="eastAsia"/>
        </w:rPr>
        <w:t>）」、「医療機関が充実している（</w:t>
      </w:r>
      <w:r w:rsidR="00EF6F2D" w:rsidRPr="004444AB">
        <w:rPr>
          <w:rFonts w:hint="eastAsia"/>
        </w:rPr>
        <w:t>50.0%</w:t>
      </w:r>
      <w:r w:rsidR="00EF6F2D" w:rsidRPr="004444AB">
        <w:rPr>
          <w:rFonts w:hint="eastAsia"/>
        </w:rPr>
        <w:t>）」の５項目</w:t>
      </w:r>
      <w:r w:rsidR="00EF6F2D">
        <w:rPr>
          <w:rFonts w:hint="eastAsia"/>
        </w:rPr>
        <w:t>で過半数を超え、施策満足度同様に、交通対策や商工業振興、都市基盤では満足度が低い。</w:t>
      </w:r>
    </w:p>
    <w:p w14:paraId="6388B74E" w14:textId="77777777" w:rsidR="00EF6F2D" w:rsidRDefault="00EF6F2D" w:rsidP="00EF6F2D">
      <w:pPr>
        <w:autoSpaceDE w:val="0"/>
        <w:autoSpaceDN w:val="0"/>
        <w:snapToGrid w:val="0"/>
        <w:spacing w:line="360" w:lineRule="atLeast"/>
      </w:pPr>
      <w:r>
        <w:rPr>
          <w:rFonts w:hint="eastAsia"/>
        </w:rPr>
        <w:t xml:space="preserve">　人間関係では、「</w:t>
      </w:r>
      <w:r w:rsidRPr="00B72F58">
        <w:rPr>
          <w:rFonts w:hint="eastAsia"/>
        </w:rPr>
        <w:t>町内の人が困っていたら手助けする</w:t>
      </w:r>
      <w:r>
        <w:rPr>
          <w:rFonts w:hint="eastAsia"/>
        </w:rPr>
        <w:t>（</w:t>
      </w:r>
      <w:r w:rsidRPr="004444AB">
        <w:rPr>
          <w:rFonts w:hint="eastAsia"/>
        </w:rPr>
        <w:t>53.7%</w:t>
      </w:r>
      <w:r>
        <w:rPr>
          <w:rFonts w:hint="eastAsia"/>
        </w:rPr>
        <w:t>）」で肯定的意見が最も高い。「</w:t>
      </w:r>
      <w:r w:rsidRPr="00B66301">
        <w:rPr>
          <w:rFonts w:hint="eastAsia"/>
        </w:rPr>
        <w:t>見知らぬ他者であっても信頼する</w:t>
      </w:r>
      <w:r>
        <w:rPr>
          <w:rFonts w:hint="eastAsia"/>
        </w:rPr>
        <w:t>」、「</w:t>
      </w:r>
      <w:r w:rsidRPr="00185E0D">
        <w:rPr>
          <w:rFonts w:hint="eastAsia"/>
        </w:rPr>
        <w:t>町内の人が自分をどう思っているか気になる</w:t>
      </w:r>
      <w:r>
        <w:rPr>
          <w:rFonts w:hint="eastAsia"/>
        </w:rPr>
        <w:t>」は肯定的な意見が</w:t>
      </w:r>
      <w:r w:rsidRPr="004444AB">
        <w:rPr>
          <w:rFonts w:hint="eastAsia"/>
        </w:rPr>
        <w:t>２割</w:t>
      </w:r>
      <w:r>
        <w:rPr>
          <w:rFonts w:hint="eastAsia"/>
        </w:rPr>
        <w:t>未満にとどまる一方、否定的意見は５割程度を占めており、他者との人間関係の満足度は相対的に低い。</w:t>
      </w:r>
    </w:p>
    <w:p w14:paraId="0EED1A28" w14:textId="77777777" w:rsidR="00EF6F2D" w:rsidRDefault="00EF6F2D" w:rsidP="00EF6F2D">
      <w:pPr>
        <w:autoSpaceDE w:val="0"/>
        <w:autoSpaceDN w:val="0"/>
        <w:snapToGrid w:val="0"/>
        <w:spacing w:line="360" w:lineRule="atLeast"/>
      </w:pPr>
      <w:r>
        <w:rPr>
          <w:rFonts w:hint="eastAsia"/>
        </w:rPr>
        <w:t xml:space="preserve">　自分らしい生き方では、「</w:t>
      </w:r>
      <w:r w:rsidRPr="006E3904">
        <w:rPr>
          <w:rFonts w:hint="eastAsia"/>
        </w:rPr>
        <w:t>将来生まれてくる世代のために、良い環境や文化を残したい</w:t>
      </w:r>
      <w:r>
        <w:rPr>
          <w:rFonts w:hint="eastAsia"/>
        </w:rPr>
        <w:t>（</w:t>
      </w:r>
      <w:r w:rsidRPr="004444AB">
        <w:rPr>
          <w:rFonts w:hint="eastAsia"/>
        </w:rPr>
        <w:t>64.0%</w:t>
      </w:r>
      <w:r>
        <w:rPr>
          <w:rFonts w:hint="eastAsia"/>
        </w:rPr>
        <w:t>）」、「</w:t>
      </w:r>
      <w:r w:rsidRPr="003C0FC7">
        <w:rPr>
          <w:rFonts w:hint="eastAsia"/>
        </w:rPr>
        <w:t>精神的に健康な状態である</w:t>
      </w:r>
      <w:r>
        <w:rPr>
          <w:rFonts w:hint="eastAsia"/>
        </w:rPr>
        <w:t>（</w:t>
      </w:r>
      <w:r w:rsidRPr="004444AB">
        <w:rPr>
          <w:rFonts w:hint="eastAsia"/>
        </w:rPr>
        <w:t>54.7%</w:t>
      </w:r>
      <w:r>
        <w:rPr>
          <w:rFonts w:hint="eastAsia"/>
        </w:rPr>
        <w:t>）」、「</w:t>
      </w:r>
      <w:r w:rsidRPr="003C0FC7">
        <w:rPr>
          <w:rFonts w:hint="eastAsia"/>
        </w:rPr>
        <w:t>身体的に健康な状態である</w:t>
      </w:r>
      <w:r>
        <w:rPr>
          <w:rFonts w:hint="eastAsia"/>
        </w:rPr>
        <w:t>（</w:t>
      </w:r>
      <w:r w:rsidRPr="004444AB">
        <w:rPr>
          <w:rFonts w:hint="eastAsia"/>
        </w:rPr>
        <w:t>48.8%</w:t>
      </w:r>
      <w:r>
        <w:rPr>
          <w:rFonts w:hint="eastAsia"/>
        </w:rPr>
        <w:t>）」などで肯定的な意見が半数程度を占める一方、「</w:t>
      </w:r>
      <w:r w:rsidRPr="00C3163C">
        <w:rPr>
          <w:rFonts w:hint="eastAsia"/>
        </w:rPr>
        <w:t>やりたい仕事を見つけやすい</w:t>
      </w:r>
      <w:r>
        <w:rPr>
          <w:rFonts w:hint="eastAsia"/>
        </w:rPr>
        <w:t>（</w:t>
      </w:r>
      <w:r w:rsidRPr="004444AB">
        <w:rPr>
          <w:rFonts w:hint="eastAsia"/>
        </w:rPr>
        <w:t>15.0%</w:t>
      </w:r>
      <w:r>
        <w:rPr>
          <w:rFonts w:hint="eastAsia"/>
        </w:rPr>
        <w:t>）」、「</w:t>
      </w:r>
      <w:r w:rsidRPr="003D6331">
        <w:rPr>
          <w:rFonts w:hint="eastAsia"/>
        </w:rPr>
        <w:t>適切な収入を得るための機会がある</w:t>
      </w:r>
      <w:r>
        <w:rPr>
          <w:rFonts w:hint="eastAsia"/>
        </w:rPr>
        <w:t>（</w:t>
      </w:r>
      <w:r w:rsidRPr="004444AB">
        <w:rPr>
          <w:rFonts w:hint="eastAsia"/>
        </w:rPr>
        <w:t>17.5%</w:t>
      </w:r>
      <w:r>
        <w:rPr>
          <w:rFonts w:hint="eastAsia"/>
        </w:rPr>
        <w:t>）」</w:t>
      </w:r>
      <w:r w:rsidRPr="004444AB">
        <w:rPr>
          <w:rFonts w:hint="eastAsia"/>
        </w:rPr>
        <w:t>の２項目</w:t>
      </w:r>
      <w:r>
        <w:rPr>
          <w:rFonts w:hint="eastAsia"/>
        </w:rPr>
        <w:t>は肯定的な意見が２割未満となり、肯定的意見が２極化している。いずれの項目も「どちらともいえない」は２～３割程度で大きな差はないことから、肯定的意見・否定的意見が明確に分かれる傾向がある。</w:t>
      </w:r>
    </w:p>
    <w:p w14:paraId="39113CCF" w14:textId="77777777" w:rsidR="00EF6F2D" w:rsidRPr="009F66D1" w:rsidRDefault="00EF6F2D" w:rsidP="00EF6F2D">
      <w:pPr>
        <w:autoSpaceDE w:val="0"/>
        <w:autoSpaceDN w:val="0"/>
        <w:snapToGrid w:val="0"/>
        <w:spacing w:line="360" w:lineRule="atLeast"/>
      </w:pPr>
    </w:p>
    <w:p w14:paraId="6556A797" w14:textId="77777777" w:rsidR="00EF6F2D" w:rsidRDefault="00EF6F2D" w:rsidP="00EF6F2D">
      <w:pPr>
        <w:autoSpaceDE w:val="0"/>
        <w:autoSpaceDN w:val="0"/>
        <w:snapToGrid w:val="0"/>
        <w:spacing w:line="360" w:lineRule="atLeast"/>
      </w:pPr>
      <w:r>
        <w:br w:type="page"/>
      </w:r>
    </w:p>
    <w:p w14:paraId="6E8A3697" w14:textId="0EC4846A" w:rsidR="00FB3D05" w:rsidRDefault="00FB3D05" w:rsidP="00FB3D05">
      <w:pPr>
        <w:jc w:val="left"/>
        <w:rPr>
          <w:rFonts w:ascii="ＭＳ ゴシック" w:eastAsia="ＭＳ ゴシック"/>
        </w:rPr>
      </w:pPr>
      <w:r>
        <w:rPr>
          <w:rFonts w:ascii="ＭＳ ゴシック" w:eastAsia="ＭＳ ゴシック" w:hint="eastAsia"/>
        </w:rPr>
        <w:t>参考：</w:t>
      </w:r>
      <w:r w:rsidR="001B494A">
        <w:rPr>
          <w:rFonts w:ascii="ＭＳ ゴシック" w:eastAsia="ＭＳ ゴシック" w:hint="eastAsia"/>
        </w:rPr>
        <w:t>町</w:t>
      </w:r>
      <w:r>
        <w:rPr>
          <w:rFonts w:ascii="ＭＳ ゴシック" w:eastAsia="ＭＳ ゴシック" w:hint="eastAsia"/>
        </w:rPr>
        <w:t>の施策満足度一覧（「満足」「やや満足」の</w:t>
      </w:r>
      <w:r w:rsidR="002927DB">
        <w:rPr>
          <w:rFonts w:ascii="ＭＳ ゴシック" w:eastAsia="ＭＳ ゴシック" w:hint="eastAsia"/>
        </w:rPr>
        <w:t>合計</w:t>
      </w:r>
      <w:r>
        <w:rPr>
          <w:rFonts w:ascii="ＭＳ ゴシック" w:eastAsia="ＭＳ ゴシック" w:hint="eastAsia"/>
        </w:rPr>
        <w:t>順）</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3"/>
        <w:gridCol w:w="4252"/>
        <w:gridCol w:w="2055"/>
        <w:gridCol w:w="2055"/>
      </w:tblGrid>
      <w:tr w:rsidR="00FB1089" w:rsidRPr="00FB3D05" w14:paraId="2F45A997" w14:textId="77777777" w:rsidTr="00B43B8F">
        <w:trPr>
          <w:trHeight w:val="260"/>
        </w:trPr>
        <w:tc>
          <w:tcPr>
            <w:tcW w:w="703" w:type="dxa"/>
            <w:shd w:val="clear" w:color="auto" w:fill="D9E1F2"/>
          </w:tcPr>
          <w:p w14:paraId="7A33C2A7" w14:textId="1DF2FEBB" w:rsidR="00FB1089" w:rsidRPr="004444AB" w:rsidRDefault="007C335E" w:rsidP="00FB3D05">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順位</w:t>
            </w:r>
          </w:p>
        </w:tc>
        <w:tc>
          <w:tcPr>
            <w:tcW w:w="4252" w:type="dxa"/>
            <w:shd w:val="clear" w:color="auto" w:fill="D9E1F2"/>
            <w:noWrap/>
            <w:hideMark/>
          </w:tcPr>
          <w:p w14:paraId="1AD7551A" w14:textId="122395BA" w:rsidR="00FB1089" w:rsidRPr="004444AB" w:rsidRDefault="00FB1089" w:rsidP="00FB3D05">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b/>
                <w:kern w:val="0"/>
                <w:sz w:val="18"/>
                <w:szCs w:val="18"/>
              </w:rPr>
              <w:t>項目</w:t>
            </w:r>
          </w:p>
        </w:tc>
        <w:tc>
          <w:tcPr>
            <w:tcW w:w="2055" w:type="dxa"/>
            <w:shd w:val="clear" w:color="auto" w:fill="D9E1F2"/>
            <w:noWrap/>
            <w:hideMark/>
          </w:tcPr>
          <w:p w14:paraId="51E87427" w14:textId="61FDB5D7" w:rsidR="00FB1089" w:rsidRPr="004444AB" w:rsidRDefault="00FB1089" w:rsidP="00FB3D05">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満足・やや満足の合計</w:t>
            </w:r>
          </w:p>
        </w:tc>
        <w:tc>
          <w:tcPr>
            <w:tcW w:w="2055" w:type="dxa"/>
            <w:shd w:val="clear" w:color="auto" w:fill="D9E1F2"/>
            <w:noWrap/>
            <w:hideMark/>
          </w:tcPr>
          <w:p w14:paraId="5DBCCE5D" w14:textId="5A481D65" w:rsidR="00FB1089" w:rsidRPr="004444AB" w:rsidRDefault="00FB1089" w:rsidP="00FB3D05">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不満・やや不満の合計</w:t>
            </w:r>
          </w:p>
        </w:tc>
      </w:tr>
      <w:tr w:rsidR="00AE5D39" w:rsidRPr="00FB3D05" w14:paraId="70F4E466" w14:textId="77777777" w:rsidTr="00B43B8F">
        <w:trPr>
          <w:trHeight w:val="227"/>
        </w:trPr>
        <w:tc>
          <w:tcPr>
            <w:tcW w:w="703" w:type="dxa"/>
          </w:tcPr>
          <w:p w14:paraId="54459757" w14:textId="1E095C03"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w:t>
            </w:r>
          </w:p>
        </w:tc>
        <w:tc>
          <w:tcPr>
            <w:tcW w:w="4252" w:type="dxa"/>
            <w:noWrap/>
            <w:hideMark/>
          </w:tcPr>
          <w:p w14:paraId="1E87DD99" w14:textId="2001933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 </w:t>
            </w:r>
            <w:r w:rsidRPr="004444AB">
              <w:rPr>
                <w:rFonts w:asciiTheme="majorHAnsi" w:eastAsia="メイリオ" w:hAnsiTheme="majorHAnsi" w:cstheme="majorHAnsi"/>
                <w:sz w:val="18"/>
                <w:szCs w:val="18"/>
              </w:rPr>
              <w:t>緑の保全と緑化の推進</w:t>
            </w:r>
          </w:p>
        </w:tc>
        <w:tc>
          <w:tcPr>
            <w:tcW w:w="2055" w:type="dxa"/>
            <w:noWrap/>
            <w:hideMark/>
          </w:tcPr>
          <w:p w14:paraId="5D4D04F5" w14:textId="0F6CBD2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57.6 </w:t>
            </w:r>
          </w:p>
        </w:tc>
        <w:tc>
          <w:tcPr>
            <w:tcW w:w="2055" w:type="dxa"/>
            <w:noWrap/>
            <w:hideMark/>
          </w:tcPr>
          <w:p w14:paraId="6EC404B1" w14:textId="05E0C54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22.8 </w:t>
            </w:r>
          </w:p>
        </w:tc>
      </w:tr>
      <w:tr w:rsidR="00AE5D39" w:rsidRPr="00FB3D05" w14:paraId="5CAFD4EC" w14:textId="77777777" w:rsidTr="00B43B8F">
        <w:trPr>
          <w:trHeight w:val="227"/>
        </w:trPr>
        <w:tc>
          <w:tcPr>
            <w:tcW w:w="703" w:type="dxa"/>
          </w:tcPr>
          <w:p w14:paraId="7E7CEAB3" w14:textId="681BA73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w:t>
            </w:r>
          </w:p>
        </w:tc>
        <w:tc>
          <w:tcPr>
            <w:tcW w:w="4252" w:type="dxa"/>
            <w:noWrap/>
            <w:hideMark/>
          </w:tcPr>
          <w:p w14:paraId="7DEAFEAF" w14:textId="5EFD9BDA"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1-2 </w:t>
            </w:r>
            <w:r w:rsidRPr="004444AB">
              <w:rPr>
                <w:rFonts w:asciiTheme="majorHAnsi" w:eastAsia="メイリオ" w:hAnsiTheme="majorHAnsi" w:cstheme="majorHAnsi"/>
                <w:sz w:val="18"/>
                <w:szCs w:val="18"/>
              </w:rPr>
              <w:t>情報共有化の推進</w:t>
            </w:r>
          </w:p>
        </w:tc>
        <w:tc>
          <w:tcPr>
            <w:tcW w:w="2055" w:type="dxa"/>
            <w:noWrap/>
            <w:hideMark/>
          </w:tcPr>
          <w:p w14:paraId="3B39737D" w14:textId="33811C5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57.1 </w:t>
            </w:r>
          </w:p>
        </w:tc>
        <w:tc>
          <w:tcPr>
            <w:tcW w:w="2055" w:type="dxa"/>
            <w:noWrap/>
            <w:hideMark/>
          </w:tcPr>
          <w:p w14:paraId="26105C40" w14:textId="51C084F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23.6 </w:t>
            </w:r>
          </w:p>
        </w:tc>
      </w:tr>
      <w:tr w:rsidR="00AE5D39" w:rsidRPr="00FB3D05" w14:paraId="11C05C42" w14:textId="77777777" w:rsidTr="00B43B8F">
        <w:trPr>
          <w:trHeight w:val="227"/>
        </w:trPr>
        <w:tc>
          <w:tcPr>
            <w:tcW w:w="703" w:type="dxa"/>
          </w:tcPr>
          <w:p w14:paraId="6C376926" w14:textId="07EBF2A8"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w:t>
            </w:r>
          </w:p>
        </w:tc>
        <w:tc>
          <w:tcPr>
            <w:tcW w:w="4252" w:type="dxa"/>
            <w:noWrap/>
            <w:hideMark/>
          </w:tcPr>
          <w:p w14:paraId="60883B1F" w14:textId="3E8A7FD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5-4 </w:t>
            </w:r>
            <w:r w:rsidRPr="004444AB">
              <w:rPr>
                <w:rFonts w:asciiTheme="majorHAnsi" w:eastAsia="メイリオ" w:hAnsiTheme="majorHAnsi" w:cstheme="majorHAnsi"/>
                <w:sz w:val="18"/>
                <w:szCs w:val="18"/>
              </w:rPr>
              <w:t>雪に強い生活環境づくり</w:t>
            </w:r>
          </w:p>
        </w:tc>
        <w:tc>
          <w:tcPr>
            <w:tcW w:w="2055" w:type="dxa"/>
            <w:noWrap/>
            <w:hideMark/>
          </w:tcPr>
          <w:p w14:paraId="655108D9" w14:textId="6A519E1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56.1 </w:t>
            </w:r>
          </w:p>
        </w:tc>
        <w:tc>
          <w:tcPr>
            <w:tcW w:w="2055" w:type="dxa"/>
            <w:noWrap/>
            <w:hideMark/>
          </w:tcPr>
          <w:p w14:paraId="70CD5EF2" w14:textId="5D41398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26.8 </w:t>
            </w:r>
          </w:p>
        </w:tc>
      </w:tr>
      <w:tr w:rsidR="00AE5D39" w:rsidRPr="00FB3D05" w14:paraId="683A0054" w14:textId="77777777" w:rsidTr="00B43B8F">
        <w:trPr>
          <w:trHeight w:val="227"/>
        </w:trPr>
        <w:tc>
          <w:tcPr>
            <w:tcW w:w="703" w:type="dxa"/>
          </w:tcPr>
          <w:p w14:paraId="20722761" w14:textId="01C8D78C"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w:t>
            </w:r>
          </w:p>
        </w:tc>
        <w:tc>
          <w:tcPr>
            <w:tcW w:w="4252" w:type="dxa"/>
            <w:noWrap/>
            <w:hideMark/>
          </w:tcPr>
          <w:p w14:paraId="1BA00AA6" w14:textId="4889515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4-4 </w:t>
            </w:r>
            <w:r w:rsidRPr="004444AB">
              <w:rPr>
                <w:rFonts w:asciiTheme="majorHAnsi" w:eastAsia="メイリオ" w:hAnsiTheme="majorHAnsi" w:cstheme="majorHAnsi"/>
                <w:sz w:val="18"/>
                <w:szCs w:val="18"/>
              </w:rPr>
              <w:t>感染症予防対策の推進と充実</w:t>
            </w:r>
          </w:p>
        </w:tc>
        <w:tc>
          <w:tcPr>
            <w:tcW w:w="2055" w:type="dxa"/>
            <w:noWrap/>
            <w:hideMark/>
          </w:tcPr>
          <w:p w14:paraId="65C53E65" w14:textId="0C45949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55.5 </w:t>
            </w:r>
          </w:p>
        </w:tc>
        <w:tc>
          <w:tcPr>
            <w:tcW w:w="2055" w:type="dxa"/>
            <w:noWrap/>
            <w:hideMark/>
          </w:tcPr>
          <w:p w14:paraId="5AF79C74" w14:textId="0E106F9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20.8 </w:t>
            </w:r>
          </w:p>
        </w:tc>
      </w:tr>
      <w:tr w:rsidR="00AE5D39" w:rsidRPr="00FB3D05" w14:paraId="73021A89" w14:textId="77777777" w:rsidTr="00B43B8F">
        <w:trPr>
          <w:trHeight w:val="227"/>
        </w:trPr>
        <w:tc>
          <w:tcPr>
            <w:tcW w:w="703" w:type="dxa"/>
          </w:tcPr>
          <w:p w14:paraId="4A83A468" w14:textId="1101D866"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w:t>
            </w:r>
          </w:p>
        </w:tc>
        <w:tc>
          <w:tcPr>
            <w:tcW w:w="4252" w:type="dxa"/>
            <w:noWrap/>
            <w:hideMark/>
          </w:tcPr>
          <w:p w14:paraId="142B8FD4" w14:textId="41FC8FE0"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4-3 </w:t>
            </w:r>
            <w:r w:rsidRPr="004444AB">
              <w:rPr>
                <w:rFonts w:asciiTheme="majorHAnsi" w:eastAsia="メイリオ" w:hAnsiTheme="majorHAnsi" w:cstheme="majorHAnsi"/>
                <w:sz w:val="18"/>
                <w:szCs w:val="18"/>
              </w:rPr>
              <w:t>成人保健対策の推進と充実</w:t>
            </w:r>
          </w:p>
        </w:tc>
        <w:tc>
          <w:tcPr>
            <w:tcW w:w="2055" w:type="dxa"/>
            <w:noWrap/>
            <w:hideMark/>
          </w:tcPr>
          <w:p w14:paraId="66396E69" w14:textId="54FDF24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55.4 </w:t>
            </w:r>
          </w:p>
        </w:tc>
        <w:tc>
          <w:tcPr>
            <w:tcW w:w="2055" w:type="dxa"/>
            <w:noWrap/>
            <w:hideMark/>
          </w:tcPr>
          <w:p w14:paraId="444DAD67" w14:textId="46A72FF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19.8 </w:t>
            </w:r>
          </w:p>
        </w:tc>
      </w:tr>
      <w:tr w:rsidR="00AE5D39" w:rsidRPr="00FB3D05" w14:paraId="3DAA9777" w14:textId="77777777" w:rsidTr="00B43B8F">
        <w:trPr>
          <w:trHeight w:val="227"/>
        </w:trPr>
        <w:tc>
          <w:tcPr>
            <w:tcW w:w="703" w:type="dxa"/>
          </w:tcPr>
          <w:p w14:paraId="675ABF32" w14:textId="0ED77FED"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6</w:t>
            </w:r>
          </w:p>
        </w:tc>
        <w:tc>
          <w:tcPr>
            <w:tcW w:w="4252" w:type="dxa"/>
            <w:noWrap/>
            <w:hideMark/>
          </w:tcPr>
          <w:p w14:paraId="32C0FCF8" w14:textId="3FB05D7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5-3 </w:t>
            </w:r>
            <w:r w:rsidRPr="004444AB">
              <w:rPr>
                <w:rFonts w:asciiTheme="majorHAnsi" w:eastAsia="メイリオ" w:hAnsiTheme="majorHAnsi" w:cstheme="majorHAnsi"/>
                <w:sz w:val="18"/>
                <w:szCs w:val="18"/>
              </w:rPr>
              <w:t>豊かで快適な住宅・住環境づくり</w:t>
            </w:r>
          </w:p>
        </w:tc>
        <w:tc>
          <w:tcPr>
            <w:tcW w:w="2055" w:type="dxa"/>
            <w:noWrap/>
            <w:hideMark/>
          </w:tcPr>
          <w:p w14:paraId="30B59208" w14:textId="416A70E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52.4 </w:t>
            </w:r>
          </w:p>
        </w:tc>
        <w:tc>
          <w:tcPr>
            <w:tcW w:w="2055" w:type="dxa"/>
            <w:noWrap/>
            <w:hideMark/>
          </w:tcPr>
          <w:p w14:paraId="40B011E0" w14:textId="1FBA81A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r>
      <w:tr w:rsidR="00AE5D39" w:rsidRPr="00FB3D05" w14:paraId="23F04AEA" w14:textId="77777777" w:rsidTr="00B43B8F">
        <w:trPr>
          <w:trHeight w:val="227"/>
        </w:trPr>
        <w:tc>
          <w:tcPr>
            <w:tcW w:w="703" w:type="dxa"/>
          </w:tcPr>
          <w:p w14:paraId="07958FFD" w14:textId="7C535A6C"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7</w:t>
            </w:r>
          </w:p>
        </w:tc>
        <w:tc>
          <w:tcPr>
            <w:tcW w:w="4252" w:type="dxa"/>
            <w:noWrap/>
            <w:hideMark/>
          </w:tcPr>
          <w:p w14:paraId="548188F2" w14:textId="54C278F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5-2 </w:t>
            </w:r>
            <w:r w:rsidRPr="004444AB">
              <w:rPr>
                <w:rFonts w:asciiTheme="majorHAnsi" w:eastAsia="メイリオ" w:hAnsiTheme="majorHAnsi" w:cstheme="majorHAnsi"/>
                <w:sz w:val="18"/>
                <w:szCs w:val="18"/>
              </w:rPr>
              <w:t>公園の管理</w:t>
            </w:r>
          </w:p>
        </w:tc>
        <w:tc>
          <w:tcPr>
            <w:tcW w:w="2055" w:type="dxa"/>
            <w:noWrap/>
            <w:hideMark/>
          </w:tcPr>
          <w:p w14:paraId="086F8828" w14:textId="7AF9E4A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51.2 </w:t>
            </w:r>
          </w:p>
        </w:tc>
        <w:tc>
          <w:tcPr>
            <w:tcW w:w="2055" w:type="dxa"/>
            <w:noWrap/>
            <w:hideMark/>
          </w:tcPr>
          <w:p w14:paraId="39C70AA6" w14:textId="1BD6022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29.6 </w:t>
            </w:r>
          </w:p>
        </w:tc>
      </w:tr>
      <w:tr w:rsidR="00AE5D39" w:rsidRPr="00FB3D05" w14:paraId="4740ED09" w14:textId="77777777" w:rsidTr="00B43B8F">
        <w:trPr>
          <w:trHeight w:val="227"/>
        </w:trPr>
        <w:tc>
          <w:tcPr>
            <w:tcW w:w="703" w:type="dxa"/>
          </w:tcPr>
          <w:p w14:paraId="6F918451" w14:textId="24C0CB56"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8</w:t>
            </w:r>
          </w:p>
        </w:tc>
        <w:tc>
          <w:tcPr>
            <w:tcW w:w="4252" w:type="dxa"/>
            <w:noWrap/>
            <w:hideMark/>
          </w:tcPr>
          <w:p w14:paraId="5476A6DB" w14:textId="00C7E70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5-5 </w:t>
            </w:r>
            <w:r w:rsidRPr="004444AB">
              <w:rPr>
                <w:rFonts w:asciiTheme="majorHAnsi" w:eastAsia="メイリオ" w:hAnsiTheme="majorHAnsi" w:cstheme="majorHAnsi"/>
                <w:sz w:val="18"/>
                <w:szCs w:val="18"/>
              </w:rPr>
              <w:t>ごみ処理体制の充実</w:t>
            </w:r>
          </w:p>
        </w:tc>
        <w:tc>
          <w:tcPr>
            <w:tcW w:w="2055" w:type="dxa"/>
            <w:noWrap/>
            <w:hideMark/>
          </w:tcPr>
          <w:p w14:paraId="66EC1412" w14:textId="29D488D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48.6 </w:t>
            </w:r>
          </w:p>
        </w:tc>
        <w:tc>
          <w:tcPr>
            <w:tcW w:w="2055" w:type="dxa"/>
            <w:noWrap/>
            <w:hideMark/>
          </w:tcPr>
          <w:p w14:paraId="09CAE1B1" w14:textId="43050F1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35.4 </w:t>
            </w:r>
          </w:p>
        </w:tc>
      </w:tr>
      <w:tr w:rsidR="00AE5D39" w:rsidRPr="00FB3D05" w14:paraId="765A7A31" w14:textId="77777777" w:rsidTr="00B43B8F">
        <w:trPr>
          <w:trHeight w:val="227"/>
        </w:trPr>
        <w:tc>
          <w:tcPr>
            <w:tcW w:w="703" w:type="dxa"/>
          </w:tcPr>
          <w:p w14:paraId="18C7EEE2" w14:textId="13455D83"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9</w:t>
            </w:r>
          </w:p>
        </w:tc>
        <w:tc>
          <w:tcPr>
            <w:tcW w:w="4252" w:type="dxa"/>
            <w:noWrap/>
            <w:hideMark/>
          </w:tcPr>
          <w:p w14:paraId="20D252C8" w14:textId="0396CD5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3-8 </w:t>
            </w:r>
            <w:r w:rsidRPr="004444AB">
              <w:rPr>
                <w:rFonts w:asciiTheme="majorHAnsi" w:eastAsia="メイリオ" w:hAnsiTheme="majorHAnsi" w:cstheme="majorHAnsi"/>
                <w:sz w:val="18"/>
                <w:szCs w:val="18"/>
              </w:rPr>
              <w:t>スポーツ・レクリエーション活動の充実</w:t>
            </w:r>
          </w:p>
        </w:tc>
        <w:tc>
          <w:tcPr>
            <w:tcW w:w="2055" w:type="dxa"/>
            <w:noWrap/>
            <w:hideMark/>
          </w:tcPr>
          <w:p w14:paraId="3FBE7456" w14:textId="4BB695F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48.6 </w:t>
            </w:r>
          </w:p>
        </w:tc>
        <w:tc>
          <w:tcPr>
            <w:tcW w:w="2055" w:type="dxa"/>
            <w:noWrap/>
            <w:hideMark/>
          </w:tcPr>
          <w:p w14:paraId="0881CB22" w14:textId="278181C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13202DDD" w14:textId="77777777" w:rsidTr="00B43B8F">
        <w:trPr>
          <w:trHeight w:val="227"/>
        </w:trPr>
        <w:tc>
          <w:tcPr>
            <w:tcW w:w="703" w:type="dxa"/>
          </w:tcPr>
          <w:p w14:paraId="332B831D" w14:textId="67213810"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10</w:t>
            </w:r>
          </w:p>
        </w:tc>
        <w:tc>
          <w:tcPr>
            <w:tcW w:w="4252" w:type="dxa"/>
            <w:noWrap/>
            <w:hideMark/>
          </w:tcPr>
          <w:p w14:paraId="080E9567" w14:textId="57BF79F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3-11 </w:t>
            </w:r>
            <w:r w:rsidRPr="004444AB">
              <w:rPr>
                <w:rFonts w:asciiTheme="majorHAnsi" w:eastAsia="メイリオ" w:hAnsiTheme="majorHAnsi" w:cstheme="majorHAnsi"/>
                <w:sz w:val="18"/>
                <w:szCs w:val="18"/>
              </w:rPr>
              <w:t>読書活動の充実</w:t>
            </w:r>
          </w:p>
        </w:tc>
        <w:tc>
          <w:tcPr>
            <w:tcW w:w="2055" w:type="dxa"/>
            <w:noWrap/>
            <w:hideMark/>
          </w:tcPr>
          <w:p w14:paraId="32863D9A" w14:textId="6258C8B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48.0 </w:t>
            </w:r>
          </w:p>
        </w:tc>
        <w:tc>
          <w:tcPr>
            <w:tcW w:w="2055" w:type="dxa"/>
            <w:noWrap/>
            <w:hideMark/>
          </w:tcPr>
          <w:p w14:paraId="62F604BA" w14:textId="55ADCF2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22.0 </w:t>
            </w:r>
          </w:p>
        </w:tc>
      </w:tr>
      <w:tr w:rsidR="00AE5D39" w:rsidRPr="00FB3D05" w14:paraId="1143ACA3" w14:textId="77777777" w:rsidTr="00B43B8F">
        <w:trPr>
          <w:trHeight w:val="227"/>
        </w:trPr>
        <w:tc>
          <w:tcPr>
            <w:tcW w:w="703" w:type="dxa"/>
          </w:tcPr>
          <w:p w14:paraId="4EB8DFEE" w14:textId="0070B6F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11</w:t>
            </w:r>
          </w:p>
        </w:tc>
        <w:tc>
          <w:tcPr>
            <w:tcW w:w="4252" w:type="dxa"/>
            <w:noWrap/>
            <w:hideMark/>
          </w:tcPr>
          <w:p w14:paraId="548C260A" w14:textId="2FEFFA4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5-9 </w:t>
            </w:r>
            <w:r w:rsidRPr="004444AB">
              <w:rPr>
                <w:rFonts w:asciiTheme="majorHAnsi" w:eastAsia="メイリオ" w:hAnsiTheme="majorHAnsi" w:cstheme="majorHAnsi"/>
                <w:sz w:val="18"/>
                <w:szCs w:val="18"/>
              </w:rPr>
              <w:t>消防・防災対策の推進</w:t>
            </w:r>
          </w:p>
        </w:tc>
        <w:tc>
          <w:tcPr>
            <w:tcW w:w="2055" w:type="dxa"/>
            <w:noWrap/>
            <w:hideMark/>
          </w:tcPr>
          <w:p w14:paraId="1F9C34A9" w14:textId="5C3A770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47.8 </w:t>
            </w:r>
          </w:p>
        </w:tc>
        <w:tc>
          <w:tcPr>
            <w:tcW w:w="2055" w:type="dxa"/>
            <w:noWrap/>
            <w:hideMark/>
          </w:tcPr>
          <w:p w14:paraId="469D07DE" w14:textId="58262B4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19.4 </w:t>
            </w:r>
          </w:p>
        </w:tc>
      </w:tr>
      <w:tr w:rsidR="00AE5D39" w:rsidRPr="00FB3D05" w14:paraId="2E492E1E" w14:textId="77777777" w:rsidTr="00B43B8F">
        <w:trPr>
          <w:trHeight w:val="227"/>
        </w:trPr>
        <w:tc>
          <w:tcPr>
            <w:tcW w:w="703" w:type="dxa"/>
          </w:tcPr>
          <w:p w14:paraId="219B3248" w14:textId="7F283D47"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12</w:t>
            </w:r>
          </w:p>
        </w:tc>
        <w:tc>
          <w:tcPr>
            <w:tcW w:w="4252" w:type="dxa"/>
            <w:noWrap/>
            <w:hideMark/>
          </w:tcPr>
          <w:p w14:paraId="6C42ACA6" w14:textId="6A146BF3"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4-5 </w:t>
            </w:r>
            <w:r w:rsidRPr="004444AB">
              <w:rPr>
                <w:rFonts w:asciiTheme="majorHAnsi" w:eastAsia="メイリオ" w:hAnsiTheme="majorHAnsi" w:cstheme="majorHAnsi"/>
                <w:sz w:val="18"/>
                <w:szCs w:val="18"/>
              </w:rPr>
              <w:t>母子保健対策の推進と充実</w:t>
            </w:r>
          </w:p>
        </w:tc>
        <w:tc>
          <w:tcPr>
            <w:tcW w:w="2055" w:type="dxa"/>
            <w:noWrap/>
            <w:hideMark/>
          </w:tcPr>
          <w:p w14:paraId="54E6486D" w14:textId="0168E14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45.0 </w:t>
            </w:r>
          </w:p>
        </w:tc>
        <w:tc>
          <w:tcPr>
            <w:tcW w:w="2055" w:type="dxa"/>
            <w:noWrap/>
            <w:hideMark/>
          </w:tcPr>
          <w:p w14:paraId="21755BA3" w14:textId="6A0A173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15.6 </w:t>
            </w:r>
          </w:p>
        </w:tc>
      </w:tr>
      <w:tr w:rsidR="00AE5D39" w:rsidRPr="00FB3D05" w14:paraId="37B2CA74" w14:textId="77777777" w:rsidTr="00B43B8F">
        <w:trPr>
          <w:trHeight w:val="227"/>
        </w:trPr>
        <w:tc>
          <w:tcPr>
            <w:tcW w:w="703" w:type="dxa"/>
          </w:tcPr>
          <w:p w14:paraId="0B6789BB" w14:textId="45C3D04B"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13</w:t>
            </w:r>
          </w:p>
        </w:tc>
        <w:tc>
          <w:tcPr>
            <w:tcW w:w="4252" w:type="dxa"/>
            <w:noWrap/>
            <w:hideMark/>
          </w:tcPr>
          <w:p w14:paraId="487B0DB0" w14:textId="6447184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 </w:t>
            </w:r>
            <w:r w:rsidRPr="004444AB">
              <w:rPr>
                <w:rFonts w:asciiTheme="majorHAnsi" w:eastAsia="メイリオ" w:hAnsiTheme="majorHAnsi" w:cstheme="majorHAnsi"/>
                <w:sz w:val="18"/>
                <w:szCs w:val="18"/>
              </w:rPr>
              <w:t>家庭教育支援の充実</w:t>
            </w:r>
          </w:p>
        </w:tc>
        <w:tc>
          <w:tcPr>
            <w:tcW w:w="2055" w:type="dxa"/>
            <w:noWrap/>
            <w:hideMark/>
          </w:tcPr>
          <w:p w14:paraId="33C8FC25" w14:textId="05A48E2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44.9 </w:t>
            </w:r>
          </w:p>
        </w:tc>
        <w:tc>
          <w:tcPr>
            <w:tcW w:w="2055" w:type="dxa"/>
            <w:noWrap/>
            <w:hideMark/>
          </w:tcPr>
          <w:p w14:paraId="407DDDCD" w14:textId="361F40D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AE5D39" w:rsidRPr="00FB3D05" w14:paraId="4E3940FC" w14:textId="77777777" w:rsidTr="00B43B8F">
        <w:trPr>
          <w:trHeight w:val="227"/>
        </w:trPr>
        <w:tc>
          <w:tcPr>
            <w:tcW w:w="703" w:type="dxa"/>
          </w:tcPr>
          <w:p w14:paraId="79535A78" w14:textId="041AAA3C"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14</w:t>
            </w:r>
          </w:p>
        </w:tc>
        <w:tc>
          <w:tcPr>
            <w:tcW w:w="4252" w:type="dxa"/>
            <w:noWrap/>
            <w:hideMark/>
          </w:tcPr>
          <w:p w14:paraId="610D9AD5" w14:textId="269BD660"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2-3 </w:t>
            </w:r>
            <w:r w:rsidRPr="004444AB">
              <w:rPr>
                <w:rFonts w:asciiTheme="majorHAnsi" w:eastAsia="メイリオ" w:hAnsiTheme="majorHAnsi" w:cstheme="majorHAnsi"/>
                <w:sz w:val="18"/>
                <w:szCs w:val="18"/>
              </w:rPr>
              <w:t>消費者との交流と食育の推進</w:t>
            </w:r>
          </w:p>
        </w:tc>
        <w:tc>
          <w:tcPr>
            <w:tcW w:w="2055" w:type="dxa"/>
            <w:noWrap/>
            <w:hideMark/>
          </w:tcPr>
          <w:p w14:paraId="61F9BD49" w14:textId="015D490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44.7 </w:t>
            </w:r>
          </w:p>
        </w:tc>
        <w:tc>
          <w:tcPr>
            <w:tcW w:w="2055" w:type="dxa"/>
            <w:noWrap/>
            <w:hideMark/>
          </w:tcPr>
          <w:p w14:paraId="44DF868A" w14:textId="11233FF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29.2 </w:t>
            </w:r>
          </w:p>
        </w:tc>
      </w:tr>
      <w:tr w:rsidR="00AE5D39" w:rsidRPr="00FB3D05" w14:paraId="63BC394C" w14:textId="77777777" w:rsidTr="00B43B8F">
        <w:trPr>
          <w:trHeight w:val="227"/>
        </w:trPr>
        <w:tc>
          <w:tcPr>
            <w:tcW w:w="703" w:type="dxa"/>
          </w:tcPr>
          <w:p w14:paraId="5349095F" w14:textId="0E01833C"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15</w:t>
            </w:r>
          </w:p>
        </w:tc>
        <w:tc>
          <w:tcPr>
            <w:tcW w:w="4252" w:type="dxa"/>
            <w:noWrap/>
            <w:hideMark/>
          </w:tcPr>
          <w:p w14:paraId="057EF01F" w14:textId="549B21A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3-9 </w:t>
            </w:r>
            <w:r w:rsidRPr="004444AB">
              <w:rPr>
                <w:rFonts w:asciiTheme="majorHAnsi" w:eastAsia="メイリオ" w:hAnsiTheme="majorHAnsi" w:cstheme="majorHAnsi"/>
                <w:sz w:val="18"/>
                <w:szCs w:val="18"/>
              </w:rPr>
              <w:t>芸術・文化活動の充実</w:t>
            </w:r>
          </w:p>
        </w:tc>
        <w:tc>
          <w:tcPr>
            <w:tcW w:w="2055" w:type="dxa"/>
            <w:noWrap/>
            <w:hideMark/>
          </w:tcPr>
          <w:p w14:paraId="71CE904D" w14:textId="48F1407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44.6 </w:t>
            </w:r>
          </w:p>
        </w:tc>
        <w:tc>
          <w:tcPr>
            <w:tcW w:w="2055" w:type="dxa"/>
            <w:noWrap/>
            <w:hideMark/>
          </w:tcPr>
          <w:p w14:paraId="1C82DF46" w14:textId="385E367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21.3 </w:t>
            </w:r>
          </w:p>
        </w:tc>
      </w:tr>
      <w:tr w:rsidR="00AE5D39" w:rsidRPr="00FB3D05" w14:paraId="541999AC" w14:textId="77777777" w:rsidTr="00B43B8F">
        <w:trPr>
          <w:trHeight w:val="227"/>
        </w:trPr>
        <w:tc>
          <w:tcPr>
            <w:tcW w:w="703" w:type="dxa"/>
          </w:tcPr>
          <w:p w14:paraId="12D60AA6" w14:textId="6B145A8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16</w:t>
            </w:r>
          </w:p>
        </w:tc>
        <w:tc>
          <w:tcPr>
            <w:tcW w:w="4252" w:type="dxa"/>
            <w:noWrap/>
            <w:hideMark/>
          </w:tcPr>
          <w:p w14:paraId="46EF13A4" w14:textId="7C30775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5-7 </w:t>
            </w:r>
            <w:r w:rsidRPr="004444AB">
              <w:rPr>
                <w:rFonts w:asciiTheme="majorHAnsi" w:eastAsia="メイリオ" w:hAnsiTheme="majorHAnsi" w:cstheme="majorHAnsi"/>
                <w:sz w:val="18"/>
                <w:szCs w:val="18"/>
              </w:rPr>
              <w:t>治水対策の推進</w:t>
            </w:r>
          </w:p>
        </w:tc>
        <w:tc>
          <w:tcPr>
            <w:tcW w:w="2055" w:type="dxa"/>
            <w:noWrap/>
            <w:hideMark/>
          </w:tcPr>
          <w:p w14:paraId="5CD15E28" w14:textId="7B62BC2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44.0 </w:t>
            </w:r>
          </w:p>
        </w:tc>
        <w:tc>
          <w:tcPr>
            <w:tcW w:w="2055" w:type="dxa"/>
            <w:noWrap/>
            <w:hideMark/>
          </w:tcPr>
          <w:p w14:paraId="67160DBA" w14:textId="2AE6BE2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20.9 </w:t>
            </w:r>
          </w:p>
        </w:tc>
      </w:tr>
      <w:tr w:rsidR="00AE5D39" w:rsidRPr="00FB3D05" w14:paraId="70FEAAA4" w14:textId="77777777" w:rsidTr="00B43B8F">
        <w:trPr>
          <w:trHeight w:val="227"/>
        </w:trPr>
        <w:tc>
          <w:tcPr>
            <w:tcW w:w="703" w:type="dxa"/>
          </w:tcPr>
          <w:p w14:paraId="3A4B0D29" w14:textId="06E2D78D"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17</w:t>
            </w:r>
          </w:p>
        </w:tc>
        <w:tc>
          <w:tcPr>
            <w:tcW w:w="4252" w:type="dxa"/>
            <w:noWrap/>
            <w:hideMark/>
          </w:tcPr>
          <w:p w14:paraId="7529340C" w14:textId="5CE0CA1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5-11 </w:t>
            </w:r>
            <w:r w:rsidRPr="004444AB">
              <w:rPr>
                <w:rFonts w:asciiTheme="majorHAnsi" w:eastAsia="メイリオ" w:hAnsiTheme="majorHAnsi" w:cstheme="majorHAnsi"/>
                <w:sz w:val="18"/>
                <w:szCs w:val="18"/>
              </w:rPr>
              <w:t>交通安全対策の推進</w:t>
            </w:r>
          </w:p>
        </w:tc>
        <w:tc>
          <w:tcPr>
            <w:tcW w:w="2055" w:type="dxa"/>
            <w:noWrap/>
            <w:hideMark/>
          </w:tcPr>
          <w:p w14:paraId="48BEA506" w14:textId="7DCCC86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42.6 </w:t>
            </w:r>
          </w:p>
        </w:tc>
        <w:tc>
          <w:tcPr>
            <w:tcW w:w="2055" w:type="dxa"/>
            <w:noWrap/>
            <w:hideMark/>
          </w:tcPr>
          <w:p w14:paraId="54CDA9F9" w14:textId="422E975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27.5 </w:t>
            </w:r>
          </w:p>
        </w:tc>
      </w:tr>
      <w:tr w:rsidR="00AE5D39" w:rsidRPr="00FB3D05" w14:paraId="5CEB3B30" w14:textId="77777777" w:rsidTr="00B43B8F">
        <w:trPr>
          <w:trHeight w:val="227"/>
        </w:trPr>
        <w:tc>
          <w:tcPr>
            <w:tcW w:w="703" w:type="dxa"/>
          </w:tcPr>
          <w:p w14:paraId="11D32CE4" w14:textId="4773E74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18</w:t>
            </w:r>
          </w:p>
        </w:tc>
        <w:tc>
          <w:tcPr>
            <w:tcW w:w="4252" w:type="dxa"/>
            <w:noWrap/>
            <w:hideMark/>
          </w:tcPr>
          <w:p w14:paraId="74E55913" w14:textId="4936DE6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1-6 </w:t>
            </w:r>
            <w:r w:rsidRPr="004444AB">
              <w:rPr>
                <w:rFonts w:asciiTheme="majorHAnsi" w:eastAsia="メイリオ" w:hAnsiTheme="majorHAnsi" w:cstheme="majorHAnsi"/>
                <w:sz w:val="18"/>
                <w:szCs w:val="18"/>
              </w:rPr>
              <w:t>広域行政の推進</w:t>
            </w:r>
          </w:p>
        </w:tc>
        <w:tc>
          <w:tcPr>
            <w:tcW w:w="2055" w:type="dxa"/>
            <w:noWrap/>
            <w:hideMark/>
          </w:tcPr>
          <w:p w14:paraId="1D9725B7" w14:textId="729EF44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42.2 </w:t>
            </w:r>
          </w:p>
        </w:tc>
        <w:tc>
          <w:tcPr>
            <w:tcW w:w="2055" w:type="dxa"/>
            <w:noWrap/>
            <w:hideMark/>
          </w:tcPr>
          <w:p w14:paraId="4A8EA20A" w14:textId="61D1988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34.5 </w:t>
            </w:r>
          </w:p>
        </w:tc>
      </w:tr>
      <w:tr w:rsidR="00AE5D39" w:rsidRPr="00FB3D05" w14:paraId="4C65AA7D" w14:textId="77777777" w:rsidTr="00B43B8F">
        <w:trPr>
          <w:trHeight w:val="227"/>
        </w:trPr>
        <w:tc>
          <w:tcPr>
            <w:tcW w:w="703" w:type="dxa"/>
          </w:tcPr>
          <w:p w14:paraId="3CEB53A9" w14:textId="447D862F"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19</w:t>
            </w:r>
          </w:p>
        </w:tc>
        <w:tc>
          <w:tcPr>
            <w:tcW w:w="4252" w:type="dxa"/>
            <w:noWrap/>
            <w:hideMark/>
          </w:tcPr>
          <w:p w14:paraId="474A8D4F" w14:textId="67FDEDE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3-3 </w:t>
            </w:r>
            <w:r w:rsidRPr="004444AB">
              <w:rPr>
                <w:rFonts w:asciiTheme="majorHAnsi" w:eastAsia="メイリオ" w:hAnsiTheme="majorHAnsi" w:cstheme="majorHAnsi"/>
                <w:sz w:val="18"/>
                <w:szCs w:val="18"/>
              </w:rPr>
              <w:t>学校教育の充実</w:t>
            </w:r>
          </w:p>
        </w:tc>
        <w:tc>
          <w:tcPr>
            <w:tcW w:w="2055" w:type="dxa"/>
            <w:noWrap/>
            <w:hideMark/>
          </w:tcPr>
          <w:p w14:paraId="121BE69F" w14:textId="7ED94A0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41.8 </w:t>
            </w:r>
          </w:p>
        </w:tc>
        <w:tc>
          <w:tcPr>
            <w:tcW w:w="2055" w:type="dxa"/>
            <w:noWrap/>
            <w:hideMark/>
          </w:tcPr>
          <w:p w14:paraId="536B09D9" w14:textId="530923B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22.4 </w:t>
            </w:r>
          </w:p>
        </w:tc>
      </w:tr>
      <w:tr w:rsidR="00AE5D39" w:rsidRPr="00FB3D05" w14:paraId="2AD5B0B3" w14:textId="77777777" w:rsidTr="00B43B8F">
        <w:trPr>
          <w:trHeight w:val="227"/>
        </w:trPr>
        <w:tc>
          <w:tcPr>
            <w:tcW w:w="703" w:type="dxa"/>
          </w:tcPr>
          <w:p w14:paraId="7A0377CF" w14:textId="1E9193A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20</w:t>
            </w:r>
          </w:p>
        </w:tc>
        <w:tc>
          <w:tcPr>
            <w:tcW w:w="4252" w:type="dxa"/>
            <w:noWrap/>
            <w:hideMark/>
          </w:tcPr>
          <w:p w14:paraId="734A6362" w14:textId="0EEBE5A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5-10 </w:t>
            </w:r>
            <w:r w:rsidRPr="004444AB">
              <w:rPr>
                <w:rFonts w:asciiTheme="majorHAnsi" w:eastAsia="メイリオ" w:hAnsiTheme="majorHAnsi" w:cstheme="majorHAnsi"/>
                <w:sz w:val="18"/>
                <w:szCs w:val="18"/>
              </w:rPr>
              <w:t>防犯対策の推進</w:t>
            </w:r>
          </w:p>
        </w:tc>
        <w:tc>
          <w:tcPr>
            <w:tcW w:w="2055" w:type="dxa"/>
            <w:noWrap/>
            <w:hideMark/>
          </w:tcPr>
          <w:p w14:paraId="07D3AEFA" w14:textId="4C17F73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41.7 </w:t>
            </w:r>
          </w:p>
        </w:tc>
        <w:tc>
          <w:tcPr>
            <w:tcW w:w="2055" w:type="dxa"/>
            <w:noWrap/>
            <w:hideMark/>
          </w:tcPr>
          <w:p w14:paraId="5EEC5069" w14:textId="34E2A30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25.3 </w:t>
            </w:r>
          </w:p>
        </w:tc>
      </w:tr>
      <w:tr w:rsidR="00AE5D39" w:rsidRPr="00FB3D05" w14:paraId="1FE18333" w14:textId="77777777" w:rsidTr="00B43B8F">
        <w:trPr>
          <w:trHeight w:val="227"/>
        </w:trPr>
        <w:tc>
          <w:tcPr>
            <w:tcW w:w="703" w:type="dxa"/>
          </w:tcPr>
          <w:p w14:paraId="02F971A0" w14:textId="51DAAB63"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21</w:t>
            </w:r>
          </w:p>
        </w:tc>
        <w:tc>
          <w:tcPr>
            <w:tcW w:w="4252" w:type="dxa"/>
            <w:noWrap/>
            <w:hideMark/>
          </w:tcPr>
          <w:p w14:paraId="62E893B9" w14:textId="7569C0B3"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 </w:t>
            </w:r>
            <w:r w:rsidRPr="004444AB">
              <w:rPr>
                <w:rFonts w:asciiTheme="majorHAnsi" w:eastAsia="メイリオ" w:hAnsiTheme="majorHAnsi" w:cstheme="majorHAnsi"/>
                <w:sz w:val="18"/>
                <w:szCs w:val="18"/>
              </w:rPr>
              <w:t>地域医療の確保（診療体制の確保）</w:t>
            </w:r>
          </w:p>
        </w:tc>
        <w:tc>
          <w:tcPr>
            <w:tcW w:w="2055" w:type="dxa"/>
            <w:noWrap/>
            <w:hideMark/>
          </w:tcPr>
          <w:p w14:paraId="0F78121A" w14:textId="64E08D9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41.6 </w:t>
            </w:r>
          </w:p>
        </w:tc>
        <w:tc>
          <w:tcPr>
            <w:tcW w:w="2055" w:type="dxa"/>
            <w:noWrap/>
            <w:hideMark/>
          </w:tcPr>
          <w:p w14:paraId="0C5B2685" w14:textId="7070C19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42.3 </w:t>
            </w:r>
          </w:p>
        </w:tc>
      </w:tr>
      <w:tr w:rsidR="00AE5D39" w:rsidRPr="00FB3D05" w14:paraId="76F524FF" w14:textId="77777777" w:rsidTr="00B43B8F">
        <w:trPr>
          <w:trHeight w:val="227"/>
        </w:trPr>
        <w:tc>
          <w:tcPr>
            <w:tcW w:w="703" w:type="dxa"/>
          </w:tcPr>
          <w:p w14:paraId="0EBD854C" w14:textId="4CEDCB8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22</w:t>
            </w:r>
          </w:p>
        </w:tc>
        <w:tc>
          <w:tcPr>
            <w:tcW w:w="4252" w:type="dxa"/>
            <w:noWrap/>
            <w:hideMark/>
          </w:tcPr>
          <w:p w14:paraId="29730EED" w14:textId="22B1F86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3-2 </w:t>
            </w:r>
            <w:r w:rsidRPr="004444AB">
              <w:rPr>
                <w:rFonts w:asciiTheme="majorHAnsi" w:eastAsia="メイリオ" w:hAnsiTheme="majorHAnsi" w:cstheme="majorHAnsi"/>
                <w:sz w:val="18"/>
                <w:szCs w:val="18"/>
              </w:rPr>
              <w:t>農業を通じた学習機会の充実</w:t>
            </w:r>
          </w:p>
        </w:tc>
        <w:tc>
          <w:tcPr>
            <w:tcW w:w="2055" w:type="dxa"/>
            <w:noWrap/>
            <w:hideMark/>
          </w:tcPr>
          <w:p w14:paraId="3E1053F1" w14:textId="4F6065A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41.5 </w:t>
            </w:r>
          </w:p>
        </w:tc>
        <w:tc>
          <w:tcPr>
            <w:tcW w:w="2055" w:type="dxa"/>
            <w:noWrap/>
            <w:hideMark/>
          </w:tcPr>
          <w:p w14:paraId="13712716" w14:textId="799DA41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20.9 </w:t>
            </w:r>
          </w:p>
        </w:tc>
      </w:tr>
      <w:tr w:rsidR="00AE5D39" w:rsidRPr="00FB3D05" w14:paraId="37FB429F" w14:textId="77777777" w:rsidTr="00B43B8F">
        <w:trPr>
          <w:trHeight w:val="227"/>
        </w:trPr>
        <w:tc>
          <w:tcPr>
            <w:tcW w:w="703" w:type="dxa"/>
          </w:tcPr>
          <w:p w14:paraId="5AF1CF8D" w14:textId="59A50C3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23</w:t>
            </w:r>
          </w:p>
        </w:tc>
        <w:tc>
          <w:tcPr>
            <w:tcW w:w="4252" w:type="dxa"/>
            <w:noWrap/>
            <w:hideMark/>
          </w:tcPr>
          <w:p w14:paraId="359938B5" w14:textId="0B5D0BD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4-2 </w:t>
            </w:r>
            <w:r w:rsidRPr="004444AB">
              <w:rPr>
                <w:rFonts w:asciiTheme="majorHAnsi" w:eastAsia="メイリオ" w:hAnsiTheme="majorHAnsi" w:cstheme="majorHAnsi"/>
                <w:sz w:val="18"/>
                <w:szCs w:val="18"/>
              </w:rPr>
              <w:t>地域医療の確保（救急体制の確保）</w:t>
            </w:r>
          </w:p>
        </w:tc>
        <w:tc>
          <w:tcPr>
            <w:tcW w:w="2055" w:type="dxa"/>
            <w:noWrap/>
            <w:hideMark/>
          </w:tcPr>
          <w:p w14:paraId="52214B26" w14:textId="1A0A3A2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41.4 </w:t>
            </w:r>
          </w:p>
        </w:tc>
        <w:tc>
          <w:tcPr>
            <w:tcW w:w="2055" w:type="dxa"/>
            <w:noWrap/>
            <w:hideMark/>
          </w:tcPr>
          <w:p w14:paraId="624CD103" w14:textId="51F3980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27.1 </w:t>
            </w:r>
          </w:p>
        </w:tc>
      </w:tr>
      <w:tr w:rsidR="00AE5D39" w:rsidRPr="00FB3D05" w14:paraId="6E5EF2CE" w14:textId="77777777" w:rsidTr="00B43B8F">
        <w:trPr>
          <w:trHeight w:val="227"/>
        </w:trPr>
        <w:tc>
          <w:tcPr>
            <w:tcW w:w="703" w:type="dxa"/>
          </w:tcPr>
          <w:p w14:paraId="1EB4446A" w14:textId="2BD1CF6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24</w:t>
            </w:r>
          </w:p>
        </w:tc>
        <w:tc>
          <w:tcPr>
            <w:tcW w:w="4252" w:type="dxa"/>
            <w:noWrap/>
            <w:hideMark/>
          </w:tcPr>
          <w:p w14:paraId="3D37A222" w14:textId="07953641"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5-8 </w:t>
            </w:r>
            <w:r w:rsidRPr="004444AB">
              <w:rPr>
                <w:rFonts w:asciiTheme="majorHAnsi" w:eastAsia="メイリオ" w:hAnsiTheme="majorHAnsi" w:cstheme="majorHAnsi"/>
                <w:sz w:val="18"/>
                <w:szCs w:val="18"/>
              </w:rPr>
              <w:t>水環境の保全</w:t>
            </w:r>
          </w:p>
        </w:tc>
        <w:tc>
          <w:tcPr>
            <w:tcW w:w="2055" w:type="dxa"/>
            <w:noWrap/>
            <w:hideMark/>
          </w:tcPr>
          <w:p w14:paraId="1A53BA10" w14:textId="2FE8812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41.0 </w:t>
            </w:r>
          </w:p>
        </w:tc>
        <w:tc>
          <w:tcPr>
            <w:tcW w:w="2055" w:type="dxa"/>
            <w:noWrap/>
            <w:hideMark/>
          </w:tcPr>
          <w:p w14:paraId="1915A4C6" w14:textId="56D8885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21.1 </w:t>
            </w:r>
          </w:p>
        </w:tc>
      </w:tr>
      <w:tr w:rsidR="00AE5D39" w:rsidRPr="00FB3D05" w14:paraId="784DF76E" w14:textId="77777777" w:rsidTr="00B43B8F">
        <w:trPr>
          <w:trHeight w:val="227"/>
        </w:trPr>
        <w:tc>
          <w:tcPr>
            <w:tcW w:w="703" w:type="dxa"/>
          </w:tcPr>
          <w:p w14:paraId="13D13AE8" w14:textId="2B0F6CB4"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25</w:t>
            </w:r>
          </w:p>
        </w:tc>
        <w:tc>
          <w:tcPr>
            <w:tcW w:w="4252" w:type="dxa"/>
            <w:noWrap/>
            <w:hideMark/>
          </w:tcPr>
          <w:p w14:paraId="4B95AF7D" w14:textId="3236F8E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3-5 </w:t>
            </w:r>
            <w:r w:rsidRPr="004444AB">
              <w:rPr>
                <w:rFonts w:asciiTheme="majorHAnsi" w:eastAsia="メイリオ" w:hAnsiTheme="majorHAnsi" w:cstheme="majorHAnsi"/>
                <w:sz w:val="18"/>
                <w:szCs w:val="18"/>
              </w:rPr>
              <w:t>生涯学習の充実</w:t>
            </w:r>
          </w:p>
        </w:tc>
        <w:tc>
          <w:tcPr>
            <w:tcW w:w="2055" w:type="dxa"/>
            <w:noWrap/>
            <w:hideMark/>
          </w:tcPr>
          <w:p w14:paraId="487A228E" w14:textId="2ACFF19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40.8 </w:t>
            </w:r>
          </w:p>
        </w:tc>
        <w:tc>
          <w:tcPr>
            <w:tcW w:w="2055" w:type="dxa"/>
            <w:noWrap/>
            <w:hideMark/>
          </w:tcPr>
          <w:p w14:paraId="108C7AC1" w14:textId="1BE7DDA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21.7 </w:t>
            </w:r>
          </w:p>
        </w:tc>
      </w:tr>
      <w:tr w:rsidR="00AE5D39" w:rsidRPr="00FB3D05" w14:paraId="5F8BEAC1" w14:textId="77777777" w:rsidTr="00B43B8F">
        <w:trPr>
          <w:trHeight w:val="227"/>
        </w:trPr>
        <w:tc>
          <w:tcPr>
            <w:tcW w:w="703" w:type="dxa"/>
          </w:tcPr>
          <w:p w14:paraId="2CF33869" w14:textId="09CA02A5"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26</w:t>
            </w:r>
          </w:p>
        </w:tc>
        <w:tc>
          <w:tcPr>
            <w:tcW w:w="4252" w:type="dxa"/>
            <w:noWrap/>
            <w:hideMark/>
          </w:tcPr>
          <w:p w14:paraId="621A3570" w14:textId="2E30C5A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1-5 </w:t>
            </w:r>
            <w:r w:rsidRPr="004444AB">
              <w:rPr>
                <w:rFonts w:asciiTheme="majorHAnsi" w:eastAsia="メイリオ" w:hAnsiTheme="majorHAnsi" w:cstheme="majorHAnsi"/>
                <w:sz w:val="18"/>
                <w:szCs w:val="18"/>
              </w:rPr>
              <w:t>行政改革の推進</w:t>
            </w:r>
          </w:p>
        </w:tc>
        <w:tc>
          <w:tcPr>
            <w:tcW w:w="2055" w:type="dxa"/>
            <w:noWrap/>
            <w:hideMark/>
          </w:tcPr>
          <w:p w14:paraId="2280FAE8" w14:textId="637D740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40.2 </w:t>
            </w:r>
          </w:p>
        </w:tc>
        <w:tc>
          <w:tcPr>
            <w:tcW w:w="2055" w:type="dxa"/>
            <w:noWrap/>
            <w:hideMark/>
          </w:tcPr>
          <w:p w14:paraId="49265B5D" w14:textId="6312450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25.9 </w:t>
            </w:r>
          </w:p>
        </w:tc>
      </w:tr>
      <w:tr w:rsidR="00AE5D39" w:rsidRPr="00FB3D05" w14:paraId="0DB420A0" w14:textId="77777777" w:rsidTr="00B43B8F">
        <w:trPr>
          <w:trHeight w:val="227"/>
        </w:trPr>
        <w:tc>
          <w:tcPr>
            <w:tcW w:w="703" w:type="dxa"/>
          </w:tcPr>
          <w:p w14:paraId="216F4990" w14:textId="25D431D6"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27</w:t>
            </w:r>
          </w:p>
        </w:tc>
        <w:tc>
          <w:tcPr>
            <w:tcW w:w="4252" w:type="dxa"/>
            <w:noWrap/>
            <w:hideMark/>
          </w:tcPr>
          <w:p w14:paraId="15B9E481" w14:textId="1BEC0286"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1-7 </w:t>
            </w:r>
            <w:r w:rsidRPr="004444AB">
              <w:rPr>
                <w:rFonts w:asciiTheme="majorHAnsi" w:eastAsia="メイリオ" w:hAnsiTheme="majorHAnsi" w:cstheme="majorHAnsi"/>
                <w:sz w:val="18"/>
                <w:szCs w:val="18"/>
              </w:rPr>
              <w:t>自治体</w:t>
            </w:r>
            <w:r w:rsidRPr="004444AB">
              <w:rPr>
                <w:rFonts w:asciiTheme="majorHAnsi" w:eastAsia="メイリオ" w:hAnsiTheme="majorHAnsi" w:cstheme="majorHAnsi"/>
                <w:sz w:val="18"/>
                <w:szCs w:val="18"/>
              </w:rPr>
              <w:t>DX</w:t>
            </w:r>
            <w:r w:rsidRPr="004444AB">
              <w:rPr>
                <w:rFonts w:asciiTheme="majorHAnsi" w:eastAsia="メイリオ" w:hAnsiTheme="majorHAnsi" w:cstheme="majorHAnsi"/>
                <w:sz w:val="18"/>
                <w:szCs w:val="18"/>
              </w:rPr>
              <w:t>の推進</w:t>
            </w:r>
          </w:p>
        </w:tc>
        <w:tc>
          <w:tcPr>
            <w:tcW w:w="2055" w:type="dxa"/>
            <w:noWrap/>
            <w:hideMark/>
          </w:tcPr>
          <w:p w14:paraId="177FDC0B" w14:textId="7F97BA7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40.0 </w:t>
            </w:r>
          </w:p>
        </w:tc>
        <w:tc>
          <w:tcPr>
            <w:tcW w:w="2055" w:type="dxa"/>
            <w:noWrap/>
            <w:hideMark/>
          </w:tcPr>
          <w:p w14:paraId="1F2947CC" w14:textId="14A3A15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20.8 </w:t>
            </w:r>
          </w:p>
        </w:tc>
      </w:tr>
      <w:tr w:rsidR="00AE5D39" w:rsidRPr="00FB3D05" w14:paraId="3B363C20" w14:textId="77777777" w:rsidTr="00B43B8F">
        <w:trPr>
          <w:trHeight w:val="227"/>
        </w:trPr>
        <w:tc>
          <w:tcPr>
            <w:tcW w:w="703" w:type="dxa"/>
          </w:tcPr>
          <w:p w14:paraId="46E10860" w14:textId="58889391"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28</w:t>
            </w:r>
          </w:p>
        </w:tc>
        <w:tc>
          <w:tcPr>
            <w:tcW w:w="4252" w:type="dxa"/>
            <w:noWrap/>
            <w:hideMark/>
          </w:tcPr>
          <w:p w14:paraId="5254407D" w14:textId="7E84F82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3-10 </w:t>
            </w:r>
            <w:r w:rsidRPr="004444AB">
              <w:rPr>
                <w:rFonts w:asciiTheme="majorHAnsi" w:eastAsia="メイリオ" w:hAnsiTheme="majorHAnsi" w:cstheme="majorHAnsi"/>
                <w:sz w:val="18"/>
                <w:szCs w:val="18"/>
              </w:rPr>
              <w:t>ふるさとの記憶の保全</w:t>
            </w:r>
          </w:p>
        </w:tc>
        <w:tc>
          <w:tcPr>
            <w:tcW w:w="2055" w:type="dxa"/>
            <w:noWrap/>
            <w:hideMark/>
          </w:tcPr>
          <w:p w14:paraId="053AD541" w14:textId="52A8725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39.5 </w:t>
            </w:r>
          </w:p>
        </w:tc>
        <w:tc>
          <w:tcPr>
            <w:tcW w:w="2055" w:type="dxa"/>
            <w:noWrap/>
            <w:hideMark/>
          </w:tcPr>
          <w:p w14:paraId="3D13C9EC" w14:textId="0A0A8AB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21.3 </w:t>
            </w:r>
          </w:p>
        </w:tc>
      </w:tr>
      <w:tr w:rsidR="00AE5D39" w:rsidRPr="00FB3D05" w14:paraId="4615DB7F" w14:textId="77777777" w:rsidTr="00B43B8F">
        <w:trPr>
          <w:trHeight w:val="227"/>
        </w:trPr>
        <w:tc>
          <w:tcPr>
            <w:tcW w:w="703" w:type="dxa"/>
          </w:tcPr>
          <w:p w14:paraId="0A225894" w14:textId="0A91FDB1"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29</w:t>
            </w:r>
          </w:p>
        </w:tc>
        <w:tc>
          <w:tcPr>
            <w:tcW w:w="4252" w:type="dxa"/>
            <w:noWrap/>
            <w:hideMark/>
          </w:tcPr>
          <w:p w14:paraId="2AAD65DA" w14:textId="3799E11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5-12 </w:t>
            </w:r>
            <w:r w:rsidRPr="004444AB">
              <w:rPr>
                <w:rFonts w:asciiTheme="majorHAnsi" w:eastAsia="メイリオ" w:hAnsiTheme="majorHAnsi" w:cstheme="majorHAnsi"/>
                <w:sz w:val="18"/>
                <w:szCs w:val="18"/>
              </w:rPr>
              <w:t>地域公共交通網の利便性向上</w:t>
            </w:r>
          </w:p>
        </w:tc>
        <w:tc>
          <w:tcPr>
            <w:tcW w:w="2055" w:type="dxa"/>
            <w:noWrap/>
            <w:hideMark/>
          </w:tcPr>
          <w:p w14:paraId="592927F2" w14:textId="7FF6D52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39.5 </w:t>
            </w:r>
          </w:p>
        </w:tc>
        <w:tc>
          <w:tcPr>
            <w:tcW w:w="2055" w:type="dxa"/>
            <w:noWrap/>
            <w:hideMark/>
          </w:tcPr>
          <w:p w14:paraId="1AEE6142" w14:textId="546C3B6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35.3 </w:t>
            </w:r>
          </w:p>
        </w:tc>
      </w:tr>
      <w:tr w:rsidR="00AE5D39" w:rsidRPr="00FB3D05" w14:paraId="38308216" w14:textId="77777777" w:rsidTr="00B43B8F">
        <w:trPr>
          <w:trHeight w:val="227"/>
        </w:trPr>
        <w:tc>
          <w:tcPr>
            <w:tcW w:w="703" w:type="dxa"/>
          </w:tcPr>
          <w:p w14:paraId="638F9B44" w14:textId="1DBE24E0"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30</w:t>
            </w:r>
          </w:p>
        </w:tc>
        <w:tc>
          <w:tcPr>
            <w:tcW w:w="4252" w:type="dxa"/>
            <w:noWrap/>
            <w:hideMark/>
          </w:tcPr>
          <w:p w14:paraId="4F926BA8" w14:textId="5FA50C2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5-13 </w:t>
            </w:r>
            <w:r w:rsidRPr="004444AB">
              <w:rPr>
                <w:rFonts w:asciiTheme="majorHAnsi" w:eastAsia="メイリオ" w:hAnsiTheme="majorHAnsi" w:cstheme="majorHAnsi"/>
                <w:sz w:val="18"/>
                <w:szCs w:val="18"/>
              </w:rPr>
              <w:t>広域交通網の整備</w:t>
            </w:r>
          </w:p>
        </w:tc>
        <w:tc>
          <w:tcPr>
            <w:tcW w:w="2055" w:type="dxa"/>
            <w:noWrap/>
            <w:hideMark/>
          </w:tcPr>
          <w:p w14:paraId="3F38E1AD" w14:textId="1EAA896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39.0 </w:t>
            </w:r>
          </w:p>
        </w:tc>
        <w:tc>
          <w:tcPr>
            <w:tcW w:w="2055" w:type="dxa"/>
            <w:noWrap/>
            <w:hideMark/>
          </w:tcPr>
          <w:p w14:paraId="043674EE" w14:textId="5E2BB2D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37.4 </w:t>
            </w:r>
          </w:p>
        </w:tc>
      </w:tr>
      <w:tr w:rsidR="00AE5D39" w:rsidRPr="00FB3D05" w14:paraId="4777A260" w14:textId="77777777" w:rsidTr="00B43B8F">
        <w:trPr>
          <w:trHeight w:val="227"/>
        </w:trPr>
        <w:tc>
          <w:tcPr>
            <w:tcW w:w="703" w:type="dxa"/>
          </w:tcPr>
          <w:p w14:paraId="374295CE" w14:textId="22997A59"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31</w:t>
            </w:r>
          </w:p>
        </w:tc>
        <w:tc>
          <w:tcPr>
            <w:tcW w:w="4252" w:type="dxa"/>
            <w:noWrap/>
            <w:hideMark/>
          </w:tcPr>
          <w:p w14:paraId="37FB659A" w14:textId="5E929BE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3-4 </w:t>
            </w:r>
            <w:r w:rsidRPr="004444AB">
              <w:rPr>
                <w:rFonts w:asciiTheme="majorHAnsi" w:eastAsia="メイリオ" w:hAnsiTheme="majorHAnsi" w:cstheme="majorHAnsi"/>
                <w:sz w:val="18"/>
                <w:szCs w:val="18"/>
              </w:rPr>
              <w:t>国際社会で活躍する人材の育成</w:t>
            </w:r>
          </w:p>
        </w:tc>
        <w:tc>
          <w:tcPr>
            <w:tcW w:w="2055" w:type="dxa"/>
            <w:noWrap/>
            <w:hideMark/>
          </w:tcPr>
          <w:p w14:paraId="42759618" w14:textId="2B885C0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340BE5B2" w14:textId="0697401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1F58C7F6" w14:textId="77777777" w:rsidTr="00B43B8F">
        <w:trPr>
          <w:trHeight w:val="227"/>
        </w:trPr>
        <w:tc>
          <w:tcPr>
            <w:tcW w:w="703" w:type="dxa"/>
          </w:tcPr>
          <w:p w14:paraId="64EC9CA9" w14:textId="74F75B0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32</w:t>
            </w:r>
          </w:p>
        </w:tc>
        <w:tc>
          <w:tcPr>
            <w:tcW w:w="4252" w:type="dxa"/>
            <w:noWrap/>
            <w:hideMark/>
          </w:tcPr>
          <w:p w14:paraId="539D0601" w14:textId="49AC1F9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4-6 </w:t>
            </w:r>
            <w:r w:rsidRPr="004444AB">
              <w:rPr>
                <w:rFonts w:asciiTheme="majorHAnsi" w:eastAsia="メイリオ" w:hAnsiTheme="majorHAnsi" w:cstheme="majorHAnsi"/>
                <w:sz w:val="18"/>
                <w:szCs w:val="18"/>
              </w:rPr>
              <w:t>地域で暮らすための支援</w:t>
            </w:r>
          </w:p>
        </w:tc>
        <w:tc>
          <w:tcPr>
            <w:tcW w:w="2055" w:type="dxa"/>
            <w:noWrap/>
            <w:hideMark/>
          </w:tcPr>
          <w:p w14:paraId="49FC38FE" w14:textId="6140BB0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6C233FF0" w14:textId="3E9D76E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21.7 </w:t>
            </w:r>
          </w:p>
        </w:tc>
      </w:tr>
      <w:tr w:rsidR="00AE5D39" w:rsidRPr="00FB3D05" w14:paraId="7AFA31D7" w14:textId="77777777" w:rsidTr="00B43B8F">
        <w:trPr>
          <w:trHeight w:val="227"/>
        </w:trPr>
        <w:tc>
          <w:tcPr>
            <w:tcW w:w="703" w:type="dxa"/>
          </w:tcPr>
          <w:p w14:paraId="24DD0DB8" w14:textId="506D272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33</w:t>
            </w:r>
          </w:p>
        </w:tc>
        <w:tc>
          <w:tcPr>
            <w:tcW w:w="4252" w:type="dxa"/>
            <w:noWrap/>
            <w:hideMark/>
          </w:tcPr>
          <w:p w14:paraId="2BFBDFE4" w14:textId="77D5278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5-14 </w:t>
            </w:r>
            <w:r w:rsidRPr="004444AB">
              <w:rPr>
                <w:rFonts w:asciiTheme="majorHAnsi" w:eastAsia="メイリオ" w:hAnsiTheme="majorHAnsi" w:cstheme="majorHAnsi"/>
                <w:sz w:val="18"/>
                <w:szCs w:val="18"/>
              </w:rPr>
              <w:t>地域間交流の促進</w:t>
            </w:r>
          </w:p>
        </w:tc>
        <w:tc>
          <w:tcPr>
            <w:tcW w:w="2055" w:type="dxa"/>
            <w:noWrap/>
            <w:hideMark/>
          </w:tcPr>
          <w:p w14:paraId="78C8F827" w14:textId="0C4C228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50E4F790" w14:textId="1B61B66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21.9 </w:t>
            </w:r>
          </w:p>
        </w:tc>
      </w:tr>
      <w:tr w:rsidR="00AE5D39" w:rsidRPr="00FB3D05" w14:paraId="6AEFE2FE" w14:textId="77777777" w:rsidTr="00B43B8F">
        <w:trPr>
          <w:trHeight w:val="227"/>
        </w:trPr>
        <w:tc>
          <w:tcPr>
            <w:tcW w:w="703" w:type="dxa"/>
          </w:tcPr>
          <w:p w14:paraId="31168D29" w14:textId="06845280"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34</w:t>
            </w:r>
          </w:p>
        </w:tc>
        <w:tc>
          <w:tcPr>
            <w:tcW w:w="4252" w:type="dxa"/>
            <w:noWrap/>
            <w:hideMark/>
          </w:tcPr>
          <w:p w14:paraId="6B56FFD6" w14:textId="78B83E2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5-15 </w:t>
            </w:r>
            <w:r w:rsidRPr="004444AB">
              <w:rPr>
                <w:rFonts w:asciiTheme="majorHAnsi" w:eastAsia="メイリオ" w:hAnsiTheme="majorHAnsi" w:cstheme="majorHAnsi"/>
                <w:sz w:val="18"/>
                <w:szCs w:val="18"/>
              </w:rPr>
              <w:t>観光拠点の形成とイベントの充実</w:t>
            </w:r>
          </w:p>
        </w:tc>
        <w:tc>
          <w:tcPr>
            <w:tcW w:w="2055" w:type="dxa"/>
            <w:noWrap/>
            <w:hideMark/>
          </w:tcPr>
          <w:p w14:paraId="03A1A2F7" w14:textId="3A86AE4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38.5 </w:t>
            </w:r>
          </w:p>
        </w:tc>
        <w:tc>
          <w:tcPr>
            <w:tcW w:w="2055" w:type="dxa"/>
            <w:noWrap/>
            <w:hideMark/>
          </w:tcPr>
          <w:p w14:paraId="6AF598B2" w14:textId="7780399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30.3 </w:t>
            </w:r>
          </w:p>
        </w:tc>
      </w:tr>
      <w:tr w:rsidR="00AE5D39" w:rsidRPr="00FB3D05" w14:paraId="1D2D7C04" w14:textId="77777777" w:rsidTr="00B43B8F">
        <w:trPr>
          <w:trHeight w:val="227"/>
        </w:trPr>
        <w:tc>
          <w:tcPr>
            <w:tcW w:w="703" w:type="dxa"/>
          </w:tcPr>
          <w:p w14:paraId="5E9673E9" w14:textId="1D5D9C9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35</w:t>
            </w:r>
          </w:p>
        </w:tc>
        <w:tc>
          <w:tcPr>
            <w:tcW w:w="4252" w:type="dxa"/>
            <w:noWrap/>
            <w:hideMark/>
          </w:tcPr>
          <w:p w14:paraId="0FE40DB5" w14:textId="2ACF645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4-12 </w:t>
            </w:r>
            <w:r w:rsidRPr="004444AB">
              <w:rPr>
                <w:rFonts w:asciiTheme="majorHAnsi" w:eastAsia="メイリオ" w:hAnsiTheme="majorHAnsi" w:cstheme="majorHAnsi"/>
                <w:sz w:val="18"/>
                <w:szCs w:val="18"/>
              </w:rPr>
              <w:t>児童福祉の充実</w:t>
            </w:r>
          </w:p>
        </w:tc>
        <w:tc>
          <w:tcPr>
            <w:tcW w:w="2055" w:type="dxa"/>
            <w:noWrap/>
            <w:hideMark/>
          </w:tcPr>
          <w:p w14:paraId="3AEE8DBB" w14:textId="1FEC8D1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37.8 </w:t>
            </w:r>
          </w:p>
        </w:tc>
        <w:tc>
          <w:tcPr>
            <w:tcW w:w="2055" w:type="dxa"/>
            <w:noWrap/>
            <w:hideMark/>
          </w:tcPr>
          <w:p w14:paraId="6CC00284" w14:textId="328E9F7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18.6 </w:t>
            </w:r>
          </w:p>
        </w:tc>
      </w:tr>
      <w:tr w:rsidR="00AE5D39" w:rsidRPr="00FB3D05" w14:paraId="3EA0FD4D" w14:textId="77777777" w:rsidTr="00B43B8F">
        <w:trPr>
          <w:trHeight w:val="227"/>
        </w:trPr>
        <w:tc>
          <w:tcPr>
            <w:tcW w:w="703" w:type="dxa"/>
          </w:tcPr>
          <w:p w14:paraId="56958823" w14:textId="2B4E2201"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36</w:t>
            </w:r>
          </w:p>
        </w:tc>
        <w:tc>
          <w:tcPr>
            <w:tcW w:w="4252" w:type="dxa"/>
            <w:noWrap/>
            <w:hideMark/>
          </w:tcPr>
          <w:p w14:paraId="74FB54E1" w14:textId="1DB01AB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4-8 </w:t>
            </w:r>
            <w:r w:rsidRPr="004444AB">
              <w:rPr>
                <w:rFonts w:asciiTheme="majorHAnsi" w:eastAsia="メイリオ" w:hAnsiTheme="majorHAnsi" w:cstheme="majorHAnsi"/>
                <w:sz w:val="18"/>
                <w:szCs w:val="18"/>
              </w:rPr>
              <w:t>社会参加と生きがいづくりの支援</w:t>
            </w:r>
          </w:p>
        </w:tc>
        <w:tc>
          <w:tcPr>
            <w:tcW w:w="2055" w:type="dxa"/>
            <w:noWrap/>
            <w:hideMark/>
          </w:tcPr>
          <w:p w14:paraId="68F43B1D" w14:textId="143FC03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37.8 </w:t>
            </w:r>
          </w:p>
        </w:tc>
        <w:tc>
          <w:tcPr>
            <w:tcW w:w="2055" w:type="dxa"/>
            <w:noWrap/>
            <w:hideMark/>
          </w:tcPr>
          <w:p w14:paraId="7C8CBFA4" w14:textId="3444DFD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18.5 </w:t>
            </w:r>
          </w:p>
        </w:tc>
      </w:tr>
      <w:tr w:rsidR="00AE5D39" w:rsidRPr="00FB3D05" w14:paraId="494A117D" w14:textId="77777777" w:rsidTr="00B43B8F">
        <w:trPr>
          <w:trHeight w:val="227"/>
        </w:trPr>
        <w:tc>
          <w:tcPr>
            <w:tcW w:w="703" w:type="dxa"/>
          </w:tcPr>
          <w:p w14:paraId="62687820" w14:textId="6F7B5A93"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37</w:t>
            </w:r>
          </w:p>
        </w:tc>
        <w:tc>
          <w:tcPr>
            <w:tcW w:w="4252" w:type="dxa"/>
            <w:noWrap/>
            <w:hideMark/>
          </w:tcPr>
          <w:p w14:paraId="41223D3A" w14:textId="024A791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1-4 </w:t>
            </w:r>
            <w:r w:rsidRPr="004444AB">
              <w:rPr>
                <w:rFonts w:asciiTheme="majorHAnsi" w:eastAsia="メイリオ" w:hAnsiTheme="majorHAnsi" w:cstheme="majorHAnsi"/>
                <w:sz w:val="18"/>
                <w:szCs w:val="18"/>
              </w:rPr>
              <w:t>財政運営の健全化</w:t>
            </w:r>
          </w:p>
        </w:tc>
        <w:tc>
          <w:tcPr>
            <w:tcW w:w="2055" w:type="dxa"/>
            <w:noWrap/>
            <w:hideMark/>
          </w:tcPr>
          <w:p w14:paraId="5993B422" w14:textId="55FC945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37.7 </w:t>
            </w:r>
          </w:p>
        </w:tc>
        <w:tc>
          <w:tcPr>
            <w:tcW w:w="2055" w:type="dxa"/>
            <w:noWrap/>
            <w:hideMark/>
          </w:tcPr>
          <w:p w14:paraId="127262EE" w14:textId="27941EC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27.1 </w:t>
            </w:r>
          </w:p>
        </w:tc>
      </w:tr>
      <w:tr w:rsidR="00AE5D39" w:rsidRPr="00FB3D05" w14:paraId="02B82A78" w14:textId="77777777" w:rsidTr="00B43B8F">
        <w:trPr>
          <w:trHeight w:val="227"/>
        </w:trPr>
        <w:tc>
          <w:tcPr>
            <w:tcW w:w="703" w:type="dxa"/>
          </w:tcPr>
          <w:p w14:paraId="5091544A" w14:textId="6A4EADE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38</w:t>
            </w:r>
          </w:p>
        </w:tc>
        <w:tc>
          <w:tcPr>
            <w:tcW w:w="4252" w:type="dxa"/>
            <w:noWrap/>
            <w:hideMark/>
          </w:tcPr>
          <w:p w14:paraId="398DB7C3" w14:textId="34C1B43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3-6 </w:t>
            </w:r>
            <w:r w:rsidRPr="004444AB">
              <w:rPr>
                <w:rFonts w:asciiTheme="majorHAnsi" w:eastAsia="メイリオ" w:hAnsiTheme="majorHAnsi" w:cstheme="majorHAnsi"/>
                <w:sz w:val="18"/>
                <w:szCs w:val="18"/>
              </w:rPr>
              <w:t>青少年健全育成の充実</w:t>
            </w:r>
          </w:p>
        </w:tc>
        <w:tc>
          <w:tcPr>
            <w:tcW w:w="2055" w:type="dxa"/>
            <w:noWrap/>
            <w:hideMark/>
          </w:tcPr>
          <w:p w14:paraId="0CCF7508" w14:textId="5025575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37.1 </w:t>
            </w:r>
          </w:p>
        </w:tc>
        <w:tc>
          <w:tcPr>
            <w:tcW w:w="2055" w:type="dxa"/>
            <w:noWrap/>
            <w:hideMark/>
          </w:tcPr>
          <w:p w14:paraId="0DC9686F" w14:textId="2D5A2B6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21.1 </w:t>
            </w:r>
          </w:p>
        </w:tc>
      </w:tr>
      <w:tr w:rsidR="00AE5D39" w:rsidRPr="00FB3D05" w14:paraId="2865A3AA" w14:textId="77777777" w:rsidTr="00B43B8F">
        <w:trPr>
          <w:trHeight w:val="227"/>
        </w:trPr>
        <w:tc>
          <w:tcPr>
            <w:tcW w:w="703" w:type="dxa"/>
          </w:tcPr>
          <w:p w14:paraId="401D090A" w14:textId="6772D53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39</w:t>
            </w:r>
          </w:p>
        </w:tc>
        <w:tc>
          <w:tcPr>
            <w:tcW w:w="4252" w:type="dxa"/>
            <w:noWrap/>
            <w:hideMark/>
          </w:tcPr>
          <w:p w14:paraId="6E41DD49" w14:textId="0523C21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4-10 </w:t>
            </w:r>
            <w:r w:rsidRPr="004444AB">
              <w:rPr>
                <w:rFonts w:asciiTheme="majorHAnsi" w:eastAsia="メイリオ" w:hAnsiTheme="majorHAnsi" w:cstheme="majorHAnsi"/>
                <w:sz w:val="18"/>
                <w:szCs w:val="18"/>
              </w:rPr>
              <w:t>地域福祉活動の推進</w:t>
            </w:r>
          </w:p>
        </w:tc>
        <w:tc>
          <w:tcPr>
            <w:tcW w:w="2055" w:type="dxa"/>
            <w:noWrap/>
            <w:hideMark/>
          </w:tcPr>
          <w:p w14:paraId="6FD3335A" w14:textId="0DA8836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146601F4" w14:textId="6638C63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17.3 </w:t>
            </w:r>
          </w:p>
        </w:tc>
      </w:tr>
      <w:tr w:rsidR="00AE5D39" w:rsidRPr="00FB3D05" w14:paraId="633C84BC" w14:textId="77777777" w:rsidTr="00B43B8F">
        <w:trPr>
          <w:trHeight w:val="227"/>
        </w:trPr>
        <w:tc>
          <w:tcPr>
            <w:tcW w:w="703" w:type="dxa"/>
          </w:tcPr>
          <w:p w14:paraId="09FE459B" w14:textId="3B6B0F80"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40</w:t>
            </w:r>
          </w:p>
        </w:tc>
        <w:tc>
          <w:tcPr>
            <w:tcW w:w="4252" w:type="dxa"/>
            <w:noWrap/>
            <w:hideMark/>
          </w:tcPr>
          <w:p w14:paraId="5E44892C" w14:textId="0C0F4B0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3-7 </w:t>
            </w:r>
            <w:r w:rsidRPr="004444AB">
              <w:rPr>
                <w:rFonts w:asciiTheme="majorHAnsi" w:eastAsia="メイリオ" w:hAnsiTheme="majorHAnsi" w:cstheme="majorHAnsi"/>
                <w:sz w:val="18"/>
                <w:szCs w:val="18"/>
              </w:rPr>
              <w:t>社会教育の充実</w:t>
            </w:r>
          </w:p>
        </w:tc>
        <w:tc>
          <w:tcPr>
            <w:tcW w:w="2055" w:type="dxa"/>
            <w:noWrap/>
            <w:hideMark/>
          </w:tcPr>
          <w:p w14:paraId="064F43B7" w14:textId="15A42EC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29E57815" w14:textId="2CDCD1F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22.5 </w:t>
            </w:r>
          </w:p>
        </w:tc>
      </w:tr>
      <w:tr w:rsidR="00AE5D39" w:rsidRPr="00FB3D05" w14:paraId="77AAED6A" w14:textId="77777777" w:rsidTr="00B43B8F">
        <w:trPr>
          <w:trHeight w:val="227"/>
        </w:trPr>
        <w:tc>
          <w:tcPr>
            <w:tcW w:w="703" w:type="dxa"/>
          </w:tcPr>
          <w:p w14:paraId="653A4C29" w14:textId="153E7DE4"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41</w:t>
            </w:r>
          </w:p>
        </w:tc>
        <w:tc>
          <w:tcPr>
            <w:tcW w:w="4252" w:type="dxa"/>
            <w:noWrap/>
            <w:hideMark/>
          </w:tcPr>
          <w:p w14:paraId="23BD0899" w14:textId="213FA1F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4-7 </w:t>
            </w:r>
            <w:r w:rsidRPr="004444AB">
              <w:rPr>
                <w:rFonts w:asciiTheme="majorHAnsi" w:eastAsia="メイリオ" w:hAnsiTheme="majorHAnsi" w:cstheme="majorHAnsi"/>
                <w:sz w:val="18"/>
                <w:szCs w:val="18"/>
              </w:rPr>
              <w:t>介護保険サービス等の充実</w:t>
            </w:r>
          </w:p>
        </w:tc>
        <w:tc>
          <w:tcPr>
            <w:tcW w:w="2055" w:type="dxa"/>
            <w:noWrap/>
            <w:hideMark/>
          </w:tcPr>
          <w:p w14:paraId="25FFA96E" w14:textId="30ED38A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36.7 </w:t>
            </w:r>
          </w:p>
        </w:tc>
        <w:tc>
          <w:tcPr>
            <w:tcW w:w="2055" w:type="dxa"/>
            <w:noWrap/>
            <w:hideMark/>
          </w:tcPr>
          <w:p w14:paraId="5C139E40" w14:textId="0CE6E6E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r>
      <w:tr w:rsidR="00AE5D39" w:rsidRPr="00FB3D05" w14:paraId="5CF5BD4E" w14:textId="77777777" w:rsidTr="00B43B8F">
        <w:trPr>
          <w:trHeight w:val="227"/>
        </w:trPr>
        <w:tc>
          <w:tcPr>
            <w:tcW w:w="703" w:type="dxa"/>
          </w:tcPr>
          <w:p w14:paraId="7FFA7747" w14:textId="197045E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42</w:t>
            </w:r>
          </w:p>
        </w:tc>
        <w:tc>
          <w:tcPr>
            <w:tcW w:w="4252" w:type="dxa"/>
            <w:noWrap/>
            <w:hideMark/>
          </w:tcPr>
          <w:p w14:paraId="7362F87C" w14:textId="0A3E5D1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4-9 </w:t>
            </w:r>
            <w:r w:rsidRPr="004444AB">
              <w:rPr>
                <w:rFonts w:asciiTheme="majorHAnsi" w:eastAsia="メイリオ" w:hAnsiTheme="majorHAnsi" w:cstheme="majorHAnsi"/>
                <w:sz w:val="18"/>
                <w:szCs w:val="18"/>
              </w:rPr>
              <w:t>地域包括ケアシステムの充実</w:t>
            </w:r>
          </w:p>
        </w:tc>
        <w:tc>
          <w:tcPr>
            <w:tcW w:w="2055" w:type="dxa"/>
            <w:noWrap/>
            <w:hideMark/>
          </w:tcPr>
          <w:p w14:paraId="36E3AC5A" w14:textId="7352C6F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36.3 </w:t>
            </w:r>
          </w:p>
        </w:tc>
        <w:tc>
          <w:tcPr>
            <w:tcW w:w="2055" w:type="dxa"/>
            <w:noWrap/>
            <w:hideMark/>
          </w:tcPr>
          <w:p w14:paraId="5757C38C" w14:textId="5EA54CF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18.8 </w:t>
            </w:r>
          </w:p>
        </w:tc>
      </w:tr>
      <w:tr w:rsidR="00AE5D39" w:rsidRPr="00FB3D05" w14:paraId="0A80348D" w14:textId="77777777" w:rsidTr="00B43B8F">
        <w:trPr>
          <w:trHeight w:val="227"/>
        </w:trPr>
        <w:tc>
          <w:tcPr>
            <w:tcW w:w="703" w:type="dxa"/>
          </w:tcPr>
          <w:p w14:paraId="105C3B87" w14:textId="0335AF78"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43</w:t>
            </w:r>
          </w:p>
        </w:tc>
        <w:tc>
          <w:tcPr>
            <w:tcW w:w="4252" w:type="dxa"/>
            <w:noWrap/>
            <w:hideMark/>
          </w:tcPr>
          <w:p w14:paraId="5A6C454E" w14:textId="17FFFA6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4-11 </w:t>
            </w:r>
            <w:r w:rsidRPr="004444AB">
              <w:rPr>
                <w:rFonts w:asciiTheme="majorHAnsi" w:eastAsia="メイリオ" w:hAnsiTheme="majorHAnsi" w:cstheme="majorHAnsi"/>
                <w:sz w:val="18"/>
                <w:szCs w:val="18"/>
              </w:rPr>
              <w:t>障がい・精神福祉の充実</w:t>
            </w:r>
          </w:p>
        </w:tc>
        <w:tc>
          <w:tcPr>
            <w:tcW w:w="2055" w:type="dxa"/>
            <w:noWrap/>
            <w:hideMark/>
          </w:tcPr>
          <w:p w14:paraId="06ABB7BA" w14:textId="056F2EB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35.9 </w:t>
            </w:r>
          </w:p>
        </w:tc>
        <w:tc>
          <w:tcPr>
            <w:tcW w:w="2055" w:type="dxa"/>
            <w:noWrap/>
            <w:hideMark/>
          </w:tcPr>
          <w:p w14:paraId="04B40DC0" w14:textId="253BF87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17.1 </w:t>
            </w:r>
          </w:p>
        </w:tc>
      </w:tr>
      <w:tr w:rsidR="00AE5D39" w:rsidRPr="00FB3D05" w14:paraId="68ECBA7C" w14:textId="77777777" w:rsidTr="00B43B8F">
        <w:trPr>
          <w:trHeight w:val="227"/>
        </w:trPr>
        <w:tc>
          <w:tcPr>
            <w:tcW w:w="703" w:type="dxa"/>
          </w:tcPr>
          <w:p w14:paraId="6080C905" w14:textId="3D99433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44</w:t>
            </w:r>
          </w:p>
        </w:tc>
        <w:tc>
          <w:tcPr>
            <w:tcW w:w="4252" w:type="dxa"/>
            <w:noWrap/>
            <w:hideMark/>
          </w:tcPr>
          <w:p w14:paraId="736CC8BB" w14:textId="6CE6A51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1-1 </w:t>
            </w:r>
            <w:r w:rsidRPr="004444AB">
              <w:rPr>
                <w:rFonts w:asciiTheme="majorHAnsi" w:eastAsia="メイリオ" w:hAnsiTheme="majorHAnsi" w:cstheme="majorHAnsi"/>
                <w:sz w:val="18"/>
                <w:szCs w:val="18"/>
              </w:rPr>
              <w:t>町民参加・協働の推進</w:t>
            </w:r>
          </w:p>
        </w:tc>
        <w:tc>
          <w:tcPr>
            <w:tcW w:w="2055" w:type="dxa"/>
            <w:noWrap/>
            <w:hideMark/>
          </w:tcPr>
          <w:p w14:paraId="2F5DA106" w14:textId="425274E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35.9 </w:t>
            </w:r>
          </w:p>
        </w:tc>
        <w:tc>
          <w:tcPr>
            <w:tcW w:w="2055" w:type="dxa"/>
            <w:noWrap/>
            <w:hideMark/>
          </w:tcPr>
          <w:p w14:paraId="35F73D05" w14:textId="07A3B9E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27.9 </w:t>
            </w:r>
          </w:p>
        </w:tc>
      </w:tr>
      <w:tr w:rsidR="00AE5D39" w:rsidRPr="00FB3D05" w14:paraId="22751EA3" w14:textId="77777777" w:rsidTr="00B43B8F">
        <w:trPr>
          <w:trHeight w:val="227"/>
        </w:trPr>
        <w:tc>
          <w:tcPr>
            <w:tcW w:w="703" w:type="dxa"/>
          </w:tcPr>
          <w:p w14:paraId="0F14F8A1" w14:textId="3BB39C46"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45</w:t>
            </w:r>
          </w:p>
        </w:tc>
        <w:tc>
          <w:tcPr>
            <w:tcW w:w="4252" w:type="dxa"/>
            <w:noWrap/>
            <w:hideMark/>
          </w:tcPr>
          <w:p w14:paraId="5CBB26CC" w14:textId="15B0CDC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1-3 </w:t>
            </w:r>
            <w:r w:rsidRPr="004444AB">
              <w:rPr>
                <w:rFonts w:asciiTheme="majorHAnsi" w:eastAsia="メイリオ" w:hAnsiTheme="majorHAnsi" w:cstheme="majorHAnsi"/>
                <w:sz w:val="18"/>
                <w:szCs w:val="18"/>
              </w:rPr>
              <w:t>町民ニーズに対応できる職員の育成</w:t>
            </w:r>
          </w:p>
        </w:tc>
        <w:tc>
          <w:tcPr>
            <w:tcW w:w="2055" w:type="dxa"/>
            <w:noWrap/>
            <w:hideMark/>
          </w:tcPr>
          <w:p w14:paraId="12CC54B3" w14:textId="719AE69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35.2 </w:t>
            </w:r>
          </w:p>
        </w:tc>
        <w:tc>
          <w:tcPr>
            <w:tcW w:w="2055" w:type="dxa"/>
            <w:noWrap/>
            <w:hideMark/>
          </w:tcPr>
          <w:p w14:paraId="43DA22C8" w14:textId="3EDBCD4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26.1 </w:t>
            </w:r>
          </w:p>
        </w:tc>
      </w:tr>
      <w:tr w:rsidR="00AE5D39" w:rsidRPr="00FB3D05" w14:paraId="54092F1F" w14:textId="77777777" w:rsidTr="00B43B8F">
        <w:trPr>
          <w:trHeight w:val="227"/>
        </w:trPr>
        <w:tc>
          <w:tcPr>
            <w:tcW w:w="703" w:type="dxa"/>
          </w:tcPr>
          <w:p w14:paraId="5459026E" w14:textId="747F025E"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46</w:t>
            </w:r>
          </w:p>
        </w:tc>
        <w:tc>
          <w:tcPr>
            <w:tcW w:w="4252" w:type="dxa"/>
            <w:noWrap/>
            <w:hideMark/>
          </w:tcPr>
          <w:p w14:paraId="02250DBD" w14:textId="2DED69E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2-4 </w:t>
            </w:r>
            <w:r w:rsidRPr="004444AB">
              <w:rPr>
                <w:rFonts w:asciiTheme="majorHAnsi" w:eastAsia="メイリオ" w:hAnsiTheme="majorHAnsi" w:cstheme="majorHAnsi"/>
                <w:sz w:val="18"/>
                <w:szCs w:val="18"/>
              </w:rPr>
              <w:t>環境と調和した活力ある農村の構築</w:t>
            </w:r>
          </w:p>
        </w:tc>
        <w:tc>
          <w:tcPr>
            <w:tcW w:w="2055" w:type="dxa"/>
            <w:noWrap/>
            <w:hideMark/>
          </w:tcPr>
          <w:p w14:paraId="628CB9D0" w14:textId="4FB1F11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33.8 </w:t>
            </w:r>
          </w:p>
        </w:tc>
        <w:tc>
          <w:tcPr>
            <w:tcW w:w="2055" w:type="dxa"/>
            <w:noWrap/>
            <w:hideMark/>
          </w:tcPr>
          <w:p w14:paraId="4BC15C92" w14:textId="2D0ABF9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2830FDDA" w14:textId="77777777" w:rsidTr="00B43B8F">
        <w:trPr>
          <w:trHeight w:val="227"/>
        </w:trPr>
        <w:tc>
          <w:tcPr>
            <w:tcW w:w="703" w:type="dxa"/>
          </w:tcPr>
          <w:p w14:paraId="73900988" w14:textId="478AC14A"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47</w:t>
            </w:r>
          </w:p>
        </w:tc>
        <w:tc>
          <w:tcPr>
            <w:tcW w:w="4252" w:type="dxa"/>
            <w:noWrap/>
            <w:hideMark/>
          </w:tcPr>
          <w:p w14:paraId="7F61892E" w14:textId="2C152EA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2-1 </w:t>
            </w:r>
            <w:r w:rsidRPr="004444AB">
              <w:rPr>
                <w:rFonts w:asciiTheme="majorHAnsi" w:eastAsia="メイリオ" w:hAnsiTheme="majorHAnsi" w:cstheme="majorHAnsi"/>
                <w:sz w:val="18"/>
                <w:szCs w:val="18"/>
              </w:rPr>
              <w:t>収益性の高い農業の確立</w:t>
            </w:r>
          </w:p>
        </w:tc>
        <w:tc>
          <w:tcPr>
            <w:tcW w:w="2055" w:type="dxa"/>
            <w:noWrap/>
            <w:hideMark/>
          </w:tcPr>
          <w:p w14:paraId="5BD8B081" w14:textId="3D0CA0D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32.6 </w:t>
            </w:r>
          </w:p>
        </w:tc>
        <w:tc>
          <w:tcPr>
            <w:tcW w:w="2055" w:type="dxa"/>
            <w:noWrap/>
            <w:hideMark/>
          </w:tcPr>
          <w:p w14:paraId="22F83C60" w14:textId="2CD1CB2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22.7 </w:t>
            </w:r>
          </w:p>
        </w:tc>
      </w:tr>
      <w:tr w:rsidR="00AE5D39" w:rsidRPr="00FB3D05" w14:paraId="0424109A" w14:textId="77777777" w:rsidTr="00B43B8F">
        <w:trPr>
          <w:trHeight w:val="227"/>
        </w:trPr>
        <w:tc>
          <w:tcPr>
            <w:tcW w:w="703" w:type="dxa"/>
          </w:tcPr>
          <w:p w14:paraId="5A243359" w14:textId="31261883"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48</w:t>
            </w:r>
          </w:p>
        </w:tc>
        <w:tc>
          <w:tcPr>
            <w:tcW w:w="4252" w:type="dxa"/>
            <w:noWrap/>
            <w:hideMark/>
          </w:tcPr>
          <w:p w14:paraId="7A8758E7" w14:textId="371ED00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2-7 </w:t>
            </w:r>
            <w:r w:rsidRPr="004444AB">
              <w:rPr>
                <w:rFonts w:asciiTheme="majorHAnsi" w:eastAsia="メイリオ" w:hAnsiTheme="majorHAnsi" w:cstheme="majorHAnsi"/>
                <w:sz w:val="18"/>
                <w:szCs w:val="18"/>
              </w:rPr>
              <w:t>地域交流の場となる商店街づくり</w:t>
            </w:r>
          </w:p>
        </w:tc>
        <w:tc>
          <w:tcPr>
            <w:tcW w:w="2055" w:type="dxa"/>
            <w:noWrap/>
            <w:hideMark/>
          </w:tcPr>
          <w:p w14:paraId="356A856A" w14:textId="224A42E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29.9 </w:t>
            </w:r>
          </w:p>
        </w:tc>
        <w:tc>
          <w:tcPr>
            <w:tcW w:w="2055" w:type="dxa"/>
            <w:noWrap/>
            <w:hideMark/>
          </w:tcPr>
          <w:p w14:paraId="528CF1C6" w14:textId="6D65B6A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37.9 </w:t>
            </w:r>
          </w:p>
        </w:tc>
      </w:tr>
      <w:tr w:rsidR="00AE5D39" w:rsidRPr="00FB3D05" w14:paraId="783C7ED3" w14:textId="77777777" w:rsidTr="00B43B8F">
        <w:trPr>
          <w:trHeight w:val="227"/>
        </w:trPr>
        <w:tc>
          <w:tcPr>
            <w:tcW w:w="703" w:type="dxa"/>
          </w:tcPr>
          <w:p w14:paraId="34B3807E" w14:textId="1D87314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49</w:t>
            </w:r>
          </w:p>
        </w:tc>
        <w:tc>
          <w:tcPr>
            <w:tcW w:w="4252" w:type="dxa"/>
            <w:noWrap/>
            <w:hideMark/>
          </w:tcPr>
          <w:p w14:paraId="769D84FC" w14:textId="52FC8A7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2-5 </w:t>
            </w:r>
            <w:r w:rsidRPr="004444AB">
              <w:rPr>
                <w:rFonts w:asciiTheme="majorHAnsi" w:eastAsia="メイリオ" w:hAnsiTheme="majorHAnsi" w:cstheme="majorHAnsi"/>
                <w:sz w:val="18"/>
                <w:szCs w:val="18"/>
              </w:rPr>
              <w:t>南幌に適した業種の誘致・育成</w:t>
            </w:r>
          </w:p>
        </w:tc>
        <w:tc>
          <w:tcPr>
            <w:tcW w:w="2055" w:type="dxa"/>
            <w:noWrap/>
            <w:hideMark/>
          </w:tcPr>
          <w:p w14:paraId="1403BBB9" w14:textId="1B91928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29.0 </w:t>
            </w:r>
          </w:p>
        </w:tc>
        <w:tc>
          <w:tcPr>
            <w:tcW w:w="2055" w:type="dxa"/>
            <w:noWrap/>
            <w:hideMark/>
          </w:tcPr>
          <w:p w14:paraId="6E456B91" w14:textId="044AB56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30.2 </w:t>
            </w:r>
          </w:p>
        </w:tc>
      </w:tr>
      <w:tr w:rsidR="00AE5D39" w:rsidRPr="00FB3D05" w14:paraId="0C66CC7B" w14:textId="77777777" w:rsidTr="00B43B8F">
        <w:trPr>
          <w:trHeight w:val="227"/>
        </w:trPr>
        <w:tc>
          <w:tcPr>
            <w:tcW w:w="703" w:type="dxa"/>
          </w:tcPr>
          <w:p w14:paraId="205581FE" w14:textId="66797862"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50</w:t>
            </w:r>
          </w:p>
        </w:tc>
        <w:tc>
          <w:tcPr>
            <w:tcW w:w="4252" w:type="dxa"/>
            <w:noWrap/>
            <w:hideMark/>
          </w:tcPr>
          <w:p w14:paraId="43DA6D3F" w14:textId="12C20A30"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2-2 </w:t>
            </w:r>
            <w:r w:rsidRPr="004444AB">
              <w:rPr>
                <w:rFonts w:asciiTheme="majorHAnsi" w:eastAsia="メイリオ" w:hAnsiTheme="majorHAnsi" w:cstheme="majorHAnsi"/>
                <w:sz w:val="18"/>
                <w:szCs w:val="18"/>
              </w:rPr>
              <w:t>経営基盤の強化に向けた担い手の育成</w:t>
            </w:r>
          </w:p>
        </w:tc>
        <w:tc>
          <w:tcPr>
            <w:tcW w:w="2055" w:type="dxa"/>
            <w:noWrap/>
            <w:hideMark/>
          </w:tcPr>
          <w:p w14:paraId="2D9DE8D3" w14:textId="5690559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27.4 </w:t>
            </w:r>
          </w:p>
        </w:tc>
        <w:tc>
          <w:tcPr>
            <w:tcW w:w="2055" w:type="dxa"/>
            <w:noWrap/>
            <w:hideMark/>
          </w:tcPr>
          <w:p w14:paraId="1DF99F73" w14:textId="3261C67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AE5D39" w:rsidRPr="00FB3D05" w14:paraId="226A7011" w14:textId="77777777" w:rsidTr="00B43B8F">
        <w:trPr>
          <w:trHeight w:val="227"/>
        </w:trPr>
        <w:tc>
          <w:tcPr>
            <w:tcW w:w="703" w:type="dxa"/>
          </w:tcPr>
          <w:p w14:paraId="4A42EEC7" w14:textId="5D0C2569"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51</w:t>
            </w:r>
          </w:p>
        </w:tc>
        <w:tc>
          <w:tcPr>
            <w:tcW w:w="4252" w:type="dxa"/>
            <w:noWrap/>
            <w:hideMark/>
          </w:tcPr>
          <w:p w14:paraId="5EBF4C05" w14:textId="7BD984E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5-6 </w:t>
            </w:r>
            <w:r w:rsidRPr="004444AB">
              <w:rPr>
                <w:rFonts w:asciiTheme="majorHAnsi" w:eastAsia="メイリオ" w:hAnsiTheme="majorHAnsi" w:cstheme="majorHAnsi"/>
                <w:sz w:val="18"/>
                <w:szCs w:val="18"/>
              </w:rPr>
              <w:t>環境を意識した循環型社会の形成</w:t>
            </w:r>
          </w:p>
        </w:tc>
        <w:tc>
          <w:tcPr>
            <w:tcW w:w="2055" w:type="dxa"/>
            <w:noWrap/>
            <w:hideMark/>
          </w:tcPr>
          <w:p w14:paraId="6BD444A4" w14:textId="05F929C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26.6 </w:t>
            </w:r>
          </w:p>
        </w:tc>
        <w:tc>
          <w:tcPr>
            <w:tcW w:w="2055" w:type="dxa"/>
            <w:noWrap/>
            <w:hideMark/>
          </w:tcPr>
          <w:p w14:paraId="495A25D6" w14:textId="5A6D5AF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21.2 </w:t>
            </w:r>
          </w:p>
        </w:tc>
      </w:tr>
      <w:tr w:rsidR="00AE5D39" w:rsidRPr="00FB3D05" w14:paraId="14E49349" w14:textId="77777777" w:rsidTr="00B43B8F">
        <w:trPr>
          <w:trHeight w:val="227"/>
        </w:trPr>
        <w:tc>
          <w:tcPr>
            <w:tcW w:w="703" w:type="dxa"/>
          </w:tcPr>
          <w:p w14:paraId="28EAA071" w14:textId="360416DF" w:rsidR="00AE5D39" w:rsidRPr="00B43B8F" w:rsidRDefault="00AE5D39" w:rsidP="00AE5D39">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52</w:t>
            </w:r>
          </w:p>
        </w:tc>
        <w:tc>
          <w:tcPr>
            <w:tcW w:w="4252" w:type="dxa"/>
            <w:noWrap/>
            <w:hideMark/>
          </w:tcPr>
          <w:p w14:paraId="6859F02D" w14:textId="5661362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2-6 </w:t>
            </w:r>
            <w:r w:rsidRPr="004444AB">
              <w:rPr>
                <w:rFonts w:asciiTheme="majorHAnsi" w:eastAsia="メイリオ" w:hAnsiTheme="majorHAnsi" w:cstheme="majorHAnsi"/>
                <w:sz w:val="18"/>
                <w:szCs w:val="18"/>
              </w:rPr>
              <w:t>地域と連携した工業・雇用環境づくり</w:t>
            </w:r>
          </w:p>
        </w:tc>
        <w:tc>
          <w:tcPr>
            <w:tcW w:w="2055" w:type="dxa"/>
            <w:noWrap/>
            <w:hideMark/>
          </w:tcPr>
          <w:p w14:paraId="5D5FCA6F" w14:textId="0A85EEE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26.4 </w:t>
            </w:r>
          </w:p>
        </w:tc>
        <w:tc>
          <w:tcPr>
            <w:tcW w:w="2055" w:type="dxa"/>
            <w:noWrap/>
            <w:hideMark/>
          </w:tcPr>
          <w:p w14:paraId="3EE5E73B" w14:textId="2D68900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29.0 </w:t>
            </w:r>
          </w:p>
        </w:tc>
      </w:tr>
    </w:tbl>
    <w:p w14:paraId="435E5A79" w14:textId="3C94ACFF" w:rsidR="002927DB" w:rsidRDefault="002927DB" w:rsidP="002927DB">
      <w:pPr>
        <w:jc w:val="left"/>
        <w:rPr>
          <w:rFonts w:ascii="ＭＳ ゴシック" w:eastAsia="ＭＳ ゴシック"/>
        </w:rPr>
      </w:pPr>
      <w:r>
        <w:rPr>
          <w:rFonts w:ascii="ＭＳ ゴシック" w:eastAsia="ＭＳ ゴシック" w:hint="eastAsia"/>
        </w:rPr>
        <w:t>参考：</w:t>
      </w:r>
      <w:r w:rsidR="001B494A">
        <w:rPr>
          <w:rFonts w:ascii="ＭＳ ゴシック" w:eastAsia="ＭＳ ゴシック" w:hint="eastAsia"/>
        </w:rPr>
        <w:t>町</w:t>
      </w:r>
      <w:r>
        <w:rPr>
          <w:rFonts w:ascii="ＭＳ ゴシック" w:eastAsia="ＭＳ ゴシック" w:hint="eastAsia"/>
        </w:rPr>
        <w:t>の施策満足度一覧（「不満」「やや不満」の合計順）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4"/>
        <w:gridCol w:w="4253"/>
        <w:gridCol w:w="2055"/>
        <w:gridCol w:w="2055"/>
      </w:tblGrid>
      <w:tr w:rsidR="001B494A" w:rsidRPr="00FB3D05" w14:paraId="2015F532" w14:textId="77777777" w:rsidTr="001B494A">
        <w:trPr>
          <w:trHeight w:val="260"/>
        </w:trPr>
        <w:tc>
          <w:tcPr>
            <w:tcW w:w="704" w:type="dxa"/>
            <w:shd w:val="clear" w:color="auto" w:fill="D9E1F2"/>
          </w:tcPr>
          <w:p w14:paraId="1C55C6D4" w14:textId="796C224D" w:rsidR="001B494A" w:rsidRPr="004444AB" w:rsidRDefault="001B494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順位</w:t>
            </w:r>
          </w:p>
        </w:tc>
        <w:tc>
          <w:tcPr>
            <w:tcW w:w="4253" w:type="dxa"/>
            <w:shd w:val="clear" w:color="auto" w:fill="D9E1F2"/>
            <w:noWrap/>
            <w:hideMark/>
          </w:tcPr>
          <w:p w14:paraId="15C19DC4" w14:textId="4F7A27CD" w:rsidR="001B494A" w:rsidRPr="004444AB" w:rsidRDefault="001B494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b/>
                <w:kern w:val="0"/>
                <w:sz w:val="18"/>
                <w:szCs w:val="18"/>
              </w:rPr>
              <w:t>項目</w:t>
            </w:r>
          </w:p>
        </w:tc>
        <w:tc>
          <w:tcPr>
            <w:tcW w:w="2055" w:type="dxa"/>
            <w:shd w:val="clear" w:color="auto" w:fill="D9E1F2"/>
            <w:noWrap/>
            <w:hideMark/>
          </w:tcPr>
          <w:p w14:paraId="3FCE1875" w14:textId="77777777" w:rsidR="001B494A" w:rsidRPr="004444AB" w:rsidRDefault="001B494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満足・やや満足の合計</w:t>
            </w:r>
          </w:p>
        </w:tc>
        <w:tc>
          <w:tcPr>
            <w:tcW w:w="2055" w:type="dxa"/>
            <w:shd w:val="clear" w:color="auto" w:fill="D9E1F2"/>
            <w:noWrap/>
            <w:hideMark/>
          </w:tcPr>
          <w:p w14:paraId="608D1971" w14:textId="77777777" w:rsidR="001B494A" w:rsidRPr="004444AB" w:rsidRDefault="001B494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不満・やや不満の合計</w:t>
            </w:r>
          </w:p>
        </w:tc>
      </w:tr>
      <w:tr w:rsidR="00AE5D39" w:rsidRPr="00FB3D05" w14:paraId="3A5AD599" w14:textId="77777777">
        <w:trPr>
          <w:trHeight w:val="227"/>
        </w:trPr>
        <w:tc>
          <w:tcPr>
            <w:tcW w:w="704" w:type="dxa"/>
          </w:tcPr>
          <w:p w14:paraId="7F7B3BB0" w14:textId="451F0562"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w:t>
            </w:r>
          </w:p>
        </w:tc>
        <w:tc>
          <w:tcPr>
            <w:tcW w:w="4253" w:type="dxa"/>
            <w:noWrap/>
            <w:hideMark/>
          </w:tcPr>
          <w:p w14:paraId="056C3D49" w14:textId="7188F70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 </w:t>
            </w:r>
            <w:r w:rsidRPr="004444AB">
              <w:rPr>
                <w:rFonts w:asciiTheme="majorHAnsi" w:eastAsia="メイリオ" w:hAnsiTheme="majorHAnsi" w:cstheme="majorHAnsi"/>
                <w:sz w:val="18"/>
                <w:szCs w:val="18"/>
              </w:rPr>
              <w:t>地域医療の確保（診療体制の確保）</w:t>
            </w:r>
          </w:p>
        </w:tc>
        <w:tc>
          <w:tcPr>
            <w:tcW w:w="2055" w:type="dxa"/>
            <w:noWrap/>
            <w:hideMark/>
          </w:tcPr>
          <w:p w14:paraId="2477BCE3" w14:textId="3826788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41.6 </w:t>
            </w:r>
          </w:p>
        </w:tc>
        <w:tc>
          <w:tcPr>
            <w:tcW w:w="2055" w:type="dxa"/>
            <w:noWrap/>
            <w:hideMark/>
          </w:tcPr>
          <w:p w14:paraId="2096201E" w14:textId="6444C84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42.3 </w:t>
            </w:r>
          </w:p>
        </w:tc>
      </w:tr>
      <w:tr w:rsidR="00AE5D39" w:rsidRPr="00FB3D05" w14:paraId="6822DBF0" w14:textId="77777777">
        <w:trPr>
          <w:trHeight w:val="227"/>
        </w:trPr>
        <w:tc>
          <w:tcPr>
            <w:tcW w:w="704" w:type="dxa"/>
          </w:tcPr>
          <w:p w14:paraId="7D7B5640" w14:textId="521E6695"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w:t>
            </w:r>
          </w:p>
        </w:tc>
        <w:tc>
          <w:tcPr>
            <w:tcW w:w="4253" w:type="dxa"/>
            <w:noWrap/>
            <w:hideMark/>
          </w:tcPr>
          <w:p w14:paraId="49C118FC" w14:textId="2F25A17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2-7 </w:t>
            </w:r>
            <w:r w:rsidRPr="004444AB">
              <w:rPr>
                <w:rFonts w:asciiTheme="majorHAnsi" w:eastAsia="メイリオ" w:hAnsiTheme="majorHAnsi" w:cstheme="majorHAnsi"/>
                <w:sz w:val="18"/>
                <w:szCs w:val="18"/>
              </w:rPr>
              <w:t>地域交流の場となる商店街づくり</w:t>
            </w:r>
          </w:p>
        </w:tc>
        <w:tc>
          <w:tcPr>
            <w:tcW w:w="2055" w:type="dxa"/>
            <w:noWrap/>
            <w:hideMark/>
          </w:tcPr>
          <w:p w14:paraId="0FE8638D" w14:textId="11F908B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29.9 </w:t>
            </w:r>
          </w:p>
        </w:tc>
        <w:tc>
          <w:tcPr>
            <w:tcW w:w="2055" w:type="dxa"/>
            <w:noWrap/>
            <w:hideMark/>
          </w:tcPr>
          <w:p w14:paraId="613FD031" w14:textId="543156D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37.9 </w:t>
            </w:r>
          </w:p>
        </w:tc>
      </w:tr>
      <w:tr w:rsidR="00AE5D39" w:rsidRPr="00FB3D05" w14:paraId="1DA4AC1C" w14:textId="77777777">
        <w:trPr>
          <w:trHeight w:val="227"/>
        </w:trPr>
        <w:tc>
          <w:tcPr>
            <w:tcW w:w="704" w:type="dxa"/>
          </w:tcPr>
          <w:p w14:paraId="6F260CC3" w14:textId="735234C6"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w:t>
            </w:r>
          </w:p>
        </w:tc>
        <w:tc>
          <w:tcPr>
            <w:tcW w:w="4253" w:type="dxa"/>
            <w:noWrap/>
            <w:hideMark/>
          </w:tcPr>
          <w:p w14:paraId="1C5C74DC" w14:textId="06BF7FD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5-13 </w:t>
            </w:r>
            <w:r w:rsidRPr="004444AB">
              <w:rPr>
                <w:rFonts w:asciiTheme="majorHAnsi" w:eastAsia="メイリオ" w:hAnsiTheme="majorHAnsi" w:cstheme="majorHAnsi"/>
                <w:sz w:val="18"/>
                <w:szCs w:val="18"/>
              </w:rPr>
              <w:t>広域交通網の整備</w:t>
            </w:r>
          </w:p>
        </w:tc>
        <w:tc>
          <w:tcPr>
            <w:tcW w:w="2055" w:type="dxa"/>
            <w:noWrap/>
            <w:hideMark/>
          </w:tcPr>
          <w:p w14:paraId="21FBDA44" w14:textId="3BEEC99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39.0 </w:t>
            </w:r>
          </w:p>
        </w:tc>
        <w:tc>
          <w:tcPr>
            <w:tcW w:w="2055" w:type="dxa"/>
            <w:noWrap/>
            <w:hideMark/>
          </w:tcPr>
          <w:p w14:paraId="55F11AF9" w14:textId="7E01375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37.4 </w:t>
            </w:r>
          </w:p>
        </w:tc>
      </w:tr>
      <w:tr w:rsidR="00AE5D39" w:rsidRPr="00FB3D05" w14:paraId="54ABFF9A" w14:textId="77777777">
        <w:trPr>
          <w:trHeight w:val="227"/>
        </w:trPr>
        <w:tc>
          <w:tcPr>
            <w:tcW w:w="704" w:type="dxa"/>
          </w:tcPr>
          <w:p w14:paraId="3FA855A3" w14:textId="33BF772F"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w:t>
            </w:r>
          </w:p>
        </w:tc>
        <w:tc>
          <w:tcPr>
            <w:tcW w:w="4253" w:type="dxa"/>
            <w:noWrap/>
            <w:hideMark/>
          </w:tcPr>
          <w:p w14:paraId="516B65FE" w14:textId="3D755EF1"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5-5 </w:t>
            </w:r>
            <w:r w:rsidRPr="004444AB">
              <w:rPr>
                <w:rFonts w:asciiTheme="majorHAnsi" w:eastAsia="メイリオ" w:hAnsiTheme="majorHAnsi" w:cstheme="majorHAnsi"/>
                <w:sz w:val="18"/>
                <w:szCs w:val="18"/>
              </w:rPr>
              <w:t>ごみ処理体制の充実</w:t>
            </w:r>
          </w:p>
        </w:tc>
        <w:tc>
          <w:tcPr>
            <w:tcW w:w="2055" w:type="dxa"/>
            <w:noWrap/>
            <w:hideMark/>
          </w:tcPr>
          <w:p w14:paraId="2034A77A" w14:textId="4BD4233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48.6 </w:t>
            </w:r>
          </w:p>
        </w:tc>
        <w:tc>
          <w:tcPr>
            <w:tcW w:w="2055" w:type="dxa"/>
            <w:noWrap/>
            <w:hideMark/>
          </w:tcPr>
          <w:p w14:paraId="1F09C3DF" w14:textId="5513DD9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35.4 </w:t>
            </w:r>
          </w:p>
        </w:tc>
      </w:tr>
      <w:tr w:rsidR="00AE5D39" w:rsidRPr="00FB3D05" w14:paraId="156E9791" w14:textId="77777777">
        <w:trPr>
          <w:trHeight w:val="227"/>
        </w:trPr>
        <w:tc>
          <w:tcPr>
            <w:tcW w:w="704" w:type="dxa"/>
          </w:tcPr>
          <w:p w14:paraId="17D21513" w14:textId="534C053D"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5</w:t>
            </w:r>
          </w:p>
        </w:tc>
        <w:tc>
          <w:tcPr>
            <w:tcW w:w="4253" w:type="dxa"/>
            <w:noWrap/>
            <w:hideMark/>
          </w:tcPr>
          <w:p w14:paraId="65799C9F" w14:textId="014A9746"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5-12 </w:t>
            </w:r>
            <w:r w:rsidRPr="004444AB">
              <w:rPr>
                <w:rFonts w:asciiTheme="majorHAnsi" w:eastAsia="メイリオ" w:hAnsiTheme="majorHAnsi" w:cstheme="majorHAnsi"/>
                <w:sz w:val="18"/>
                <w:szCs w:val="18"/>
              </w:rPr>
              <w:t>地域公共交通網の利便性向上</w:t>
            </w:r>
          </w:p>
        </w:tc>
        <w:tc>
          <w:tcPr>
            <w:tcW w:w="2055" w:type="dxa"/>
            <w:noWrap/>
            <w:hideMark/>
          </w:tcPr>
          <w:p w14:paraId="057A6C43" w14:textId="1FCDABB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39.5 </w:t>
            </w:r>
          </w:p>
        </w:tc>
        <w:tc>
          <w:tcPr>
            <w:tcW w:w="2055" w:type="dxa"/>
            <w:noWrap/>
            <w:hideMark/>
          </w:tcPr>
          <w:p w14:paraId="4497FA6A" w14:textId="58F6CF9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35.3 </w:t>
            </w:r>
          </w:p>
        </w:tc>
      </w:tr>
      <w:tr w:rsidR="00AE5D39" w:rsidRPr="00FB3D05" w14:paraId="19C3CEBF" w14:textId="77777777">
        <w:trPr>
          <w:trHeight w:val="227"/>
        </w:trPr>
        <w:tc>
          <w:tcPr>
            <w:tcW w:w="704" w:type="dxa"/>
          </w:tcPr>
          <w:p w14:paraId="100C590B" w14:textId="2671D3B9"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6</w:t>
            </w:r>
          </w:p>
        </w:tc>
        <w:tc>
          <w:tcPr>
            <w:tcW w:w="4253" w:type="dxa"/>
            <w:noWrap/>
            <w:hideMark/>
          </w:tcPr>
          <w:p w14:paraId="4EB94E19" w14:textId="415B726A"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1-6 </w:t>
            </w:r>
            <w:r w:rsidRPr="004444AB">
              <w:rPr>
                <w:rFonts w:asciiTheme="majorHAnsi" w:eastAsia="メイリオ" w:hAnsiTheme="majorHAnsi" w:cstheme="majorHAnsi"/>
                <w:sz w:val="18"/>
                <w:szCs w:val="18"/>
              </w:rPr>
              <w:t>広域行政の推進</w:t>
            </w:r>
          </w:p>
        </w:tc>
        <w:tc>
          <w:tcPr>
            <w:tcW w:w="2055" w:type="dxa"/>
            <w:noWrap/>
            <w:hideMark/>
          </w:tcPr>
          <w:p w14:paraId="35F5E64E" w14:textId="1AED300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42.2 </w:t>
            </w:r>
          </w:p>
        </w:tc>
        <w:tc>
          <w:tcPr>
            <w:tcW w:w="2055" w:type="dxa"/>
            <w:noWrap/>
            <w:hideMark/>
          </w:tcPr>
          <w:p w14:paraId="35911448" w14:textId="3879ECA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34.5 </w:t>
            </w:r>
          </w:p>
        </w:tc>
      </w:tr>
      <w:tr w:rsidR="00AE5D39" w:rsidRPr="00FB3D05" w14:paraId="2940CB88" w14:textId="77777777">
        <w:trPr>
          <w:trHeight w:val="227"/>
        </w:trPr>
        <w:tc>
          <w:tcPr>
            <w:tcW w:w="704" w:type="dxa"/>
          </w:tcPr>
          <w:p w14:paraId="0DBE9A20" w14:textId="77D41C85"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7</w:t>
            </w:r>
          </w:p>
        </w:tc>
        <w:tc>
          <w:tcPr>
            <w:tcW w:w="4253" w:type="dxa"/>
            <w:noWrap/>
            <w:hideMark/>
          </w:tcPr>
          <w:p w14:paraId="07DF3EE5" w14:textId="19B3D71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5-15 </w:t>
            </w:r>
            <w:r w:rsidRPr="004444AB">
              <w:rPr>
                <w:rFonts w:asciiTheme="majorHAnsi" w:eastAsia="メイリオ" w:hAnsiTheme="majorHAnsi" w:cstheme="majorHAnsi"/>
                <w:sz w:val="18"/>
                <w:szCs w:val="18"/>
              </w:rPr>
              <w:t>観光拠点の形成とイベントの充実</w:t>
            </w:r>
          </w:p>
        </w:tc>
        <w:tc>
          <w:tcPr>
            <w:tcW w:w="2055" w:type="dxa"/>
            <w:noWrap/>
            <w:hideMark/>
          </w:tcPr>
          <w:p w14:paraId="1A7C91F0" w14:textId="406EDC2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38.5 </w:t>
            </w:r>
          </w:p>
        </w:tc>
        <w:tc>
          <w:tcPr>
            <w:tcW w:w="2055" w:type="dxa"/>
            <w:noWrap/>
            <w:hideMark/>
          </w:tcPr>
          <w:p w14:paraId="37F76740" w14:textId="63C4A40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30.3 </w:t>
            </w:r>
          </w:p>
        </w:tc>
      </w:tr>
      <w:tr w:rsidR="00AE5D39" w:rsidRPr="00FB3D05" w14:paraId="645B51ED" w14:textId="77777777">
        <w:trPr>
          <w:trHeight w:val="227"/>
        </w:trPr>
        <w:tc>
          <w:tcPr>
            <w:tcW w:w="704" w:type="dxa"/>
          </w:tcPr>
          <w:p w14:paraId="43B2632C" w14:textId="1F5722FD"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8</w:t>
            </w:r>
          </w:p>
        </w:tc>
        <w:tc>
          <w:tcPr>
            <w:tcW w:w="4253" w:type="dxa"/>
            <w:noWrap/>
            <w:hideMark/>
          </w:tcPr>
          <w:p w14:paraId="35CCEC9C" w14:textId="380A85CF"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2-5 </w:t>
            </w:r>
            <w:r w:rsidRPr="004444AB">
              <w:rPr>
                <w:rFonts w:asciiTheme="majorHAnsi" w:eastAsia="メイリオ" w:hAnsiTheme="majorHAnsi" w:cstheme="majorHAnsi"/>
                <w:sz w:val="18"/>
                <w:szCs w:val="18"/>
              </w:rPr>
              <w:t>南幌に適した業種の誘致・育成</w:t>
            </w:r>
          </w:p>
        </w:tc>
        <w:tc>
          <w:tcPr>
            <w:tcW w:w="2055" w:type="dxa"/>
            <w:noWrap/>
            <w:hideMark/>
          </w:tcPr>
          <w:p w14:paraId="119DEC19" w14:textId="7C1E863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29.0 </w:t>
            </w:r>
          </w:p>
        </w:tc>
        <w:tc>
          <w:tcPr>
            <w:tcW w:w="2055" w:type="dxa"/>
            <w:noWrap/>
            <w:hideMark/>
          </w:tcPr>
          <w:p w14:paraId="7277433C" w14:textId="104C142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30.2 </w:t>
            </w:r>
          </w:p>
        </w:tc>
      </w:tr>
      <w:tr w:rsidR="00AE5D39" w:rsidRPr="00FB3D05" w14:paraId="64EDD5F9" w14:textId="77777777">
        <w:trPr>
          <w:trHeight w:val="227"/>
        </w:trPr>
        <w:tc>
          <w:tcPr>
            <w:tcW w:w="704" w:type="dxa"/>
          </w:tcPr>
          <w:p w14:paraId="51F8594A" w14:textId="6CE6035F"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9</w:t>
            </w:r>
          </w:p>
        </w:tc>
        <w:tc>
          <w:tcPr>
            <w:tcW w:w="4253" w:type="dxa"/>
            <w:noWrap/>
            <w:hideMark/>
          </w:tcPr>
          <w:p w14:paraId="1E62D820" w14:textId="2CC041B6"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5-2 </w:t>
            </w:r>
            <w:r w:rsidRPr="004444AB">
              <w:rPr>
                <w:rFonts w:asciiTheme="majorHAnsi" w:eastAsia="メイリオ" w:hAnsiTheme="majorHAnsi" w:cstheme="majorHAnsi"/>
                <w:sz w:val="18"/>
                <w:szCs w:val="18"/>
              </w:rPr>
              <w:t>公園の管理</w:t>
            </w:r>
          </w:p>
        </w:tc>
        <w:tc>
          <w:tcPr>
            <w:tcW w:w="2055" w:type="dxa"/>
            <w:noWrap/>
            <w:hideMark/>
          </w:tcPr>
          <w:p w14:paraId="510A1419" w14:textId="7B80608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51.2 </w:t>
            </w:r>
          </w:p>
        </w:tc>
        <w:tc>
          <w:tcPr>
            <w:tcW w:w="2055" w:type="dxa"/>
            <w:noWrap/>
            <w:hideMark/>
          </w:tcPr>
          <w:p w14:paraId="0AB1E012" w14:textId="2EEA1FC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29.6 </w:t>
            </w:r>
          </w:p>
        </w:tc>
      </w:tr>
      <w:tr w:rsidR="00AE5D39" w:rsidRPr="00FB3D05" w14:paraId="5771C58F" w14:textId="77777777">
        <w:trPr>
          <w:trHeight w:val="227"/>
        </w:trPr>
        <w:tc>
          <w:tcPr>
            <w:tcW w:w="704" w:type="dxa"/>
          </w:tcPr>
          <w:p w14:paraId="646E5CF3" w14:textId="4F1C4DF2"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10</w:t>
            </w:r>
          </w:p>
        </w:tc>
        <w:tc>
          <w:tcPr>
            <w:tcW w:w="4253" w:type="dxa"/>
            <w:noWrap/>
            <w:hideMark/>
          </w:tcPr>
          <w:p w14:paraId="13369D95" w14:textId="3C380A5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2-3 </w:t>
            </w:r>
            <w:r w:rsidRPr="004444AB">
              <w:rPr>
                <w:rFonts w:asciiTheme="majorHAnsi" w:eastAsia="メイリオ" w:hAnsiTheme="majorHAnsi" w:cstheme="majorHAnsi"/>
                <w:sz w:val="18"/>
                <w:szCs w:val="18"/>
              </w:rPr>
              <w:t>消費者との交流と食育の推進</w:t>
            </w:r>
          </w:p>
        </w:tc>
        <w:tc>
          <w:tcPr>
            <w:tcW w:w="2055" w:type="dxa"/>
            <w:noWrap/>
            <w:hideMark/>
          </w:tcPr>
          <w:p w14:paraId="314814BA" w14:textId="49D7FA4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44.7 </w:t>
            </w:r>
          </w:p>
        </w:tc>
        <w:tc>
          <w:tcPr>
            <w:tcW w:w="2055" w:type="dxa"/>
            <w:noWrap/>
            <w:hideMark/>
          </w:tcPr>
          <w:p w14:paraId="354FF4DE" w14:textId="129DCB7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29.2 </w:t>
            </w:r>
          </w:p>
        </w:tc>
      </w:tr>
      <w:tr w:rsidR="00AE5D39" w:rsidRPr="00FB3D05" w14:paraId="1F56DFE1" w14:textId="77777777">
        <w:trPr>
          <w:trHeight w:val="227"/>
        </w:trPr>
        <w:tc>
          <w:tcPr>
            <w:tcW w:w="704" w:type="dxa"/>
          </w:tcPr>
          <w:p w14:paraId="2229B0C2" w14:textId="0BE70F4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11</w:t>
            </w:r>
          </w:p>
        </w:tc>
        <w:tc>
          <w:tcPr>
            <w:tcW w:w="4253" w:type="dxa"/>
            <w:noWrap/>
            <w:hideMark/>
          </w:tcPr>
          <w:p w14:paraId="42B4E1C8" w14:textId="7E553EA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2-6 </w:t>
            </w:r>
            <w:r w:rsidRPr="004444AB">
              <w:rPr>
                <w:rFonts w:asciiTheme="majorHAnsi" w:eastAsia="メイリオ" w:hAnsiTheme="majorHAnsi" w:cstheme="majorHAnsi"/>
                <w:sz w:val="18"/>
                <w:szCs w:val="18"/>
              </w:rPr>
              <w:t>地域と連携した工業・雇用環境づくり</w:t>
            </w:r>
          </w:p>
        </w:tc>
        <w:tc>
          <w:tcPr>
            <w:tcW w:w="2055" w:type="dxa"/>
            <w:noWrap/>
            <w:hideMark/>
          </w:tcPr>
          <w:p w14:paraId="30467F89" w14:textId="178379A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26.4 </w:t>
            </w:r>
          </w:p>
        </w:tc>
        <w:tc>
          <w:tcPr>
            <w:tcW w:w="2055" w:type="dxa"/>
            <w:noWrap/>
            <w:hideMark/>
          </w:tcPr>
          <w:p w14:paraId="1B97885C" w14:textId="68AE1FF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29.0 </w:t>
            </w:r>
          </w:p>
        </w:tc>
      </w:tr>
      <w:tr w:rsidR="00AE5D39" w:rsidRPr="00FB3D05" w14:paraId="10055AC1" w14:textId="77777777">
        <w:trPr>
          <w:trHeight w:val="227"/>
        </w:trPr>
        <w:tc>
          <w:tcPr>
            <w:tcW w:w="704" w:type="dxa"/>
          </w:tcPr>
          <w:p w14:paraId="4A1C0843" w14:textId="3A4148B8"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12</w:t>
            </w:r>
          </w:p>
        </w:tc>
        <w:tc>
          <w:tcPr>
            <w:tcW w:w="4253" w:type="dxa"/>
            <w:noWrap/>
            <w:hideMark/>
          </w:tcPr>
          <w:p w14:paraId="62D785E4" w14:textId="634E2F1F"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1-1 </w:t>
            </w:r>
            <w:r w:rsidRPr="004444AB">
              <w:rPr>
                <w:rFonts w:asciiTheme="majorHAnsi" w:eastAsia="メイリオ" w:hAnsiTheme="majorHAnsi" w:cstheme="majorHAnsi"/>
                <w:sz w:val="18"/>
                <w:szCs w:val="18"/>
              </w:rPr>
              <w:t>町民参加・協働の推進</w:t>
            </w:r>
          </w:p>
        </w:tc>
        <w:tc>
          <w:tcPr>
            <w:tcW w:w="2055" w:type="dxa"/>
            <w:noWrap/>
            <w:hideMark/>
          </w:tcPr>
          <w:p w14:paraId="01385CCA" w14:textId="4BA0BE0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35.9 </w:t>
            </w:r>
          </w:p>
        </w:tc>
        <w:tc>
          <w:tcPr>
            <w:tcW w:w="2055" w:type="dxa"/>
            <w:noWrap/>
            <w:hideMark/>
          </w:tcPr>
          <w:p w14:paraId="6A4C6681" w14:textId="3A23EAF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27.9 </w:t>
            </w:r>
          </w:p>
        </w:tc>
      </w:tr>
      <w:tr w:rsidR="00AE5D39" w:rsidRPr="00FB3D05" w14:paraId="7B1493A3" w14:textId="77777777">
        <w:trPr>
          <w:trHeight w:val="227"/>
        </w:trPr>
        <w:tc>
          <w:tcPr>
            <w:tcW w:w="704" w:type="dxa"/>
          </w:tcPr>
          <w:p w14:paraId="17D38670" w14:textId="758F8A57"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13</w:t>
            </w:r>
          </w:p>
        </w:tc>
        <w:tc>
          <w:tcPr>
            <w:tcW w:w="4253" w:type="dxa"/>
            <w:noWrap/>
            <w:hideMark/>
          </w:tcPr>
          <w:p w14:paraId="38774EAB" w14:textId="30FA94D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5-11 </w:t>
            </w:r>
            <w:r w:rsidRPr="004444AB">
              <w:rPr>
                <w:rFonts w:asciiTheme="majorHAnsi" w:eastAsia="メイリオ" w:hAnsiTheme="majorHAnsi" w:cstheme="majorHAnsi"/>
                <w:sz w:val="18"/>
                <w:szCs w:val="18"/>
              </w:rPr>
              <w:t>交通安全対策の推進</w:t>
            </w:r>
          </w:p>
        </w:tc>
        <w:tc>
          <w:tcPr>
            <w:tcW w:w="2055" w:type="dxa"/>
            <w:noWrap/>
            <w:hideMark/>
          </w:tcPr>
          <w:p w14:paraId="5411C492" w14:textId="7BE465B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42.6 </w:t>
            </w:r>
          </w:p>
        </w:tc>
        <w:tc>
          <w:tcPr>
            <w:tcW w:w="2055" w:type="dxa"/>
            <w:noWrap/>
            <w:hideMark/>
          </w:tcPr>
          <w:p w14:paraId="48AEF5B2" w14:textId="130846D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27.5 </w:t>
            </w:r>
          </w:p>
        </w:tc>
      </w:tr>
      <w:tr w:rsidR="00AE5D39" w:rsidRPr="00FB3D05" w14:paraId="59041FCA" w14:textId="77777777">
        <w:trPr>
          <w:trHeight w:val="227"/>
        </w:trPr>
        <w:tc>
          <w:tcPr>
            <w:tcW w:w="704" w:type="dxa"/>
          </w:tcPr>
          <w:p w14:paraId="6052A419" w14:textId="1EBB2118"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14</w:t>
            </w:r>
          </w:p>
        </w:tc>
        <w:tc>
          <w:tcPr>
            <w:tcW w:w="4253" w:type="dxa"/>
            <w:noWrap/>
            <w:hideMark/>
          </w:tcPr>
          <w:p w14:paraId="5F70DC95" w14:textId="09E0489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4-2 </w:t>
            </w:r>
            <w:r w:rsidRPr="004444AB">
              <w:rPr>
                <w:rFonts w:asciiTheme="majorHAnsi" w:eastAsia="メイリオ" w:hAnsiTheme="majorHAnsi" w:cstheme="majorHAnsi"/>
                <w:sz w:val="18"/>
                <w:szCs w:val="18"/>
              </w:rPr>
              <w:t>地域医療の確保（救急体制の確保）</w:t>
            </w:r>
          </w:p>
        </w:tc>
        <w:tc>
          <w:tcPr>
            <w:tcW w:w="2055" w:type="dxa"/>
            <w:noWrap/>
            <w:hideMark/>
          </w:tcPr>
          <w:p w14:paraId="07CB3073" w14:textId="6C5BA5B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41.4 </w:t>
            </w:r>
          </w:p>
        </w:tc>
        <w:tc>
          <w:tcPr>
            <w:tcW w:w="2055" w:type="dxa"/>
            <w:noWrap/>
            <w:hideMark/>
          </w:tcPr>
          <w:p w14:paraId="190E69F8" w14:textId="7680A03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27.1 </w:t>
            </w:r>
          </w:p>
        </w:tc>
      </w:tr>
      <w:tr w:rsidR="00AE5D39" w:rsidRPr="00FB3D05" w14:paraId="4DEB3FF3" w14:textId="77777777">
        <w:trPr>
          <w:trHeight w:val="227"/>
        </w:trPr>
        <w:tc>
          <w:tcPr>
            <w:tcW w:w="704" w:type="dxa"/>
          </w:tcPr>
          <w:p w14:paraId="3C7A82B3" w14:textId="0BF1685E"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15</w:t>
            </w:r>
          </w:p>
        </w:tc>
        <w:tc>
          <w:tcPr>
            <w:tcW w:w="4253" w:type="dxa"/>
            <w:noWrap/>
            <w:hideMark/>
          </w:tcPr>
          <w:p w14:paraId="0E447A47" w14:textId="10C89DCA"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1-4 </w:t>
            </w:r>
            <w:r w:rsidRPr="004444AB">
              <w:rPr>
                <w:rFonts w:asciiTheme="majorHAnsi" w:eastAsia="メイリオ" w:hAnsiTheme="majorHAnsi" w:cstheme="majorHAnsi"/>
                <w:sz w:val="18"/>
                <w:szCs w:val="18"/>
              </w:rPr>
              <w:t>財政運営の健全化</w:t>
            </w:r>
          </w:p>
        </w:tc>
        <w:tc>
          <w:tcPr>
            <w:tcW w:w="2055" w:type="dxa"/>
            <w:noWrap/>
            <w:hideMark/>
          </w:tcPr>
          <w:p w14:paraId="7413ACDD" w14:textId="49B527A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37.7 </w:t>
            </w:r>
          </w:p>
        </w:tc>
        <w:tc>
          <w:tcPr>
            <w:tcW w:w="2055" w:type="dxa"/>
            <w:noWrap/>
            <w:hideMark/>
          </w:tcPr>
          <w:p w14:paraId="31DB8788" w14:textId="7CF8E53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27.1 </w:t>
            </w:r>
          </w:p>
        </w:tc>
      </w:tr>
      <w:tr w:rsidR="00AE5D39" w:rsidRPr="00FB3D05" w14:paraId="09455624" w14:textId="77777777">
        <w:trPr>
          <w:trHeight w:val="227"/>
        </w:trPr>
        <w:tc>
          <w:tcPr>
            <w:tcW w:w="704" w:type="dxa"/>
          </w:tcPr>
          <w:p w14:paraId="27CC4E4E" w14:textId="473D9F09"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16</w:t>
            </w:r>
          </w:p>
        </w:tc>
        <w:tc>
          <w:tcPr>
            <w:tcW w:w="4253" w:type="dxa"/>
            <w:noWrap/>
            <w:hideMark/>
          </w:tcPr>
          <w:p w14:paraId="55013B6C" w14:textId="635A049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5-4 </w:t>
            </w:r>
            <w:r w:rsidRPr="004444AB">
              <w:rPr>
                <w:rFonts w:asciiTheme="majorHAnsi" w:eastAsia="メイリオ" w:hAnsiTheme="majorHAnsi" w:cstheme="majorHAnsi"/>
                <w:sz w:val="18"/>
                <w:szCs w:val="18"/>
              </w:rPr>
              <w:t>雪に強い生活環境づくり</w:t>
            </w:r>
          </w:p>
        </w:tc>
        <w:tc>
          <w:tcPr>
            <w:tcW w:w="2055" w:type="dxa"/>
            <w:noWrap/>
            <w:hideMark/>
          </w:tcPr>
          <w:p w14:paraId="2B517886" w14:textId="333735B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56.1 </w:t>
            </w:r>
          </w:p>
        </w:tc>
        <w:tc>
          <w:tcPr>
            <w:tcW w:w="2055" w:type="dxa"/>
            <w:noWrap/>
            <w:hideMark/>
          </w:tcPr>
          <w:p w14:paraId="6F8981CC" w14:textId="1ED0973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26.8 </w:t>
            </w:r>
          </w:p>
        </w:tc>
      </w:tr>
      <w:tr w:rsidR="00AE5D39" w:rsidRPr="00FB3D05" w14:paraId="03FF033C" w14:textId="77777777">
        <w:trPr>
          <w:trHeight w:val="227"/>
        </w:trPr>
        <w:tc>
          <w:tcPr>
            <w:tcW w:w="704" w:type="dxa"/>
          </w:tcPr>
          <w:p w14:paraId="2AB83F9D" w14:textId="220B01A6"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17</w:t>
            </w:r>
          </w:p>
        </w:tc>
        <w:tc>
          <w:tcPr>
            <w:tcW w:w="4253" w:type="dxa"/>
            <w:noWrap/>
            <w:hideMark/>
          </w:tcPr>
          <w:p w14:paraId="44064D43" w14:textId="6EAC268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1-3 </w:t>
            </w:r>
            <w:r w:rsidRPr="004444AB">
              <w:rPr>
                <w:rFonts w:asciiTheme="majorHAnsi" w:eastAsia="メイリオ" w:hAnsiTheme="majorHAnsi" w:cstheme="majorHAnsi"/>
                <w:sz w:val="18"/>
                <w:szCs w:val="18"/>
              </w:rPr>
              <w:t>町民ニーズに対応できる職員の育成</w:t>
            </w:r>
          </w:p>
        </w:tc>
        <w:tc>
          <w:tcPr>
            <w:tcW w:w="2055" w:type="dxa"/>
            <w:noWrap/>
            <w:hideMark/>
          </w:tcPr>
          <w:p w14:paraId="40CEE74B" w14:textId="1E559ED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35.2 </w:t>
            </w:r>
          </w:p>
        </w:tc>
        <w:tc>
          <w:tcPr>
            <w:tcW w:w="2055" w:type="dxa"/>
            <w:noWrap/>
            <w:hideMark/>
          </w:tcPr>
          <w:p w14:paraId="5C8C0DEC" w14:textId="37FD919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26.1 </w:t>
            </w:r>
          </w:p>
        </w:tc>
      </w:tr>
      <w:tr w:rsidR="00AE5D39" w:rsidRPr="00FB3D05" w14:paraId="0C935698" w14:textId="77777777">
        <w:trPr>
          <w:trHeight w:val="227"/>
        </w:trPr>
        <w:tc>
          <w:tcPr>
            <w:tcW w:w="704" w:type="dxa"/>
          </w:tcPr>
          <w:p w14:paraId="6EF1FDC2" w14:textId="1B4B0DEE"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18</w:t>
            </w:r>
          </w:p>
        </w:tc>
        <w:tc>
          <w:tcPr>
            <w:tcW w:w="4253" w:type="dxa"/>
            <w:noWrap/>
            <w:hideMark/>
          </w:tcPr>
          <w:p w14:paraId="692BC8DF" w14:textId="049AFE0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1-5 </w:t>
            </w:r>
            <w:r w:rsidRPr="004444AB">
              <w:rPr>
                <w:rFonts w:asciiTheme="majorHAnsi" w:eastAsia="メイリオ" w:hAnsiTheme="majorHAnsi" w:cstheme="majorHAnsi"/>
                <w:sz w:val="18"/>
                <w:szCs w:val="18"/>
              </w:rPr>
              <w:t>行政改革の推進</w:t>
            </w:r>
          </w:p>
        </w:tc>
        <w:tc>
          <w:tcPr>
            <w:tcW w:w="2055" w:type="dxa"/>
            <w:noWrap/>
            <w:hideMark/>
          </w:tcPr>
          <w:p w14:paraId="4FC5F611" w14:textId="6A5866C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40.2 </w:t>
            </w:r>
          </w:p>
        </w:tc>
        <w:tc>
          <w:tcPr>
            <w:tcW w:w="2055" w:type="dxa"/>
            <w:noWrap/>
            <w:hideMark/>
          </w:tcPr>
          <w:p w14:paraId="787DC8F5" w14:textId="5ED3507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25.9 </w:t>
            </w:r>
          </w:p>
        </w:tc>
      </w:tr>
      <w:tr w:rsidR="00AE5D39" w:rsidRPr="00FB3D05" w14:paraId="2ED29C89" w14:textId="77777777">
        <w:trPr>
          <w:trHeight w:val="227"/>
        </w:trPr>
        <w:tc>
          <w:tcPr>
            <w:tcW w:w="704" w:type="dxa"/>
          </w:tcPr>
          <w:p w14:paraId="2AAE5234" w14:textId="29622806"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19</w:t>
            </w:r>
          </w:p>
        </w:tc>
        <w:tc>
          <w:tcPr>
            <w:tcW w:w="4253" w:type="dxa"/>
            <w:noWrap/>
            <w:hideMark/>
          </w:tcPr>
          <w:p w14:paraId="0B6DB4CD" w14:textId="56FBB76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5-10 </w:t>
            </w:r>
            <w:r w:rsidRPr="004444AB">
              <w:rPr>
                <w:rFonts w:asciiTheme="majorHAnsi" w:eastAsia="メイリオ" w:hAnsiTheme="majorHAnsi" w:cstheme="majorHAnsi"/>
                <w:sz w:val="18"/>
                <w:szCs w:val="18"/>
              </w:rPr>
              <w:t>防犯対策の推進</w:t>
            </w:r>
          </w:p>
        </w:tc>
        <w:tc>
          <w:tcPr>
            <w:tcW w:w="2055" w:type="dxa"/>
            <w:noWrap/>
            <w:hideMark/>
          </w:tcPr>
          <w:p w14:paraId="0ABDDD10" w14:textId="7DA4724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41.7 </w:t>
            </w:r>
          </w:p>
        </w:tc>
        <w:tc>
          <w:tcPr>
            <w:tcW w:w="2055" w:type="dxa"/>
            <w:noWrap/>
            <w:hideMark/>
          </w:tcPr>
          <w:p w14:paraId="30D67852" w14:textId="3EB0F62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25.3 </w:t>
            </w:r>
          </w:p>
        </w:tc>
      </w:tr>
      <w:tr w:rsidR="00AE5D39" w:rsidRPr="00FB3D05" w14:paraId="41C02202" w14:textId="77777777">
        <w:trPr>
          <w:trHeight w:val="227"/>
        </w:trPr>
        <w:tc>
          <w:tcPr>
            <w:tcW w:w="704" w:type="dxa"/>
          </w:tcPr>
          <w:p w14:paraId="235E7301" w14:textId="35A6296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20</w:t>
            </w:r>
          </w:p>
        </w:tc>
        <w:tc>
          <w:tcPr>
            <w:tcW w:w="4253" w:type="dxa"/>
            <w:noWrap/>
            <w:hideMark/>
          </w:tcPr>
          <w:p w14:paraId="60CBF6D4" w14:textId="0070B7DE"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2-2 </w:t>
            </w:r>
            <w:r w:rsidRPr="004444AB">
              <w:rPr>
                <w:rFonts w:asciiTheme="majorHAnsi" w:eastAsia="メイリオ" w:hAnsiTheme="majorHAnsi" w:cstheme="majorHAnsi"/>
                <w:sz w:val="18"/>
                <w:szCs w:val="18"/>
              </w:rPr>
              <w:t>経営基盤の強化に向けた担い手の育成</w:t>
            </w:r>
          </w:p>
        </w:tc>
        <w:tc>
          <w:tcPr>
            <w:tcW w:w="2055" w:type="dxa"/>
            <w:noWrap/>
            <w:hideMark/>
          </w:tcPr>
          <w:p w14:paraId="0BC912AA" w14:textId="678574E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27.4 </w:t>
            </w:r>
          </w:p>
        </w:tc>
        <w:tc>
          <w:tcPr>
            <w:tcW w:w="2055" w:type="dxa"/>
            <w:noWrap/>
            <w:hideMark/>
          </w:tcPr>
          <w:p w14:paraId="3BDDA999" w14:textId="6A294F4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AE5D39" w:rsidRPr="00FB3D05" w14:paraId="6A432D94" w14:textId="77777777">
        <w:trPr>
          <w:trHeight w:val="227"/>
        </w:trPr>
        <w:tc>
          <w:tcPr>
            <w:tcW w:w="704" w:type="dxa"/>
          </w:tcPr>
          <w:p w14:paraId="00943193" w14:textId="428E0E62"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21</w:t>
            </w:r>
          </w:p>
        </w:tc>
        <w:tc>
          <w:tcPr>
            <w:tcW w:w="4253" w:type="dxa"/>
            <w:noWrap/>
            <w:hideMark/>
          </w:tcPr>
          <w:p w14:paraId="02E56EE3" w14:textId="6851B2E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 </w:t>
            </w:r>
            <w:r w:rsidRPr="004444AB">
              <w:rPr>
                <w:rFonts w:asciiTheme="majorHAnsi" w:eastAsia="メイリオ" w:hAnsiTheme="majorHAnsi" w:cstheme="majorHAnsi"/>
                <w:sz w:val="18"/>
                <w:szCs w:val="18"/>
              </w:rPr>
              <w:t>家庭教育支援の充実</w:t>
            </w:r>
          </w:p>
        </w:tc>
        <w:tc>
          <w:tcPr>
            <w:tcW w:w="2055" w:type="dxa"/>
            <w:noWrap/>
            <w:hideMark/>
          </w:tcPr>
          <w:p w14:paraId="36DBAADF" w14:textId="2EC6636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44.9 </w:t>
            </w:r>
          </w:p>
        </w:tc>
        <w:tc>
          <w:tcPr>
            <w:tcW w:w="2055" w:type="dxa"/>
            <w:noWrap/>
            <w:hideMark/>
          </w:tcPr>
          <w:p w14:paraId="2436ED88" w14:textId="11DD4AF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AE5D39" w:rsidRPr="00FB3D05" w14:paraId="2B5F54BB" w14:textId="77777777">
        <w:trPr>
          <w:trHeight w:val="227"/>
        </w:trPr>
        <w:tc>
          <w:tcPr>
            <w:tcW w:w="704" w:type="dxa"/>
          </w:tcPr>
          <w:p w14:paraId="0FD9F3EE" w14:textId="5ECA9C8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22</w:t>
            </w:r>
          </w:p>
        </w:tc>
        <w:tc>
          <w:tcPr>
            <w:tcW w:w="4253" w:type="dxa"/>
            <w:noWrap/>
            <w:hideMark/>
          </w:tcPr>
          <w:p w14:paraId="2E38894B" w14:textId="71EA316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5-3 </w:t>
            </w:r>
            <w:r w:rsidRPr="004444AB">
              <w:rPr>
                <w:rFonts w:asciiTheme="majorHAnsi" w:eastAsia="メイリオ" w:hAnsiTheme="majorHAnsi" w:cstheme="majorHAnsi"/>
                <w:sz w:val="18"/>
                <w:szCs w:val="18"/>
              </w:rPr>
              <w:t>豊かで快適な住宅・住環境づくり</w:t>
            </w:r>
          </w:p>
        </w:tc>
        <w:tc>
          <w:tcPr>
            <w:tcW w:w="2055" w:type="dxa"/>
            <w:noWrap/>
            <w:hideMark/>
          </w:tcPr>
          <w:p w14:paraId="49F7C5C2" w14:textId="2622952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52.4 </w:t>
            </w:r>
          </w:p>
        </w:tc>
        <w:tc>
          <w:tcPr>
            <w:tcW w:w="2055" w:type="dxa"/>
            <w:noWrap/>
            <w:hideMark/>
          </w:tcPr>
          <w:p w14:paraId="416A7034" w14:textId="4521E61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r>
      <w:tr w:rsidR="00AE5D39" w:rsidRPr="00FB3D05" w14:paraId="611FCF5E" w14:textId="77777777">
        <w:trPr>
          <w:trHeight w:val="227"/>
        </w:trPr>
        <w:tc>
          <w:tcPr>
            <w:tcW w:w="704" w:type="dxa"/>
          </w:tcPr>
          <w:p w14:paraId="74F635ED" w14:textId="1DE368C5"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23</w:t>
            </w:r>
          </w:p>
        </w:tc>
        <w:tc>
          <w:tcPr>
            <w:tcW w:w="4253" w:type="dxa"/>
            <w:noWrap/>
            <w:hideMark/>
          </w:tcPr>
          <w:p w14:paraId="03425B9C" w14:textId="61B7082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1-2 </w:t>
            </w:r>
            <w:r w:rsidRPr="004444AB">
              <w:rPr>
                <w:rFonts w:asciiTheme="majorHAnsi" w:eastAsia="メイリオ" w:hAnsiTheme="majorHAnsi" w:cstheme="majorHAnsi"/>
                <w:sz w:val="18"/>
                <w:szCs w:val="18"/>
              </w:rPr>
              <w:t>情報共有化の推進</w:t>
            </w:r>
          </w:p>
        </w:tc>
        <w:tc>
          <w:tcPr>
            <w:tcW w:w="2055" w:type="dxa"/>
            <w:noWrap/>
            <w:hideMark/>
          </w:tcPr>
          <w:p w14:paraId="23C122B3" w14:textId="0243FC9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57.1 </w:t>
            </w:r>
          </w:p>
        </w:tc>
        <w:tc>
          <w:tcPr>
            <w:tcW w:w="2055" w:type="dxa"/>
            <w:noWrap/>
            <w:hideMark/>
          </w:tcPr>
          <w:p w14:paraId="435CFB41" w14:textId="1C53463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23.6 </w:t>
            </w:r>
          </w:p>
        </w:tc>
      </w:tr>
      <w:tr w:rsidR="00AE5D39" w:rsidRPr="00FB3D05" w14:paraId="31621C50" w14:textId="77777777">
        <w:trPr>
          <w:trHeight w:val="227"/>
        </w:trPr>
        <w:tc>
          <w:tcPr>
            <w:tcW w:w="704" w:type="dxa"/>
          </w:tcPr>
          <w:p w14:paraId="7109EFBA" w14:textId="383707DD"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24</w:t>
            </w:r>
          </w:p>
        </w:tc>
        <w:tc>
          <w:tcPr>
            <w:tcW w:w="4253" w:type="dxa"/>
            <w:noWrap/>
            <w:hideMark/>
          </w:tcPr>
          <w:p w14:paraId="1C63326D" w14:textId="014A2D4A"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 </w:t>
            </w:r>
            <w:r w:rsidRPr="004444AB">
              <w:rPr>
                <w:rFonts w:asciiTheme="majorHAnsi" w:eastAsia="メイリオ" w:hAnsiTheme="majorHAnsi" w:cstheme="majorHAnsi"/>
                <w:sz w:val="18"/>
                <w:szCs w:val="18"/>
              </w:rPr>
              <w:t>緑の保全と緑化の推進</w:t>
            </w:r>
          </w:p>
        </w:tc>
        <w:tc>
          <w:tcPr>
            <w:tcW w:w="2055" w:type="dxa"/>
            <w:noWrap/>
            <w:hideMark/>
          </w:tcPr>
          <w:p w14:paraId="24923AF1" w14:textId="5417734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57.6 </w:t>
            </w:r>
          </w:p>
        </w:tc>
        <w:tc>
          <w:tcPr>
            <w:tcW w:w="2055" w:type="dxa"/>
            <w:noWrap/>
            <w:hideMark/>
          </w:tcPr>
          <w:p w14:paraId="18EC03FF" w14:textId="774436A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22.8 </w:t>
            </w:r>
          </w:p>
        </w:tc>
      </w:tr>
      <w:tr w:rsidR="00AE5D39" w:rsidRPr="00FB3D05" w14:paraId="2FFB4552" w14:textId="77777777">
        <w:trPr>
          <w:trHeight w:val="227"/>
        </w:trPr>
        <w:tc>
          <w:tcPr>
            <w:tcW w:w="704" w:type="dxa"/>
          </w:tcPr>
          <w:p w14:paraId="213CE026" w14:textId="323568E7"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25</w:t>
            </w:r>
          </w:p>
        </w:tc>
        <w:tc>
          <w:tcPr>
            <w:tcW w:w="4253" w:type="dxa"/>
            <w:noWrap/>
            <w:hideMark/>
          </w:tcPr>
          <w:p w14:paraId="1BE4F844" w14:textId="0EDAC94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2-1 </w:t>
            </w:r>
            <w:r w:rsidRPr="004444AB">
              <w:rPr>
                <w:rFonts w:asciiTheme="majorHAnsi" w:eastAsia="メイリオ" w:hAnsiTheme="majorHAnsi" w:cstheme="majorHAnsi"/>
                <w:sz w:val="18"/>
                <w:szCs w:val="18"/>
              </w:rPr>
              <w:t>収益性の高い農業の確立</w:t>
            </w:r>
          </w:p>
        </w:tc>
        <w:tc>
          <w:tcPr>
            <w:tcW w:w="2055" w:type="dxa"/>
            <w:noWrap/>
            <w:hideMark/>
          </w:tcPr>
          <w:p w14:paraId="3A14FBF4" w14:textId="0FAE7FF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32.6 </w:t>
            </w:r>
          </w:p>
        </w:tc>
        <w:tc>
          <w:tcPr>
            <w:tcW w:w="2055" w:type="dxa"/>
            <w:noWrap/>
            <w:hideMark/>
          </w:tcPr>
          <w:p w14:paraId="5212A2C5" w14:textId="6C3F8F2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22.7 </w:t>
            </w:r>
          </w:p>
        </w:tc>
      </w:tr>
      <w:tr w:rsidR="00AE5D39" w:rsidRPr="00FB3D05" w14:paraId="1F6CC847" w14:textId="77777777">
        <w:trPr>
          <w:trHeight w:val="227"/>
        </w:trPr>
        <w:tc>
          <w:tcPr>
            <w:tcW w:w="704" w:type="dxa"/>
          </w:tcPr>
          <w:p w14:paraId="2AA31532" w14:textId="4606219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26</w:t>
            </w:r>
          </w:p>
        </w:tc>
        <w:tc>
          <w:tcPr>
            <w:tcW w:w="4253" w:type="dxa"/>
            <w:noWrap/>
            <w:hideMark/>
          </w:tcPr>
          <w:p w14:paraId="559F27E4" w14:textId="782DA04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3-7 </w:t>
            </w:r>
            <w:r w:rsidRPr="004444AB">
              <w:rPr>
                <w:rFonts w:asciiTheme="majorHAnsi" w:eastAsia="メイリオ" w:hAnsiTheme="majorHAnsi" w:cstheme="majorHAnsi"/>
                <w:sz w:val="18"/>
                <w:szCs w:val="18"/>
              </w:rPr>
              <w:t>社会教育の充実</w:t>
            </w:r>
          </w:p>
        </w:tc>
        <w:tc>
          <w:tcPr>
            <w:tcW w:w="2055" w:type="dxa"/>
            <w:noWrap/>
            <w:hideMark/>
          </w:tcPr>
          <w:p w14:paraId="55CA2C25" w14:textId="7CD1F28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480C6ADF" w14:textId="1391617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22.5 </w:t>
            </w:r>
          </w:p>
        </w:tc>
      </w:tr>
      <w:tr w:rsidR="00AE5D39" w:rsidRPr="00FB3D05" w14:paraId="425458AF" w14:textId="77777777">
        <w:trPr>
          <w:trHeight w:val="227"/>
        </w:trPr>
        <w:tc>
          <w:tcPr>
            <w:tcW w:w="704" w:type="dxa"/>
          </w:tcPr>
          <w:p w14:paraId="63BDE09F" w14:textId="74425B4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27</w:t>
            </w:r>
          </w:p>
        </w:tc>
        <w:tc>
          <w:tcPr>
            <w:tcW w:w="4253" w:type="dxa"/>
            <w:noWrap/>
            <w:hideMark/>
          </w:tcPr>
          <w:p w14:paraId="2B4C0869" w14:textId="7BCFF621"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3-3 </w:t>
            </w:r>
            <w:r w:rsidRPr="004444AB">
              <w:rPr>
                <w:rFonts w:asciiTheme="majorHAnsi" w:eastAsia="メイリオ" w:hAnsiTheme="majorHAnsi" w:cstheme="majorHAnsi"/>
                <w:sz w:val="18"/>
                <w:szCs w:val="18"/>
              </w:rPr>
              <w:t>学校教育の充実</w:t>
            </w:r>
          </w:p>
        </w:tc>
        <w:tc>
          <w:tcPr>
            <w:tcW w:w="2055" w:type="dxa"/>
            <w:noWrap/>
            <w:hideMark/>
          </w:tcPr>
          <w:p w14:paraId="1EEB7BF6" w14:textId="627CA43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41.8 </w:t>
            </w:r>
          </w:p>
        </w:tc>
        <w:tc>
          <w:tcPr>
            <w:tcW w:w="2055" w:type="dxa"/>
            <w:noWrap/>
            <w:hideMark/>
          </w:tcPr>
          <w:p w14:paraId="4AFF61B6" w14:textId="3C26F39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22.4 </w:t>
            </w:r>
          </w:p>
        </w:tc>
      </w:tr>
      <w:tr w:rsidR="00AE5D39" w:rsidRPr="00FB3D05" w14:paraId="4FEAD1AF" w14:textId="77777777">
        <w:trPr>
          <w:trHeight w:val="227"/>
        </w:trPr>
        <w:tc>
          <w:tcPr>
            <w:tcW w:w="704" w:type="dxa"/>
          </w:tcPr>
          <w:p w14:paraId="2F1017BD" w14:textId="30B42442"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28</w:t>
            </w:r>
          </w:p>
        </w:tc>
        <w:tc>
          <w:tcPr>
            <w:tcW w:w="4253" w:type="dxa"/>
            <w:noWrap/>
            <w:hideMark/>
          </w:tcPr>
          <w:p w14:paraId="38DB1C0C" w14:textId="1076CD5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3-11 </w:t>
            </w:r>
            <w:r w:rsidRPr="004444AB">
              <w:rPr>
                <w:rFonts w:asciiTheme="majorHAnsi" w:eastAsia="メイリオ" w:hAnsiTheme="majorHAnsi" w:cstheme="majorHAnsi"/>
                <w:sz w:val="18"/>
                <w:szCs w:val="18"/>
              </w:rPr>
              <w:t>読書活動の充実</w:t>
            </w:r>
          </w:p>
        </w:tc>
        <w:tc>
          <w:tcPr>
            <w:tcW w:w="2055" w:type="dxa"/>
            <w:noWrap/>
            <w:hideMark/>
          </w:tcPr>
          <w:p w14:paraId="48CFD678" w14:textId="5B5112B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48.0 </w:t>
            </w:r>
          </w:p>
        </w:tc>
        <w:tc>
          <w:tcPr>
            <w:tcW w:w="2055" w:type="dxa"/>
            <w:noWrap/>
            <w:hideMark/>
          </w:tcPr>
          <w:p w14:paraId="686398D3" w14:textId="6D23F61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22.0 </w:t>
            </w:r>
          </w:p>
        </w:tc>
      </w:tr>
      <w:tr w:rsidR="00AE5D39" w:rsidRPr="00FB3D05" w14:paraId="6305C807" w14:textId="77777777">
        <w:trPr>
          <w:trHeight w:val="227"/>
        </w:trPr>
        <w:tc>
          <w:tcPr>
            <w:tcW w:w="704" w:type="dxa"/>
          </w:tcPr>
          <w:p w14:paraId="13848318" w14:textId="09DFC8D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29</w:t>
            </w:r>
          </w:p>
        </w:tc>
        <w:tc>
          <w:tcPr>
            <w:tcW w:w="4253" w:type="dxa"/>
            <w:noWrap/>
            <w:hideMark/>
          </w:tcPr>
          <w:p w14:paraId="7E7B0A27" w14:textId="7F78ACA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5-14 </w:t>
            </w:r>
            <w:r w:rsidRPr="004444AB">
              <w:rPr>
                <w:rFonts w:asciiTheme="majorHAnsi" w:eastAsia="メイリオ" w:hAnsiTheme="majorHAnsi" w:cstheme="majorHAnsi"/>
                <w:sz w:val="18"/>
                <w:szCs w:val="18"/>
              </w:rPr>
              <w:t>地域間交流の促進</w:t>
            </w:r>
          </w:p>
        </w:tc>
        <w:tc>
          <w:tcPr>
            <w:tcW w:w="2055" w:type="dxa"/>
            <w:noWrap/>
            <w:hideMark/>
          </w:tcPr>
          <w:p w14:paraId="5141635E" w14:textId="141504A2"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548DE7E3" w14:textId="3C45D99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21.9 </w:t>
            </w:r>
          </w:p>
        </w:tc>
      </w:tr>
      <w:tr w:rsidR="00AE5D39" w:rsidRPr="00FB3D05" w14:paraId="7C1DBC1A" w14:textId="77777777">
        <w:trPr>
          <w:trHeight w:val="227"/>
        </w:trPr>
        <w:tc>
          <w:tcPr>
            <w:tcW w:w="704" w:type="dxa"/>
          </w:tcPr>
          <w:p w14:paraId="4F82D249" w14:textId="6928201D"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30</w:t>
            </w:r>
          </w:p>
        </w:tc>
        <w:tc>
          <w:tcPr>
            <w:tcW w:w="4253" w:type="dxa"/>
            <w:noWrap/>
            <w:hideMark/>
          </w:tcPr>
          <w:p w14:paraId="6FD7A934" w14:textId="03D4ACA1"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3-5 </w:t>
            </w:r>
            <w:r w:rsidRPr="004444AB">
              <w:rPr>
                <w:rFonts w:asciiTheme="majorHAnsi" w:eastAsia="メイリオ" w:hAnsiTheme="majorHAnsi" w:cstheme="majorHAnsi"/>
                <w:sz w:val="18"/>
                <w:szCs w:val="18"/>
              </w:rPr>
              <w:t>生涯学習の充実</w:t>
            </w:r>
          </w:p>
        </w:tc>
        <w:tc>
          <w:tcPr>
            <w:tcW w:w="2055" w:type="dxa"/>
            <w:noWrap/>
            <w:hideMark/>
          </w:tcPr>
          <w:p w14:paraId="3F8328FA" w14:textId="45DEBF4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40.8 </w:t>
            </w:r>
          </w:p>
        </w:tc>
        <w:tc>
          <w:tcPr>
            <w:tcW w:w="2055" w:type="dxa"/>
            <w:noWrap/>
            <w:hideMark/>
          </w:tcPr>
          <w:p w14:paraId="25C7C6AE" w14:textId="56244F8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21.7 </w:t>
            </w:r>
          </w:p>
        </w:tc>
      </w:tr>
      <w:tr w:rsidR="00AE5D39" w:rsidRPr="00FB3D05" w14:paraId="54C155CE" w14:textId="77777777">
        <w:trPr>
          <w:trHeight w:val="227"/>
        </w:trPr>
        <w:tc>
          <w:tcPr>
            <w:tcW w:w="704" w:type="dxa"/>
          </w:tcPr>
          <w:p w14:paraId="2B83E5E6" w14:textId="4364F418"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31</w:t>
            </w:r>
          </w:p>
        </w:tc>
        <w:tc>
          <w:tcPr>
            <w:tcW w:w="4253" w:type="dxa"/>
            <w:noWrap/>
            <w:hideMark/>
          </w:tcPr>
          <w:p w14:paraId="1BC628CF" w14:textId="4BD01E3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4-6 </w:t>
            </w:r>
            <w:r w:rsidRPr="004444AB">
              <w:rPr>
                <w:rFonts w:asciiTheme="majorHAnsi" w:eastAsia="メイリオ" w:hAnsiTheme="majorHAnsi" w:cstheme="majorHAnsi"/>
                <w:sz w:val="18"/>
                <w:szCs w:val="18"/>
              </w:rPr>
              <w:t>地域で暮らすための支援</w:t>
            </w:r>
          </w:p>
        </w:tc>
        <w:tc>
          <w:tcPr>
            <w:tcW w:w="2055" w:type="dxa"/>
            <w:noWrap/>
            <w:hideMark/>
          </w:tcPr>
          <w:p w14:paraId="1C184E50" w14:textId="3BE8664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6B8126FB" w14:textId="2757A82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21.7 </w:t>
            </w:r>
          </w:p>
        </w:tc>
      </w:tr>
      <w:tr w:rsidR="00AE5D39" w:rsidRPr="00FB3D05" w14:paraId="18ABD575" w14:textId="77777777">
        <w:trPr>
          <w:trHeight w:val="227"/>
        </w:trPr>
        <w:tc>
          <w:tcPr>
            <w:tcW w:w="704" w:type="dxa"/>
          </w:tcPr>
          <w:p w14:paraId="7FD792D9" w14:textId="12F5045A"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32</w:t>
            </w:r>
          </w:p>
        </w:tc>
        <w:tc>
          <w:tcPr>
            <w:tcW w:w="4253" w:type="dxa"/>
            <w:noWrap/>
            <w:hideMark/>
          </w:tcPr>
          <w:p w14:paraId="1805ABF6" w14:textId="0E8DCDE6"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4-7 </w:t>
            </w:r>
            <w:r w:rsidRPr="004444AB">
              <w:rPr>
                <w:rFonts w:asciiTheme="majorHAnsi" w:eastAsia="メイリオ" w:hAnsiTheme="majorHAnsi" w:cstheme="majorHAnsi"/>
                <w:sz w:val="18"/>
                <w:szCs w:val="18"/>
              </w:rPr>
              <w:t>介護保険サービス等の充実</w:t>
            </w:r>
          </w:p>
        </w:tc>
        <w:tc>
          <w:tcPr>
            <w:tcW w:w="2055" w:type="dxa"/>
            <w:noWrap/>
            <w:hideMark/>
          </w:tcPr>
          <w:p w14:paraId="2CA2B3F7" w14:textId="0A954BD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36.7 </w:t>
            </w:r>
          </w:p>
        </w:tc>
        <w:tc>
          <w:tcPr>
            <w:tcW w:w="2055" w:type="dxa"/>
            <w:noWrap/>
            <w:hideMark/>
          </w:tcPr>
          <w:p w14:paraId="78DEDC06" w14:textId="3326E16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r>
      <w:tr w:rsidR="00AE5D39" w:rsidRPr="00FB3D05" w14:paraId="2342FCD6" w14:textId="77777777">
        <w:trPr>
          <w:trHeight w:val="227"/>
        </w:trPr>
        <w:tc>
          <w:tcPr>
            <w:tcW w:w="704" w:type="dxa"/>
          </w:tcPr>
          <w:p w14:paraId="1DC1F576" w14:textId="5CB4BD0C"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33</w:t>
            </w:r>
          </w:p>
        </w:tc>
        <w:tc>
          <w:tcPr>
            <w:tcW w:w="4253" w:type="dxa"/>
            <w:noWrap/>
            <w:hideMark/>
          </w:tcPr>
          <w:p w14:paraId="1328A5F9" w14:textId="76410F8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2-4 </w:t>
            </w:r>
            <w:r w:rsidRPr="004444AB">
              <w:rPr>
                <w:rFonts w:asciiTheme="majorHAnsi" w:eastAsia="メイリオ" w:hAnsiTheme="majorHAnsi" w:cstheme="majorHAnsi"/>
                <w:sz w:val="18"/>
                <w:szCs w:val="18"/>
              </w:rPr>
              <w:t>環境と調和した活力ある農村の構築</w:t>
            </w:r>
          </w:p>
        </w:tc>
        <w:tc>
          <w:tcPr>
            <w:tcW w:w="2055" w:type="dxa"/>
            <w:noWrap/>
            <w:hideMark/>
          </w:tcPr>
          <w:p w14:paraId="19740B57" w14:textId="1888773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33.8 </w:t>
            </w:r>
          </w:p>
        </w:tc>
        <w:tc>
          <w:tcPr>
            <w:tcW w:w="2055" w:type="dxa"/>
            <w:noWrap/>
            <w:hideMark/>
          </w:tcPr>
          <w:p w14:paraId="13E3BFD5" w14:textId="07CBE0F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548F91C4" w14:textId="77777777">
        <w:trPr>
          <w:trHeight w:val="227"/>
        </w:trPr>
        <w:tc>
          <w:tcPr>
            <w:tcW w:w="704" w:type="dxa"/>
          </w:tcPr>
          <w:p w14:paraId="3FC35B61" w14:textId="1CC552B9"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34</w:t>
            </w:r>
          </w:p>
        </w:tc>
        <w:tc>
          <w:tcPr>
            <w:tcW w:w="4253" w:type="dxa"/>
            <w:noWrap/>
            <w:hideMark/>
          </w:tcPr>
          <w:p w14:paraId="5BEA68E5" w14:textId="270235E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3-4 </w:t>
            </w:r>
            <w:r w:rsidRPr="004444AB">
              <w:rPr>
                <w:rFonts w:asciiTheme="majorHAnsi" w:eastAsia="メイリオ" w:hAnsiTheme="majorHAnsi" w:cstheme="majorHAnsi"/>
                <w:sz w:val="18"/>
                <w:szCs w:val="18"/>
              </w:rPr>
              <w:t>国際社会で活躍する人材の育成</w:t>
            </w:r>
          </w:p>
        </w:tc>
        <w:tc>
          <w:tcPr>
            <w:tcW w:w="2055" w:type="dxa"/>
            <w:noWrap/>
            <w:hideMark/>
          </w:tcPr>
          <w:p w14:paraId="4AC6FA26" w14:textId="4392989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38.6 </w:t>
            </w:r>
          </w:p>
        </w:tc>
        <w:tc>
          <w:tcPr>
            <w:tcW w:w="2055" w:type="dxa"/>
            <w:noWrap/>
            <w:hideMark/>
          </w:tcPr>
          <w:p w14:paraId="4E775F4B" w14:textId="575BEFF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6E9292B3" w14:textId="77777777">
        <w:trPr>
          <w:trHeight w:val="227"/>
        </w:trPr>
        <w:tc>
          <w:tcPr>
            <w:tcW w:w="704" w:type="dxa"/>
          </w:tcPr>
          <w:p w14:paraId="72858EB5" w14:textId="5903431F"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35</w:t>
            </w:r>
          </w:p>
        </w:tc>
        <w:tc>
          <w:tcPr>
            <w:tcW w:w="4253" w:type="dxa"/>
            <w:noWrap/>
            <w:hideMark/>
          </w:tcPr>
          <w:p w14:paraId="22D7FE05" w14:textId="2160ADED"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3-8 </w:t>
            </w:r>
            <w:r w:rsidRPr="004444AB">
              <w:rPr>
                <w:rFonts w:asciiTheme="majorHAnsi" w:eastAsia="メイリオ" w:hAnsiTheme="majorHAnsi" w:cstheme="majorHAnsi"/>
                <w:sz w:val="18"/>
                <w:szCs w:val="18"/>
              </w:rPr>
              <w:t>スポーツ・レクリエーション活動の充実</w:t>
            </w:r>
          </w:p>
        </w:tc>
        <w:tc>
          <w:tcPr>
            <w:tcW w:w="2055" w:type="dxa"/>
            <w:noWrap/>
            <w:hideMark/>
          </w:tcPr>
          <w:p w14:paraId="5338DC48" w14:textId="4BB0E63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48.6 </w:t>
            </w:r>
          </w:p>
        </w:tc>
        <w:tc>
          <w:tcPr>
            <w:tcW w:w="2055" w:type="dxa"/>
            <w:noWrap/>
            <w:hideMark/>
          </w:tcPr>
          <w:p w14:paraId="4767A786" w14:textId="49C94AEF"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21.5 </w:t>
            </w:r>
          </w:p>
        </w:tc>
      </w:tr>
      <w:tr w:rsidR="00AE5D39" w:rsidRPr="00FB3D05" w14:paraId="60020297" w14:textId="77777777">
        <w:trPr>
          <w:trHeight w:val="227"/>
        </w:trPr>
        <w:tc>
          <w:tcPr>
            <w:tcW w:w="704" w:type="dxa"/>
          </w:tcPr>
          <w:p w14:paraId="4E959485" w14:textId="6D32D3C7"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36</w:t>
            </w:r>
          </w:p>
        </w:tc>
        <w:tc>
          <w:tcPr>
            <w:tcW w:w="4253" w:type="dxa"/>
            <w:noWrap/>
            <w:hideMark/>
          </w:tcPr>
          <w:p w14:paraId="0812C0C3" w14:textId="7384010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3-9 </w:t>
            </w:r>
            <w:r w:rsidRPr="004444AB">
              <w:rPr>
                <w:rFonts w:asciiTheme="majorHAnsi" w:eastAsia="メイリオ" w:hAnsiTheme="majorHAnsi" w:cstheme="majorHAnsi"/>
                <w:sz w:val="18"/>
                <w:szCs w:val="18"/>
              </w:rPr>
              <w:t>芸術・文化活動の充実</w:t>
            </w:r>
          </w:p>
        </w:tc>
        <w:tc>
          <w:tcPr>
            <w:tcW w:w="2055" w:type="dxa"/>
            <w:noWrap/>
            <w:hideMark/>
          </w:tcPr>
          <w:p w14:paraId="5279A353" w14:textId="72A8C2D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44.6 </w:t>
            </w:r>
          </w:p>
        </w:tc>
        <w:tc>
          <w:tcPr>
            <w:tcW w:w="2055" w:type="dxa"/>
            <w:noWrap/>
            <w:hideMark/>
          </w:tcPr>
          <w:p w14:paraId="1F7B809E" w14:textId="1241B0F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21.3 </w:t>
            </w:r>
          </w:p>
        </w:tc>
      </w:tr>
      <w:tr w:rsidR="00AE5D39" w:rsidRPr="00FB3D05" w14:paraId="7611999E" w14:textId="77777777">
        <w:trPr>
          <w:trHeight w:val="227"/>
        </w:trPr>
        <w:tc>
          <w:tcPr>
            <w:tcW w:w="704" w:type="dxa"/>
          </w:tcPr>
          <w:p w14:paraId="02B37532" w14:textId="51F3592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37</w:t>
            </w:r>
          </w:p>
        </w:tc>
        <w:tc>
          <w:tcPr>
            <w:tcW w:w="4253" w:type="dxa"/>
            <w:noWrap/>
            <w:hideMark/>
          </w:tcPr>
          <w:p w14:paraId="482A48DA" w14:textId="75AE19B9"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3-10 </w:t>
            </w:r>
            <w:r w:rsidRPr="004444AB">
              <w:rPr>
                <w:rFonts w:asciiTheme="majorHAnsi" w:eastAsia="メイリオ" w:hAnsiTheme="majorHAnsi" w:cstheme="majorHAnsi"/>
                <w:sz w:val="18"/>
                <w:szCs w:val="18"/>
              </w:rPr>
              <w:t>ふるさとの記憶の保全</w:t>
            </w:r>
          </w:p>
        </w:tc>
        <w:tc>
          <w:tcPr>
            <w:tcW w:w="2055" w:type="dxa"/>
            <w:noWrap/>
            <w:hideMark/>
          </w:tcPr>
          <w:p w14:paraId="19399F8D" w14:textId="1A2B1C6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39.5 </w:t>
            </w:r>
          </w:p>
        </w:tc>
        <w:tc>
          <w:tcPr>
            <w:tcW w:w="2055" w:type="dxa"/>
            <w:noWrap/>
            <w:hideMark/>
          </w:tcPr>
          <w:p w14:paraId="52AA9B38" w14:textId="591FE14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21.3 </w:t>
            </w:r>
          </w:p>
        </w:tc>
      </w:tr>
      <w:tr w:rsidR="00AE5D39" w:rsidRPr="00FB3D05" w14:paraId="06222253" w14:textId="77777777">
        <w:trPr>
          <w:trHeight w:val="227"/>
        </w:trPr>
        <w:tc>
          <w:tcPr>
            <w:tcW w:w="704" w:type="dxa"/>
          </w:tcPr>
          <w:p w14:paraId="1251C4FE" w14:textId="7FAF06C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38</w:t>
            </w:r>
          </w:p>
        </w:tc>
        <w:tc>
          <w:tcPr>
            <w:tcW w:w="4253" w:type="dxa"/>
            <w:noWrap/>
            <w:hideMark/>
          </w:tcPr>
          <w:p w14:paraId="1C3F4048" w14:textId="75B33F2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5-6 </w:t>
            </w:r>
            <w:r w:rsidRPr="004444AB">
              <w:rPr>
                <w:rFonts w:asciiTheme="majorHAnsi" w:eastAsia="メイリオ" w:hAnsiTheme="majorHAnsi" w:cstheme="majorHAnsi"/>
                <w:sz w:val="18"/>
                <w:szCs w:val="18"/>
              </w:rPr>
              <w:t>環境を意識した循環型社会の形成</w:t>
            </w:r>
          </w:p>
        </w:tc>
        <w:tc>
          <w:tcPr>
            <w:tcW w:w="2055" w:type="dxa"/>
            <w:noWrap/>
            <w:hideMark/>
          </w:tcPr>
          <w:p w14:paraId="4191C3A0" w14:textId="7EA76D38"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26.6 </w:t>
            </w:r>
          </w:p>
        </w:tc>
        <w:tc>
          <w:tcPr>
            <w:tcW w:w="2055" w:type="dxa"/>
            <w:noWrap/>
            <w:hideMark/>
          </w:tcPr>
          <w:p w14:paraId="100AB72E" w14:textId="7DD23F6E"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21.2 </w:t>
            </w:r>
          </w:p>
        </w:tc>
      </w:tr>
      <w:tr w:rsidR="00AE5D39" w:rsidRPr="00FB3D05" w14:paraId="10C8396D" w14:textId="77777777">
        <w:trPr>
          <w:trHeight w:val="227"/>
        </w:trPr>
        <w:tc>
          <w:tcPr>
            <w:tcW w:w="704" w:type="dxa"/>
          </w:tcPr>
          <w:p w14:paraId="66F73C86" w14:textId="78A2E3B1"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39</w:t>
            </w:r>
          </w:p>
        </w:tc>
        <w:tc>
          <w:tcPr>
            <w:tcW w:w="4253" w:type="dxa"/>
            <w:noWrap/>
            <w:hideMark/>
          </w:tcPr>
          <w:p w14:paraId="668B8FFC" w14:textId="5AB609C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3-6 </w:t>
            </w:r>
            <w:r w:rsidRPr="004444AB">
              <w:rPr>
                <w:rFonts w:asciiTheme="majorHAnsi" w:eastAsia="メイリオ" w:hAnsiTheme="majorHAnsi" w:cstheme="majorHAnsi"/>
                <w:sz w:val="18"/>
                <w:szCs w:val="18"/>
              </w:rPr>
              <w:t>青少年健全育成の充実</w:t>
            </w:r>
          </w:p>
        </w:tc>
        <w:tc>
          <w:tcPr>
            <w:tcW w:w="2055" w:type="dxa"/>
            <w:noWrap/>
            <w:hideMark/>
          </w:tcPr>
          <w:p w14:paraId="131F9B7A" w14:textId="0AEA3431"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37.1 </w:t>
            </w:r>
          </w:p>
        </w:tc>
        <w:tc>
          <w:tcPr>
            <w:tcW w:w="2055" w:type="dxa"/>
            <w:noWrap/>
            <w:hideMark/>
          </w:tcPr>
          <w:p w14:paraId="3E9C647F" w14:textId="3070B22A"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21.1 </w:t>
            </w:r>
          </w:p>
        </w:tc>
      </w:tr>
      <w:tr w:rsidR="00AE5D39" w:rsidRPr="00FB3D05" w14:paraId="3EA988A5" w14:textId="77777777">
        <w:trPr>
          <w:trHeight w:val="227"/>
        </w:trPr>
        <w:tc>
          <w:tcPr>
            <w:tcW w:w="704" w:type="dxa"/>
          </w:tcPr>
          <w:p w14:paraId="030B403E" w14:textId="1C05E587"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40</w:t>
            </w:r>
          </w:p>
        </w:tc>
        <w:tc>
          <w:tcPr>
            <w:tcW w:w="4253" w:type="dxa"/>
            <w:noWrap/>
            <w:hideMark/>
          </w:tcPr>
          <w:p w14:paraId="6C4FC38A" w14:textId="52AAE0C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5-8 </w:t>
            </w:r>
            <w:r w:rsidRPr="004444AB">
              <w:rPr>
                <w:rFonts w:asciiTheme="majorHAnsi" w:eastAsia="メイリオ" w:hAnsiTheme="majorHAnsi" w:cstheme="majorHAnsi"/>
                <w:sz w:val="18"/>
                <w:szCs w:val="18"/>
              </w:rPr>
              <w:t>水環境の保全</w:t>
            </w:r>
          </w:p>
        </w:tc>
        <w:tc>
          <w:tcPr>
            <w:tcW w:w="2055" w:type="dxa"/>
            <w:noWrap/>
            <w:hideMark/>
          </w:tcPr>
          <w:p w14:paraId="4B0D8722" w14:textId="01A0E3A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41.0 </w:t>
            </w:r>
          </w:p>
        </w:tc>
        <w:tc>
          <w:tcPr>
            <w:tcW w:w="2055" w:type="dxa"/>
            <w:noWrap/>
            <w:hideMark/>
          </w:tcPr>
          <w:p w14:paraId="610602E2" w14:textId="576F69B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21.1 </w:t>
            </w:r>
          </w:p>
        </w:tc>
      </w:tr>
      <w:tr w:rsidR="00AE5D39" w:rsidRPr="00FB3D05" w14:paraId="1C813443" w14:textId="77777777">
        <w:trPr>
          <w:trHeight w:val="227"/>
        </w:trPr>
        <w:tc>
          <w:tcPr>
            <w:tcW w:w="704" w:type="dxa"/>
          </w:tcPr>
          <w:p w14:paraId="2FEED74D" w14:textId="294338FF"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41</w:t>
            </w:r>
          </w:p>
        </w:tc>
        <w:tc>
          <w:tcPr>
            <w:tcW w:w="4253" w:type="dxa"/>
            <w:noWrap/>
            <w:hideMark/>
          </w:tcPr>
          <w:p w14:paraId="08EBF50A" w14:textId="1A19B37B"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3-2 </w:t>
            </w:r>
            <w:r w:rsidRPr="004444AB">
              <w:rPr>
                <w:rFonts w:asciiTheme="majorHAnsi" w:eastAsia="メイリオ" w:hAnsiTheme="majorHAnsi" w:cstheme="majorHAnsi"/>
                <w:sz w:val="18"/>
                <w:szCs w:val="18"/>
              </w:rPr>
              <w:t>農業を通じた学習機会の充実</w:t>
            </w:r>
          </w:p>
        </w:tc>
        <w:tc>
          <w:tcPr>
            <w:tcW w:w="2055" w:type="dxa"/>
            <w:noWrap/>
            <w:hideMark/>
          </w:tcPr>
          <w:p w14:paraId="5F2444F7" w14:textId="191917B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41.5 </w:t>
            </w:r>
          </w:p>
        </w:tc>
        <w:tc>
          <w:tcPr>
            <w:tcW w:w="2055" w:type="dxa"/>
            <w:noWrap/>
            <w:hideMark/>
          </w:tcPr>
          <w:p w14:paraId="0D76AAC0" w14:textId="2D35777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20.9 </w:t>
            </w:r>
          </w:p>
        </w:tc>
      </w:tr>
      <w:tr w:rsidR="00AE5D39" w:rsidRPr="00FB3D05" w14:paraId="707BC1BB" w14:textId="77777777">
        <w:trPr>
          <w:trHeight w:val="227"/>
        </w:trPr>
        <w:tc>
          <w:tcPr>
            <w:tcW w:w="704" w:type="dxa"/>
          </w:tcPr>
          <w:p w14:paraId="36164006" w14:textId="12EE5705"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42</w:t>
            </w:r>
          </w:p>
        </w:tc>
        <w:tc>
          <w:tcPr>
            <w:tcW w:w="4253" w:type="dxa"/>
            <w:noWrap/>
            <w:hideMark/>
          </w:tcPr>
          <w:p w14:paraId="23BE9DC6" w14:textId="6016C2E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5-7 </w:t>
            </w:r>
            <w:r w:rsidRPr="004444AB">
              <w:rPr>
                <w:rFonts w:asciiTheme="majorHAnsi" w:eastAsia="メイリオ" w:hAnsiTheme="majorHAnsi" w:cstheme="majorHAnsi"/>
                <w:sz w:val="18"/>
                <w:szCs w:val="18"/>
              </w:rPr>
              <w:t>治水対策の推進</w:t>
            </w:r>
          </w:p>
        </w:tc>
        <w:tc>
          <w:tcPr>
            <w:tcW w:w="2055" w:type="dxa"/>
            <w:noWrap/>
            <w:hideMark/>
          </w:tcPr>
          <w:p w14:paraId="62B76794" w14:textId="7B2ED89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44.0 </w:t>
            </w:r>
          </w:p>
        </w:tc>
        <w:tc>
          <w:tcPr>
            <w:tcW w:w="2055" w:type="dxa"/>
            <w:noWrap/>
            <w:hideMark/>
          </w:tcPr>
          <w:p w14:paraId="310D90E0" w14:textId="4CB7E24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20.9 </w:t>
            </w:r>
          </w:p>
        </w:tc>
      </w:tr>
      <w:tr w:rsidR="00AE5D39" w:rsidRPr="00FB3D05" w14:paraId="16FAE299" w14:textId="77777777">
        <w:trPr>
          <w:trHeight w:val="227"/>
        </w:trPr>
        <w:tc>
          <w:tcPr>
            <w:tcW w:w="704" w:type="dxa"/>
          </w:tcPr>
          <w:p w14:paraId="11F741A8" w14:textId="5C8D202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43</w:t>
            </w:r>
          </w:p>
        </w:tc>
        <w:tc>
          <w:tcPr>
            <w:tcW w:w="4253" w:type="dxa"/>
            <w:noWrap/>
            <w:hideMark/>
          </w:tcPr>
          <w:p w14:paraId="56C41366" w14:textId="64AA9258"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1-7 </w:t>
            </w:r>
            <w:r w:rsidRPr="004444AB">
              <w:rPr>
                <w:rFonts w:asciiTheme="majorHAnsi" w:eastAsia="メイリオ" w:hAnsiTheme="majorHAnsi" w:cstheme="majorHAnsi"/>
                <w:sz w:val="18"/>
                <w:szCs w:val="18"/>
              </w:rPr>
              <w:t>自治体</w:t>
            </w:r>
            <w:r w:rsidRPr="004444AB">
              <w:rPr>
                <w:rFonts w:asciiTheme="majorHAnsi" w:eastAsia="メイリオ" w:hAnsiTheme="majorHAnsi" w:cstheme="majorHAnsi"/>
                <w:sz w:val="18"/>
                <w:szCs w:val="18"/>
              </w:rPr>
              <w:t>DX</w:t>
            </w:r>
            <w:r w:rsidRPr="004444AB">
              <w:rPr>
                <w:rFonts w:asciiTheme="majorHAnsi" w:eastAsia="メイリオ" w:hAnsiTheme="majorHAnsi" w:cstheme="majorHAnsi"/>
                <w:sz w:val="18"/>
                <w:szCs w:val="18"/>
              </w:rPr>
              <w:t>の推進</w:t>
            </w:r>
          </w:p>
        </w:tc>
        <w:tc>
          <w:tcPr>
            <w:tcW w:w="2055" w:type="dxa"/>
            <w:noWrap/>
            <w:hideMark/>
          </w:tcPr>
          <w:p w14:paraId="3B29229F" w14:textId="376E553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40.0 </w:t>
            </w:r>
          </w:p>
        </w:tc>
        <w:tc>
          <w:tcPr>
            <w:tcW w:w="2055" w:type="dxa"/>
            <w:noWrap/>
            <w:hideMark/>
          </w:tcPr>
          <w:p w14:paraId="3421FD30" w14:textId="6BF1341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20.8 </w:t>
            </w:r>
          </w:p>
        </w:tc>
      </w:tr>
      <w:tr w:rsidR="00AE5D39" w:rsidRPr="00FB3D05" w14:paraId="1397C295" w14:textId="77777777">
        <w:trPr>
          <w:trHeight w:val="227"/>
        </w:trPr>
        <w:tc>
          <w:tcPr>
            <w:tcW w:w="704" w:type="dxa"/>
          </w:tcPr>
          <w:p w14:paraId="14A9EADE" w14:textId="2D16462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44</w:t>
            </w:r>
          </w:p>
        </w:tc>
        <w:tc>
          <w:tcPr>
            <w:tcW w:w="4253" w:type="dxa"/>
            <w:noWrap/>
            <w:hideMark/>
          </w:tcPr>
          <w:p w14:paraId="31D3B7FD" w14:textId="08B522A7"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4-4 </w:t>
            </w:r>
            <w:r w:rsidRPr="004444AB">
              <w:rPr>
                <w:rFonts w:asciiTheme="majorHAnsi" w:eastAsia="メイリオ" w:hAnsiTheme="majorHAnsi" w:cstheme="majorHAnsi"/>
                <w:sz w:val="18"/>
                <w:szCs w:val="18"/>
              </w:rPr>
              <w:t>感染症予防対策の推進と充実</w:t>
            </w:r>
          </w:p>
        </w:tc>
        <w:tc>
          <w:tcPr>
            <w:tcW w:w="2055" w:type="dxa"/>
            <w:noWrap/>
            <w:hideMark/>
          </w:tcPr>
          <w:p w14:paraId="2246256D" w14:textId="02D69D0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55.5 </w:t>
            </w:r>
          </w:p>
        </w:tc>
        <w:tc>
          <w:tcPr>
            <w:tcW w:w="2055" w:type="dxa"/>
            <w:noWrap/>
            <w:hideMark/>
          </w:tcPr>
          <w:p w14:paraId="78168922" w14:textId="548FF0E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20.8 </w:t>
            </w:r>
          </w:p>
        </w:tc>
      </w:tr>
      <w:tr w:rsidR="00AE5D39" w:rsidRPr="00FB3D05" w14:paraId="3351C4FE" w14:textId="77777777">
        <w:trPr>
          <w:trHeight w:val="227"/>
        </w:trPr>
        <w:tc>
          <w:tcPr>
            <w:tcW w:w="704" w:type="dxa"/>
          </w:tcPr>
          <w:p w14:paraId="098C0AC3" w14:textId="4A8D96BD"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45</w:t>
            </w:r>
          </w:p>
        </w:tc>
        <w:tc>
          <w:tcPr>
            <w:tcW w:w="4253" w:type="dxa"/>
            <w:noWrap/>
            <w:hideMark/>
          </w:tcPr>
          <w:p w14:paraId="401090E4" w14:textId="38582A7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4-3 </w:t>
            </w:r>
            <w:r w:rsidRPr="004444AB">
              <w:rPr>
                <w:rFonts w:asciiTheme="majorHAnsi" w:eastAsia="メイリオ" w:hAnsiTheme="majorHAnsi" w:cstheme="majorHAnsi"/>
                <w:sz w:val="18"/>
                <w:szCs w:val="18"/>
              </w:rPr>
              <w:t>成人保健対策の推進と充実</w:t>
            </w:r>
          </w:p>
        </w:tc>
        <w:tc>
          <w:tcPr>
            <w:tcW w:w="2055" w:type="dxa"/>
            <w:noWrap/>
            <w:hideMark/>
          </w:tcPr>
          <w:p w14:paraId="56934E99" w14:textId="1B2DE33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55.4 </w:t>
            </w:r>
          </w:p>
        </w:tc>
        <w:tc>
          <w:tcPr>
            <w:tcW w:w="2055" w:type="dxa"/>
            <w:noWrap/>
            <w:hideMark/>
          </w:tcPr>
          <w:p w14:paraId="6C3B2044" w14:textId="472637A9"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19.8 </w:t>
            </w:r>
          </w:p>
        </w:tc>
      </w:tr>
      <w:tr w:rsidR="00AE5D39" w:rsidRPr="00FB3D05" w14:paraId="24477083" w14:textId="77777777">
        <w:trPr>
          <w:trHeight w:val="227"/>
        </w:trPr>
        <w:tc>
          <w:tcPr>
            <w:tcW w:w="704" w:type="dxa"/>
          </w:tcPr>
          <w:p w14:paraId="04B2B96B" w14:textId="34DCAB53"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46</w:t>
            </w:r>
          </w:p>
        </w:tc>
        <w:tc>
          <w:tcPr>
            <w:tcW w:w="4253" w:type="dxa"/>
            <w:noWrap/>
            <w:hideMark/>
          </w:tcPr>
          <w:p w14:paraId="62FF1A84" w14:textId="3D94EA9C"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5-9 </w:t>
            </w:r>
            <w:r w:rsidRPr="004444AB">
              <w:rPr>
                <w:rFonts w:asciiTheme="majorHAnsi" w:eastAsia="メイリオ" w:hAnsiTheme="majorHAnsi" w:cstheme="majorHAnsi"/>
                <w:sz w:val="18"/>
                <w:szCs w:val="18"/>
              </w:rPr>
              <w:t>消防・防災対策の推進</w:t>
            </w:r>
          </w:p>
        </w:tc>
        <w:tc>
          <w:tcPr>
            <w:tcW w:w="2055" w:type="dxa"/>
            <w:noWrap/>
            <w:hideMark/>
          </w:tcPr>
          <w:p w14:paraId="6FA91669" w14:textId="37EC86C3"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47.8 </w:t>
            </w:r>
          </w:p>
        </w:tc>
        <w:tc>
          <w:tcPr>
            <w:tcW w:w="2055" w:type="dxa"/>
            <w:noWrap/>
            <w:hideMark/>
          </w:tcPr>
          <w:p w14:paraId="44CDBFE4" w14:textId="3B00966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19.4 </w:t>
            </w:r>
          </w:p>
        </w:tc>
      </w:tr>
      <w:tr w:rsidR="00AE5D39" w:rsidRPr="00FB3D05" w14:paraId="5A5903D8" w14:textId="77777777">
        <w:trPr>
          <w:trHeight w:val="227"/>
        </w:trPr>
        <w:tc>
          <w:tcPr>
            <w:tcW w:w="704" w:type="dxa"/>
          </w:tcPr>
          <w:p w14:paraId="2345DB85" w14:textId="10A560C1"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47</w:t>
            </w:r>
          </w:p>
        </w:tc>
        <w:tc>
          <w:tcPr>
            <w:tcW w:w="4253" w:type="dxa"/>
            <w:noWrap/>
            <w:hideMark/>
          </w:tcPr>
          <w:p w14:paraId="63B40D88" w14:textId="4D6805B5"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4-9 </w:t>
            </w:r>
            <w:r w:rsidRPr="004444AB">
              <w:rPr>
                <w:rFonts w:asciiTheme="majorHAnsi" w:eastAsia="メイリオ" w:hAnsiTheme="majorHAnsi" w:cstheme="majorHAnsi"/>
                <w:sz w:val="18"/>
                <w:szCs w:val="18"/>
              </w:rPr>
              <w:t>地域包括ケアシステムの充実</w:t>
            </w:r>
          </w:p>
        </w:tc>
        <w:tc>
          <w:tcPr>
            <w:tcW w:w="2055" w:type="dxa"/>
            <w:noWrap/>
            <w:hideMark/>
          </w:tcPr>
          <w:p w14:paraId="0D78003D" w14:textId="3701639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36.3 </w:t>
            </w:r>
          </w:p>
        </w:tc>
        <w:tc>
          <w:tcPr>
            <w:tcW w:w="2055" w:type="dxa"/>
            <w:noWrap/>
            <w:hideMark/>
          </w:tcPr>
          <w:p w14:paraId="4FADD1DE" w14:textId="6ED35510"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18.8 </w:t>
            </w:r>
          </w:p>
        </w:tc>
      </w:tr>
      <w:tr w:rsidR="00AE5D39" w:rsidRPr="00FB3D05" w14:paraId="78B02B1C" w14:textId="77777777">
        <w:trPr>
          <w:trHeight w:val="227"/>
        </w:trPr>
        <w:tc>
          <w:tcPr>
            <w:tcW w:w="704" w:type="dxa"/>
          </w:tcPr>
          <w:p w14:paraId="5F1AC478" w14:textId="337D782C"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48</w:t>
            </w:r>
          </w:p>
        </w:tc>
        <w:tc>
          <w:tcPr>
            <w:tcW w:w="4253" w:type="dxa"/>
            <w:noWrap/>
            <w:hideMark/>
          </w:tcPr>
          <w:p w14:paraId="23F55946" w14:textId="2E192EF6"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4-12 </w:t>
            </w:r>
            <w:r w:rsidRPr="004444AB">
              <w:rPr>
                <w:rFonts w:asciiTheme="majorHAnsi" w:eastAsia="メイリオ" w:hAnsiTheme="majorHAnsi" w:cstheme="majorHAnsi"/>
                <w:sz w:val="18"/>
                <w:szCs w:val="18"/>
              </w:rPr>
              <w:t>児童福祉の充実</w:t>
            </w:r>
          </w:p>
        </w:tc>
        <w:tc>
          <w:tcPr>
            <w:tcW w:w="2055" w:type="dxa"/>
            <w:noWrap/>
            <w:hideMark/>
          </w:tcPr>
          <w:p w14:paraId="166EAA2C" w14:textId="732CB3E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37.8 </w:t>
            </w:r>
          </w:p>
        </w:tc>
        <w:tc>
          <w:tcPr>
            <w:tcW w:w="2055" w:type="dxa"/>
            <w:noWrap/>
            <w:hideMark/>
          </w:tcPr>
          <w:p w14:paraId="2E83285C" w14:textId="21F31DD7"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18.6 </w:t>
            </w:r>
          </w:p>
        </w:tc>
      </w:tr>
      <w:tr w:rsidR="00AE5D39" w:rsidRPr="00FB3D05" w14:paraId="4E2DE6A9" w14:textId="77777777">
        <w:trPr>
          <w:trHeight w:val="227"/>
        </w:trPr>
        <w:tc>
          <w:tcPr>
            <w:tcW w:w="704" w:type="dxa"/>
          </w:tcPr>
          <w:p w14:paraId="4DC14F5C" w14:textId="6F780254"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49</w:t>
            </w:r>
          </w:p>
        </w:tc>
        <w:tc>
          <w:tcPr>
            <w:tcW w:w="4253" w:type="dxa"/>
            <w:noWrap/>
            <w:hideMark/>
          </w:tcPr>
          <w:p w14:paraId="1972BB46" w14:textId="6ED1D094"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4-8 </w:t>
            </w:r>
            <w:r w:rsidRPr="004444AB">
              <w:rPr>
                <w:rFonts w:asciiTheme="majorHAnsi" w:eastAsia="メイリオ" w:hAnsiTheme="majorHAnsi" w:cstheme="majorHAnsi"/>
                <w:sz w:val="18"/>
                <w:szCs w:val="18"/>
              </w:rPr>
              <w:t>社会参加と生きがいづくりの支援</w:t>
            </w:r>
          </w:p>
        </w:tc>
        <w:tc>
          <w:tcPr>
            <w:tcW w:w="2055" w:type="dxa"/>
            <w:noWrap/>
            <w:hideMark/>
          </w:tcPr>
          <w:p w14:paraId="618727B2" w14:textId="4930020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37.8 </w:t>
            </w:r>
          </w:p>
        </w:tc>
        <w:tc>
          <w:tcPr>
            <w:tcW w:w="2055" w:type="dxa"/>
            <w:noWrap/>
            <w:hideMark/>
          </w:tcPr>
          <w:p w14:paraId="190ACB82" w14:textId="066C5CB5"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18.5 </w:t>
            </w:r>
          </w:p>
        </w:tc>
      </w:tr>
      <w:tr w:rsidR="00AE5D39" w:rsidRPr="00FB3D05" w14:paraId="6FE7B61D" w14:textId="77777777">
        <w:trPr>
          <w:trHeight w:val="227"/>
        </w:trPr>
        <w:tc>
          <w:tcPr>
            <w:tcW w:w="704" w:type="dxa"/>
          </w:tcPr>
          <w:p w14:paraId="76AC72AA" w14:textId="69FE4241"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50</w:t>
            </w:r>
          </w:p>
        </w:tc>
        <w:tc>
          <w:tcPr>
            <w:tcW w:w="4253" w:type="dxa"/>
            <w:noWrap/>
            <w:hideMark/>
          </w:tcPr>
          <w:p w14:paraId="51F6B038" w14:textId="13916D1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4-10 </w:t>
            </w:r>
            <w:r w:rsidRPr="004444AB">
              <w:rPr>
                <w:rFonts w:asciiTheme="majorHAnsi" w:eastAsia="メイリオ" w:hAnsiTheme="majorHAnsi" w:cstheme="majorHAnsi"/>
                <w:sz w:val="18"/>
                <w:szCs w:val="18"/>
              </w:rPr>
              <w:t>地域福祉活動の推進</w:t>
            </w:r>
          </w:p>
        </w:tc>
        <w:tc>
          <w:tcPr>
            <w:tcW w:w="2055" w:type="dxa"/>
            <w:noWrap/>
            <w:hideMark/>
          </w:tcPr>
          <w:p w14:paraId="7FD3317A" w14:textId="47A1C06B"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641E0D0E" w14:textId="24A78C2C"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17.3 </w:t>
            </w:r>
          </w:p>
        </w:tc>
      </w:tr>
      <w:tr w:rsidR="00AE5D39" w:rsidRPr="00FB3D05" w14:paraId="40C34427" w14:textId="77777777">
        <w:trPr>
          <w:trHeight w:val="227"/>
        </w:trPr>
        <w:tc>
          <w:tcPr>
            <w:tcW w:w="704" w:type="dxa"/>
          </w:tcPr>
          <w:p w14:paraId="017F8722" w14:textId="5A40ADA0"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51</w:t>
            </w:r>
          </w:p>
        </w:tc>
        <w:tc>
          <w:tcPr>
            <w:tcW w:w="4253" w:type="dxa"/>
            <w:noWrap/>
            <w:hideMark/>
          </w:tcPr>
          <w:p w14:paraId="2742632F" w14:textId="415BAFCA"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4-11 </w:t>
            </w:r>
            <w:r w:rsidRPr="004444AB">
              <w:rPr>
                <w:rFonts w:asciiTheme="majorHAnsi" w:eastAsia="メイリオ" w:hAnsiTheme="majorHAnsi" w:cstheme="majorHAnsi"/>
                <w:sz w:val="18"/>
                <w:szCs w:val="18"/>
              </w:rPr>
              <w:t>障がい・精神福祉の充実</w:t>
            </w:r>
          </w:p>
        </w:tc>
        <w:tc>
          <w:tcPr>
            <w:tcW w:w="2055" w:type="dxa"/>
            <w:noWrap/>
            <w:hideMark/>
          </w:tcPr>
          <w:p w14:paraId="38E3C43D" w14:textId="7499EE9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35.9 </w:t>
            </w:r>
          </w:p>
        </w:tc>
        <w:tc>
          <w:tcPr>
            <w:tcW w:w="2055" w:type="dxa"/>
            <w:noWrap/>
            <w:hideMark/>
          </w:tcPr>
          <w:p w14:paraId="14EC1A8D" w14:textId="7486A3D6"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17.1 </w:t>
            </w:r>
          </w:p>
        </w:tc>
      </w:tr>
      <w:tr w:rsidR="00AE5D39" w:rsidRPr="00FB3D05" w14:paraId="27B67171" w14:textId="77777777">
        <w:trPr>
          <w:trHeight w:val="227"/>
        </w:trPr>
        <w:tc>
          <w:tcPr>
            <w:tcW w:w="704" w:type="dxa"/>
          </w:tcPr>
          <w:p w14:paraId="69420EBC" w14:textId="7E51B02F" w:rsidR="00AE5D39" w:rsidRPr="00FB1089" w:rsidRDefault="00AE5D39" w:rsidP="00AE5D39">
            <w:pPr>
              <w:widowControl/>
              <w:spacing w:line="240" w:lineRule="exact"/>
              <w:jc w:val="center"/>
              <w:rPr>
                <w:rFonts w:asciiTheme="majorHAnsi" w:eastAsia="メイリオ" w:hAnsiTheme="majorHAnsi" w:cstheme="majorHAnsi"/>
                <w:sz w:val="18"/>
                <w:szCs w:val="18"/>
              </w:rPr>
            </w:pPr>
            <w:r w:rsidRPr="00FB1089">
              <w:rPr>
                <w:rFonts w:asciiTheme="majorHAnsi" w:hAnsiTheme="majorHAnsi" w:cstheme="majorHAnsi"/>
                <w:sz w:val="18"/>
                <w:szCs w:val="18"/>
              </w:rPr>
              <w:t>52</w:t>
            </w:r>
          </w:p>
        </w:tc>
        <w:tc>
          <w:tcPr>
            <w:tcW w:w="4253" w:type="dxa"/>
            <w:noWrap/>
            <w:hideMark/>
          </w:tcPr>
          <w:p w14:paraId="1E1A5719" w14:textId="2A76F102" w:rsidR="00AE5D39" w:rsidRPr="004444AB" w:rsidRDefault="00AE5D39" w:rsidP="00AE5D39">
            <w:pPr>
              <w:widowControl/>
              <w:spacing w:line="240" w:lineRule="exact"/>
              <w:jc w:val="lef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項目</w:t>
            </w:r>
            <w:r w:rsidRPr="004444AB">
              <w:rPr>
                <w:rFonts w:asciiTheme="majorHAnsi" w:eastAsia="メイリオ" w:hAnsiTheme="majorHAnsi" w:cstheme="majorHAnsi"/>
                <w:sz w:val="18"/>
                <w:szCs w:val="18"/>
              </w:rPr>
              <w:t xml:space="preserve">4-5 </w:t>
            </w:r>
            <w:r w:rsidRPr="004444AB">
              <w:rPr>
                <w:rFonts w:asciiTheme="majorHAnsi" w:eastAsia="メイリオ" w:hAnsiTheme="majorHAnsi" w:cstheme="majorHAnsi"/>
                <w:sz w:val="18"/>
                <w:szCs w:val="18"/>
              </w:rPr>
              <w:t>母子保健対策の推進と充実</w:t>
            </w:r>
          </w:p>
        </w:tc>
        <w:tc>
          <w:tcPr>
            <w:tcW w:w="2055" w:type="dxa"/>
            <w:noWrap/>
            <w:hideMark/>
          </w:tcPr>
          <w:p w14:paraId="738C2622" w14:textId="552EBDC4"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45.0 </w:t>
            </w:r>
          </w:p>
        </w:tc>
        <w:tc>
          <w:tcPr>
            <w:tcW w:w="2055" w:type="dxa"/>
            <w:noWrap/>
            <w:hideMark/>
          </w:tcPr>
          <w:p w14:paraId="629FCE33" w14:textId="255E42ED" w:rsidR="00AE5D39" w:rsidRPr="004444AB" w:rsidRDefault="00AE5D39" w:rsidP="00AE5D39">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15.6 </w:t>
            </w:r>
          </w:p>
        </w:tc>
      </w:tr>
    </w:tbl>
    <w:p w14:paraId="12373047" w14:textId="729E5929" w:rsidR="00C90CB6" w:rsidRDefault="00C90CB6" w:rsidP="008526FA">
      <w:pPr>
        <w:ind w:left="630" w:hangingChars="300" w:hanging="630"/>
        <w:jc w:val="left"/>
        <w:rPr>
          <w:rFonts w:ascii="ＭＳ ゴシック" w:eastAsia="ＭＳ ゴシック"/>
        </w:rPr>
      </w:pPr>
      <w:bookmarkStart w:id="22" w:name="_Toc216369490"/>
      <w:r>
        <w:rPr>
          <w:rFonts w:ascii="ＭＳ ゴシック" w:eastAsia="ＭＳ ゴシック" w:hint="eastAsia"/>
        </w:rPr>
        <w:t>参考：</w:t>
      </w:r>
      <w:r w:rsidR="003D6587">
        <w:rPr>
          <w:rFonts w:ascii="ＭＳ ゴシック" w:eastAsia="ＭＳ ゴシック" w:hint="eastAsia"/>
        </w:rPr>
        <w:t>生活環境・人間関係・自分らしい生き方</w:t>
      </w:r>
      <w:r>
        <w:rPr>
          <w:rFonts w:ascii="ＭＳ ゴシック" w:eastAsia="ＭＳ ゴシック" w:hint="eastAsia"/>
        </w:rPr>
        <w:t>満足度一覧（「</w:t>
      </w:r>
      <w:r w:rsidR="008526FA">
        <w:rPr>
          <w:rFonts w:ascii="ＭＳ ゴシック" w:eastAsia="ＭＳ ゴシック" w:hint="eastAsia"/>
        </w:rPr>
        <w:t>非常にあてはまる</w:t>
      </w:r>
      <w:r>
        <w:rPr>
          <w:rFonts w:ascii="ＭＳ ゴシック" w:eastAsia="ＭＳ ゴシック" w:hint="eastAsia"/>
        </w:rPr>
        <w:t>」「やや</w:t>
      </w:r>
      <w:r w:rsidR="008526FA">
        <w:rPr>
          <w:rFonts w:ascii="ＭＳ ゴシック" w:eastAsia="ＭＳ ゴシック" w:hint="eastAsia"/>
        </w:rPr>
        <w:t>あてはまる</w:t>
      </w:r>
      <w:r>
        <w:rPr>
          <w:rFonts w:ascii="ＭＳ ゴシック" w:eastAsia="ＭＳ ゴシック" w:hint="eastAsia"/>
        </w:rPr>
        <w:t>」の合計順）</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3"/>
        <w:gridCol w:w="4252"/>
        <w:gridCol w:w="2055"/>
        <w:gridCol w:w="2055"/>
      </w:tblGrid>
      <w:tr w:rsidR="00C90CB6" w:rsidRPr="00FB3D05" w14:paraId="2F692B37" w14:textId="77777777">
        <w:trPr>
          <w:trHeight w:val="260"/>
        </w:trPr>
        <w:tc>
          <w:tcPr>
            <w:tcW w:w="703" w:type="dxa"/>
            <w:shd w:val="clear" w:color="auto" w:fill="D9E1F2"/>
          </w:tcPr>
          <w:p w14:paraId="6A43D175" w14:textId="77777777" w:rsidR="00C90CB6" w:rsidRPr="004444AB" w:rsidRDefault="00C90CB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順位</w:t>
            </w:r>
          </w:p>
        </w:tc>
        <w:tc>
          <w:tcPr>
            <w:tcW w:w="4252" w:type="dxa"/>
            <w:shd w:val="clear" w:color="auto" w:fill="D9E1F2"/>
            <w:noWrap/>
            <w:hideMark/>
          </w:tcPr>
          <w:p w14:paraId="46C76226" w14:textId="77777777" w:rsidR="00C90CB6" w:rsidRPr="004444AB" w:rsidRDefault="00C90CB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b/>
                <w:kern w:val="0"/>
                <w:sz w:val="18"/>
                <w:szCs w:val="18"/>
              </w:rPr>
              <w:t>項目</w:t>
            </w:r>
          </w:p>
        </w:tc>
        <w:tc>
          <w:tcPr>
            <w:tcW w:w="2055" w:type="dxa"/>
            <w:shd w:val="clear" w:color="auto" w:fill="D9E1F2"/>
            <w:noWrap/>
            <w:hideMark/>
          </w:tcPr>
          <w:p w14:paraId="4AA8602B" w14:textId="77777777" w:rsidR="008526FA" w:rsidRPr="004444AB" w:rsidRDefault="008526F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非常にあてはまる・</w:t>
            </w:r>
          </w:p>
          <w:p w14:paraId="6A0D342D" w14:textId="529C20EF" w:rsidR="00C90CB6" w:rsidRPr="004444AB" w:rsidRDefault="008526FA">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ややあてはまる</w:t>
            </w:r>
            <w:r w:rsidR="00C90CB6" w:rsidRPr="004444AB">
              <w:rPr>
                <w:rFonts w:asciiTheme="majorHAnsi" w:eastAsia="メイリオ" w:hAnsiTheme="majorHAnsi" w:cstheme="majorHAnsi" w:hint="eastAsia"/>
                <w:b/>
                <w:kern w:val="0"/>
                <w:sz w:val="18"/>
                <w:szCs w:val="18"/>
              </w:rPr>
              <w:t>の合計</w:t>
            </w:r>
          </w:p>
        </w:tc>
        <w:tc>
          <w:tcPr>
            <w:tcW w:w="2055" w:type="dxa"/>
            <w:shd w:val="clear" w:color="auto" w:fill="D9E1F2"/>
            <w:noWrap/>
            <w:hideMark/>
          </w:tcPr>
          <w:p w14:paraId="76EFFB6D" w14:textId="77777777" w:rsidR="00A02456" w:rsidRPr="004444AB" w:rsidRDefault="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全くあてはまらない・</w:t>
            </w:r>
          </w:p>
          <w:p w14:paraId="5DF3AD1F" w14:textId="77777777" w:rsidR="00A02456" w:rsidRPr="004444AB" w:rsidRDefault="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あまりあてはまらない</w:t>
            </w:r>
          </w:p>
          <w:p w14:paraId="1797A387" w14:textId="79D43B4B" w:rsidR="00C90CB6" w:rsidRPr="004444AB" w:rsidRDefault="00C90CB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の合計</w:t>
            </w:r>
          </w:p>
        </w:tc>
      </w:tr>
      <w:tr w:rsidR="00164F0F" w:rsidRPr="00FB3D05" w14:paraId="2B49A3EA" w14:textId="77777777">
        <w:trPr>
          <w:trHeight w:val="227"/>
        </w:trPr>
        <w:tc>
          <w:tcPr>
            <w:tcW w:w="703" w:type="dxa"/>
          </w:tcPr>
          <w:p w14:paraId="70ABA72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w:t>
            </w:r>
          </w:p>
        </w:tc>
        <w:tc>
          <w:tcPr>
            <w:tcW w:w="4252" w:type="dxa"/>
            <w:noWrap/>
            <w:hideMark/>
          </w:tcPr>
          <w:p w14:paraId="0438A2FE" w14:textId="1C3DCD1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26-5 </w:t>
            </w:r>
            <w:r w:rsidRPr="004444AB">
              <w:rPr>
                <w:rFonts w:asciiTheme="majorHAnsi" w:eastAsia="メイリオ" w:hAnsiTheme="majorHAnsi" w:cstheme="majorHAnsi"/>
                <w:sz w:val="18"/>
                <w:szCs w:val="18"/>
              </w:rPr>
              <w:t>将来生まれてくる世代のために、良い環境や文化を残したい</w:t>
            </w:r>
          </w:p>
        </w:tc>
        <w:tc>
          <w:tcPr>
            <w:tcW w:w="2055" w:type="dxa"/>
            <w:noWrap/>
            <w:hideMark/>
          </w:tcPr>
          <w:p w14:paraId="0BD1AEB0" w14:textId="2381809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64.0 </w:t>
            </w:r>
          </w:p>
        </w:tc>
        <w:tc>
          <w:tcPr>
            <w:tcW w:w="2055" w:type="dxa"/>
            <w:noWrap/>
            <w:hideMark/>
          </w:tcPr>
          <w:p w14:paraId="06274333" w14:textId="5FF43C6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18.8 </w:t>
            </w:r>
          </w:p>
        </w:tc>
      </w:tr>
      <w:tr w:rsidR="00164F0F" w:rsidRPr="00FB3D05" w14:paraId="65A706C6" w14:textId="77777777">
        <w:trPr>
          <w:trHeight w:val="227"/>
        </w:trPr>
        <w:tc>
          <w:tcPr>
            <w:tcW w:w="703" w:type="dxa"/>
          </w:tcPr>
          <w:p w14:paraId="43221E2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w:t>
            </w:r>
          </w:p>
        </w:tc>
        <w:tc>
          <w:tcPr>
            <w:tcW w:w="4252" w:type="dxa"/>
            <w:noWrap/>
            <w:hideMark/>
          </w:tcPr>
          <w:p w14:paraId="0EEC79D8" w14:textId="422EAEB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24-5 </w:t>
            </w:r>
            <w:r w:rsidRPr="004444AB">
              <w:rPr>
                <w:rFonts w:asciiTheme="majorHAnsi" w:eastAsia="メイリオ" w:hAnsiTheme="majorHAnsi" w:cstheme="majorHAnsi"/>
                <w:sz w:val="18"/>
                <w:szCs w:val="18"/>
              </w:rPr>
              <w:t>自宅には、心地良い居場所がある</w:t>
            </w:r>
          </w:p>
        </w:tc>
        <w:tc>
          <w:tcPr>
            <w:tcW w:w="2055" w:type="dxa"/>
            <w:noWrap/>
            <w:hideMark/>
          </w:tcPr>
          <w:p w14:paraId="210B109D" w14:textId="072E574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61.7 </w:t>
            </w:r>
          </w:p>
        </w:tc>
        <w:tc>
          <w:tcPr>
            <w:tcW w:w="2055" w:type="dxa"/>
            <w:noWrap/>
            <w:hideMark/>
          </w:tcPr>
          <w:p w14:paraId="408912E7" w14:textId="4DB18FC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r>
      <w:tr w:rsidR="00164F0F" w:rsidRPr="00FB3D05" w14:paraId="04E29057" w14:textId="77777777">
        <w:trPr>
          <w:trHeight w:val="227"/>
        </w:trPr>
        <w:tc>
          <w:tcPr>
            <w:tcW w:w="703" w:type="dxa"/>
          </w:tcPr>
          <w:p w14:paraId="53BBD87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w:t>
            </w:r>
          </w:p>
        </w:tc>
        <w:tc>
          <w:tcPr>
            <w:tcW w:w="4252" w:type="dxa"/>
            <w:noWrap/>
            <w:hideMark/>
          </w:tcPr>
          <w:p w14:paraId="686CDEDE" w14:textId="316E3DA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24-24 </w:t>
            </w:r>
            <w:r w:rsidRPr="004444AB">
              <w:rPr>
                <w:rFonts w:asciiTheme="majorHAnsi" w:eastAsia="メイリオ" w:hAnsiTheme="majorHAnsi" w:cstheme="majorHAnsi"/>
                <w:sz w:val="18"/>
                <w:szCs w:val="18"/>
              </w:rPr>
              <w:t>身近に自然を感じることができる</w:t>
            </w:r>
          </w:p>
        </w:tc>
        <w:tc>
          <w:tcPr>
            <w:tcW w:w="2055" w:type="dxa"/>
            <w:noWrap/>
            <w:hideMark/>
          </w:tcPr>
          <w:p w14:paraId="33AED1FA" w14:textId="2458E2F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60.1 </w:t>
            </w:r>
          </w:p>
        </w:tc>
        <w:tc>
          <w:tcPr>
            <w:tcW w:w="2055" w:type="dxa"/>
            <w:noWrap/>
            <w:hideMark/>
          </w:tcPr>
          <w:p w14:paraId="54BA29CD" w14:textId="1A1021B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23.8 </w:t>
            </w:r>
          </w:p>
        </w:tc>
      </w:tr>
      <w:tr w:rsidR="00164F0F" w:rsidRPr="00FB3D05" w14:paraId="13E0ED1E" w14:textId="77777777">
        <w:trPr>
          <w:trHeight w:val="227"/>
        </w:trPr>
        <w:tc>
          <w:tcPr>
            <w:tcW w:w="703" w:type="dxa"/>
          </w:tcPr>
          <w:p w14:paraId="02C81E8B"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w:t>
            </w:r>
          </w:p>
        </w:tc>
        <w:tc>
          <w:tcPr>
            <w:tcW w:w="4252" w:type="dxa"/>
            <w:noWrap/>
            <w:hideMark/>
          </w:tcPr>
          <w:p w14:paraId="5248722B" w14:textId="1560FE8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24-6 </w:t>
            </w:r>
            <w:r w:rsidRPr="004444AB">
              <w:rPr>
                <w:rFonts w:asciiTheme="majorHAnsi" w:eastAsia="メイリオ" w:hAnsiTheme="majorHAnsi" w:cstheme="majorHAnsi"/>
                <w:sz w:val="18"/>
                <w:szCs w:val="18"/>
              </w:rPr>
              <w:t>自宅の近辺では、騒音に悩まされている</w:t>
            </w:r>
            <w:r w:rsidR="00A30C53">
              <w:rPr>
                <w:rFonts w:asciiTheme="majorHAnsi" w:eastAsia="メイリオ" w:hAnsiTheme="majorHAnsi" w:cstheme="majorHAnsi" w:hint="eastAsia"/>
                <w:sz w:val="18"/>
                <w:szCs w:val="18"/>
              </w:rPr>
              <w:t>※</w:t>
            </w:r>
          </w:p>
        </w:tc>
        <w:tc>
          <w:tcPr>
            <w:tcW w:w="2055" w:type="dxa"/>
            <w:noWrap/>
            <w:hideMark/>
          </w:tcPr>
          <w:p w14:paraId="4050B3E4" w14:textId="75F57F8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58.6 </w:t>
            </w:r>
          </w:p>
        </w:tc>
        <w:tc>
          <w:tcPr>
            <w:tcW w:w="2055" w:type="dxa"/>
            <w:noWrap/>
            <w:hideMark/>
          </w:tcPr>
          <w:p w14:paraId="7311FB41" w14:textId="25D890B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24.2 </w:t>
            </w:r>
          </w:p>
        </w:tc>
      </w:tr>
      <w:tr w:rsidR="00164F0F" w:rsidRPr="00FB3D05" w14:paraId="21CB715C" w14:textId="77777777">
        <w:trPr>
          <w:trHeight w:val="227"/>
        </w:trPr>
        <w:tc>
          <w:tcPr>
            <w:tcW w:w="703" w:type="dxa"/>
          </w:tcPr>
          <w:p w14:paraId="36F55F2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w:t>
            </w:r>
          </w:p>
        </w:tc>
        <w:tc>
          <w:tcPr>
            <w:tcW w:w="4252" w:type="dxa"/>
            <w:noWrap/>
            <w:hideMark/>
          </w:tcPr>
          <w:p w14:paraId="7E505167" w14:textId="2109D44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24-25 </w:t>
            </w:r>
            <w:r w:rsidRPr="004444AB">
              <w:rPr>
                <w:rFonts w:asciiTheme="majorHAnsi" w:eastAsia="メイリオ" w:hAnsiTheme="majorHAnsi" w:cstheme="majorHAnsi"/>
                <w:sz w:val="18"/>
                <w:szCs w:val="18"/>
              </w:rPr>
              <w:t>空気や水は、澄んでいてきれいだと感じる</w:t>
            </w:r>
          </w:p>
        </w:tc>
        <w:tc>
          <w:tcPr>
            <w:tcW w:w="2055" w:type="dxa"/>
            <w:noWrap/>
            <w:hideMark/>
          </w:tcPr>
          <w:p w14:paraId="6A4FCE62" w14:textId="2022AE0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56.2 </w:t>
            </w:r>
          </w:p>
        </w:tc>
        <w:tc>
          <w:tcPr>
            <w:tcW w:w="2055" w:type="dxa"/>
            <w:noWrap/>
            <w:hideMark/>
          </w:tcPr>
          <w:p w14:paraId="12AD6A15" w14:textId="7C03FC3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21.0 </w:t>
            </w:r>
          </w:p>
        </w:tc>
      </w:tr>
      <w:tr w:rsidR="00164F0F" w:rsidRPr="00FB3D05" w14:paraId="4387A016" w14:textId="77777777">
        <w:trPr>
          <w:trHeight w:val="227"/>
        </w:trPr>
        <w:tc>
          <w:tcPr>
            <w:tcW w:w="703" w:type="dxa"/>
          </w:tcPr>
          <w:p w14:paraId="14C8A613"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6</w:t>
            </w:r>
          </w:p>
        </w:tc>
        <w:tc>
          <w:tcPr>
            <w:tcW w:w="4252" w:type="dxa"/>
            <w:noWrap/>
            <w:hideMark/>
          </w:tcPr>
          <w:p w14:paraId="7097DD99" w14:textId="56B7417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26-3 </w:t>
            </w:r>
            <w:r w:rsidRPr="004444AB">
              <w:rPr>
                <w:rFonts w:asciiTheme="majorHAnsi" w:eastAsia="メイリオ" w:hAnsiTheme="majorHAnsi" w:cstheme="majorHAnsi"/>
                <w:sz w:val="18"/>
                <w:szCs w:val="18"/>
              </w:rPr>
              <w:t>精神的に健康な状態である</w:t>
            </w:r>
          </w:p>
        </w:tc>
        <w:tc>
          <w:tcPr>
            <w:tcW w:w="2055" w:type="dxa"/>
            <w:noWrap/>
            <w:hideMark/>
          </w:tcPr>
          <w:p w14:paraId="0D1D275A" w14:textId="6EA1BAE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54.7 </w:t>
            </w:r>
          </w:p>
        </w:tc>
        <w:tc>
          <w:tcPr>
            <w:tcW w:w="2055" w:type="dxa"/>
            <w:noWrap/>
            <w:hideMark/>
          </w:tcPr>
          <w:p w14:paraId="327B6969" w14:textId="697CC90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25.0 </w:t>
            </w:r>
          </w:p>
        </w:tc>
      </w:tr>
      <w:tr w:rsidR="00164F0F" w:rsidRPr="00FB3D05" w14:paraId="1B354CE4" w14:textId="77777777">
        <w:trPr>
          <w:trHeight w:val="227"/>
        </w:trPr>
        <w:tc>
          <w:tcPr>
            <w:tcW w:w="703" w:type="dxa"/>
          </w:tcPr>
          <w:p w14:paraId="451535A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7</w:t>
            </w:r>
          </w:p>
        </w:tc>
        <w:tc>
          <w:tcPr>
            <w:tcW w:w="4252" w:type="dxa"/>
            <w:noWrap/>
            <w:hideMark/>
          </w:tcPr>
          <w:p w14:paraId="59B7E9FC" w14:textId="471E0E3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24-18 </w:t>
            </w:r>
            <w:r w:rsidRPr="004444AB">
              <w:rPr>
                <w:rFonts w:asciiTheme="majorHAnsi" w:eastAsia="メイリオ" w:hAnsiTheme="majorHAnsi" w:cstheme="majorHAnsi"/>
                <w:sz w:val="18"/>
                <w:szCs w:val="18"/>
              </w:rPr>
              <w:t>雰囲気は、自分にとって心地よい</w:t>
            </w:r>
          </w:p>
        </w:tc>
        <w:tc>
          <w:tcPr>
            <w:tcW w:w="2055" w:type="dxa"/>
            <w:noWrap/>
            <w:hideMark/>
          </w:tcPr>
          <w:p w14:paraId="7F9849BA" w14:textId="03B7447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54.6 </w:t>
            </w:r>
          </w:p>
        </w:tc>
        <w:tc>
          <w:tcPr>
            <w:tcW w:w="2055" w:type="dxa"/>
            <w:noWrap/>
            <w:hideMark/>
          </w:tcPr>
          <w:p w14:paraId="105154F7" w14:textId="02AFF7D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23.4 </w:t>
            </w:r>
          </w:p>
        </w:tc>
      </w:tr>
      <w:tr w:rsidR="00164F0F" w:rsidRPr="00FB3D05" w14:paraId="166A5EFE" w14:textId="77777777">
        <w:trPr>
          <w:trHeight w:val="227"/>
        </w:trPr>
        <w:tc>
          <w:tcPr>
            <w:tcW w:w="703" w:type="dxa"/>
          </w:tcPr>
          <w:p w14:paraId="66D39367"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8</w:t>
            </w:r>
          </w:p>
        </w:tc>
        <w:tc>
          <w:tcPr>
            <w:tcW w:w="4252" w:type="dxa"/>
            <w:noWrap/>
            <w:hideMark/>
          </w:tcPr>
          <w:p w14:paraId="5DCAC8AF" w14:textId="563B88F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25-4 </w:t>
            </w:r>
            <w:r w:rsidRPr="004444AB">
              <w:rPr>
                <w:rFonts w:asciiTheme="majorHAnsi" w:eastAsia="メイリオ" w:hAnsiTheme="majorHAnsi" w:cstheme="majorHAnsi"/>
                <w:sz w:val="18"/>
                <w:szCs w:val="18"/>
              </w:rPr>
              <w:t>町内の人が困っていたら手助けする</w:t>
            </w:r>
          </w:p>
        </w:tc>
        <w:tc>
          <w:tcPr>
            <w:tcW w:w="2055" w:type="dxa"/>
            <w:noWrap/>
            <w:hideMark/>
          </w:tcPr>
          <w:p w14:paraId="4781BB7D" w14:textId="0302E5E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53.7 </w:t>
            </w:r>
          </w:p>
        </w:tc>
        <w:tc>
          <w:tcPr>
            <w:tcW w:w="2055" w:type="dxa"/>
            <w:noWrap/>
            <w:hideMark/>
          </w:tcPr>
          <w:p w14:paraId="5702830D" w14:textId="6CD7540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19.5 </w:t>
            </w:r>
          </w:p>
        </w:tc>
      </w:tr>
      <w:tr w:rsidR="00164F0F" w:rsidRPr="00FB3D05" w14:paraId="3A79F006" w14:textId="77777777">
        <w:trPr>
          <w:trHeight w:val="227"/>
        </w:trPr>
        <w:tc>
          <w:tcPr>
            <w:tcW w:w="703" w:type="dxa"/>
          </w:tcPr>
          <w:p w14:paraId="09CB04E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9</w:t>
            </w:r>
          </w:p>
        </w:tc>
        <w:tc>
          <w:tcPr>
            <w:tcW w:w="4252" w:type="dxa"/>
            <w:noWrap/>
            <w:hideMark/>
          </w:tcPr>
          <w:p w14:paraId="4C86CD9B" w14:textId="7B719C2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24-11 </w:t>
            </w:r>
            <w:r w:rsidRPr="004444AB">
              <w:rPr>
                <w:rFonts w:asciiTheme="majorHAnsi" w:eastAsia="メイリオ" w:hAnsiTheme="majorHAnsi" w:cstheme="majorHAnsi"/>
                <w:sz w:val="18"/>
                <w:szCs w:val="18"/>
              </w:rPr>
              <w:t>子どもたちがいきいきと暮らせる</w:t>
            </w:r>
          </w:p>
        </w:tc>
        <w:tc>
          <w:tcPr>
            <w:tcW w:w="2055" w:type="dxa"/>
            <w:noWrap/>
            <w:hideMark/>
          </w:tcPr>
          <w:p w14:paraId="6A8A910B" w14:textId="48580CD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49.6 </w:t>
            </w:r>
          </w:p>
        </w:tc>
        <w:tc>
          <w:tcPr>
            <w:tcW w:w="2055" w:type="dxa"/>
            <w:noWrap/>
            <w:hideMark/>
          </w:tcPr>
          <w:p w14:paraId="60EB35C0" w14:textId="5DF97C8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22.7 </w:t>
            </w:r>
          </w:p>
        </w:tc>
      </w:tr>
      <w:tr w:rsidR="00164F0F" w:rsidRPr="00FB3D05" w14:paraId="2F54E549" w14:textId="77777777">
        <w:trPr>
          <w:trHeight w:val="227"/>
        </w:trPr>
        <w:tc>
          <w:tcPr>
            <w:tcW w:w="703" w:type="dxa"/>
          </w:tcPr>
          <w:p w14:paraId="72F9F7E2"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10</w:t>
            </w:r>
          </w:p>
        </w:tc>
        <w:tc>
          <w:tcPr>
            <w:tcW w:w="4252" w:type="dxa"/>
            <w:noWrap/>
            <w:hideMark/>
          </w:tcPr>
          <w:p w14:paraId="7AA793E8" w14:textId="5F50F07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26-2 </w:t>
            </w:r>
            <w:r w:rsidRPr="004444AB">
              <w:rPr>
                <w:rFonts w:asciiTheme="majorHAnsi" w:eastAsia="メイリオ" w:hAnsiTheme="majorHAnsi" w:cstheme="majorHAnsi"/>
                <w:sz w:val="18"/>
                <w:szCs w:val="18"/>
              </w:rPr>
              <w:t>身体的に健康な状態である</w:t>
            </w:r>
          </w:p>
        </w:tc>
        <w:tc>
          <w:tcPr>
            <w:tcW w:w="2055" w:type="dxa"/>
            <w:noWrap/>
            <w:hideMark/>
          </w:tcPr>
          <w:p w14:paraId="09E22066" w14:textId="3C1F411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48.8 </w:t>
            </w:r>
          </w:p>
        </w:tc>
        <w:tc>
          <w:tcPr>
            <w:tcW w:w="2055" w:type="dxa"/>
            <w:noWrap/>
            <w:hideMark/>
          </w:tcPr>
          <w:p w14:paraId="430198EF" w14:textId="18B69D98"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29.3 </w:t>
            </w:r>
          </w:p>
        </w:tc>
      </w:tr>
      <w:tr w:rsidR="00164F0F" w:rsidRPr="00FB3D05" w14:paraId="24EDCA1D" w14:textId="77777777">
        <w:trPr>
          <w:trHeight w:val="227"/>
        </w:trPr>
        <w:tc>
          <w:tcPr>
            <w:tcW w:w="703" w:type="dxa"/>
          </w:tcPr>
          <w:p w14:paraId="66ED00E7"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11</w:t>
            </w:r>
          </w:p>
        </w:tc>
        <w:tc>
          <w:tcPr>
            <w:tcW w:w="4252" w:type="dxa"/>
            <w:noWrap/>
            <w:hideMark/>
          </w:tcPr>
          <w:p w14:paraId="2D488086" w14:textId="1771155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24-19 </w:t>
            </w:r>
            <w:r w:rsidRPr="004444AB">
              <w:rPr>
                <w:rFonts w:asciiTheme="majorHAnsi" w:eastAsia="メイリオ" w:hAnsiTheme="majorHAnsi" w:cstheme="majorHAnsi"/>
                <w:sz w:val="18"/>
                <w:szCs w:val="18"/>
              </w:rPr>
              <w:t>まちなか、公園、川沿いなどで心地よく歩ける場所がある</w:t>
            </w:r>
          </w:p>
        </w:tc>
        <w:tc>
          <w:tcPr>
            <w:tcW w:w="2055" w:type="dxa"/>
            <w:noWrap/>
            <w:hideMark/>
          </w:tcPr>
          <w:p w14:paraId="51777004" w14:textId="54B0DE1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47.7 </w:t>
            </w:r>
          </w:p>
        </w:tc>
        <w:tc>
          <w:tcPr>
            <w:tcW w:w="2055" w:type="dxa"/>
            <w:noWrap/>
            <w:hideMark/>
          </w:tcPr>
          <w:p w14:paraId="6E113366" w14:textId="7CB098C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32.3 </w:t>
            </w:r>
          </w:p>
        </w:tc>
      </w:tr>
      <w:tr w:rsidR="00164F0F" w:rsidRPr="00FB3D05" w14:paraId="5731A34C" w14:textId="77777777">
        <w:trPr>
          <w:trHeight w:val="227"/>
        </w:trPr>
        <w:tc>
          <w:tcPr>
            <w:tcW w:w="703" w:type="dxa"/>
          </w:tcPr>
          <w:p w14:paraId="516F9054"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12</w:t>
            </w:r>
          </w:p>
        </w:tc>
        <w:tc>
          <w:tcPr>
            <w:tcW w:w="4252" w:type="dxa"/>
            <w:noWrap/>
            <w:hideMark/>
          </w:tcPr>
          <w:p w14:paraId="4000BF88" w14:textId="1606E91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24-7 </w:t>
            </w:r>
            <w:r w:rsidRPr="004444AB">
              <w:rPr>
                <w:rFonts w:asciiTheme="majorHAnsi" w:eastAsia="メイリオ" w:hAnsiTheme="majorHAnsi" w:cstheme="majorHAnsi"/>
                <w:sz w:val="18"/>
                <w:szCs w:val="18"/>
              </w:rPr>
              <w:t>適度な費用で住居を確保できる</w:t>
            </w:r>
          </w:p>
        </w:tc>
        <w:tc>
          <w:tcPr>
            <w:tcW w:w="2055" w:type="dxa"/>
            <w:noWrap/>
            <w:hideMark/>
          </w:tcPr>
          <w:p w14:paraId="77C09626" w14:textId="0CA4BC7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47.2 </w:t>
            </w:r>
          </w:p>
        </w:tc>
        <w:tc>
          <w:tcPr>
            <w:tcW w:w="2055" w:type="dxa"/>
            <w:noWrap/>
            <w:hideMark/>
          </w:tcPr>
          <w:p w14:paraId="324D3687" w14:textId="6A65C97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24.6 </w:t>
            </w:r>
          </w:p>
        </w:tc>
      </w:tr>
      <w:tr w:rsidR="00164F0F" w:rsidRPr="00FB3D05" w14:paraId="3A422BB1" w14:textId="77777777">
        <w:trPr>
          <w:trHeight w:val="227"/>
        </w:trPr>
        <w:tc>
          <w:tcPr>
            <w:tcW w:w="703" w:type="dxa"/>
          </w:tcPr>
          <w:p w14:paraId="265274A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13</w:t>
            </w:r>
          </w:p>
        </w:tc>
        <w:tc>
          <w:tcPr>
            <w:tcW w:w="4252" w:type="dxa"/>
            <w:noWrap/>
            <w:hideMark/>
          </w:tcPr>
          <w:p w14:paraId="4452D110" w14:textId="0E1C03A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24-10 </w:t>
            </w:r>
            <w:r w:rsidRPr="004444AB">
              <w:rPr>
                <w:rFonts w:asciiTheme="majorHAnsi" w:eastAsia="メイリオ" w:hAnsiTheme="majorHAnsi" w:cstheme="majorHAnsi"/>
                <w:sz w:val="18"/>
                <w:szCs w:val="18"/>
              </w:rPr>
              <w:t>子育て支援・補助が手厚い</w:t>
            </w:r>
          </w:p>
        </w:tc>
        <w:tc>
          <w:tcPr>
            <w:tcW w:w="2055" w:type="dxa"/>
            <w:noWrap/>
            <w:hideMark/>
          </w:tcPr>
          <w:p w14:paraId="382B1FD7" w14:textId="7F4AB16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47.2 </w:t>
            </w:r>
          </w:p>
        </w:tc>
        <w:tc>
          <w:tcPr>
            <w:tcW w:w="2055" w:type="dxa"/>
            <w:noWrap/>
            <w:hideMark/>
          </w:tcPr>
          <w:p w14:paraId="69714A74" w14:textId="4F8A70D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23.8 </w:t>
            </w:r>
          </w:p>
        </w:tc>
      </w:tr>
      <w:tr w:rsidR="00164F0F" w:rsidRPr="00FB3D05" w14:paraId="374CBE33" w14:textId="77777777">
        <w:trPr>
          <w:trHeight w:val="227"/>
        </w:trPr>
        <w:tc>
          <w:tcPr>
            <w:tcW w:w="703" w:type="dxa"/>
          </w:tcPr>
          <w:p w14:paraId="1793003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14</w:t>
            </w:r>
          </w:p>
        </w:tc>
        <w:tc>
          <w:tcPr>
            <w:tcW w:w="4252" w:type="dxa"/>
            <w:noWrap/>
            <w:hideMark/>
          </w:tcPr>
          <w:p w14:paraId="7D7B17F0" w14:textId="00C0E14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25-1 </w:t>
            </w:r>
            <w:r w:rsidRPr="004444AB">
              <w:rPr>
                <w:rFonts w:asciiTheme="majorHAnsi" w:eastAsia="メイリオ" w:hAnsiTheme="majorHAnsi" w:cstheme="majorHAnsi"/>
                <w:sz w:val="18"/>
                <w:szCs w:val="18"/>
              </w:rPr>
              <w:t>同じ町内に住む人たちを信頼している</w:t>
            </w:r>
          </w:p>
        </w:tc>
        <w:tc>
          <w:tcPr>
            <w:tcW w:w="2055" w:type="dxa"/>
            <w:noWrap/>
            <w:hideMark/>
          </w:tcPr>
          <w:p w14:paraId="76523E9B" w14:textId="7310262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45.9 </w:t>
            </w:r>
          </w:p>
        </w:tc>
        <w:tc>
          <w:tcPr>
            <w:tcW w:w="2055" w:type="dxa"/>
            <w:noWrap/>
            <w:hideMark/>
          </w:tcPr>
          <w:p w14:paraId="4C38BA37" w14:textId="46C6FB3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164F0F" w:rsidRPr="00FB3D05" w14:paraId="076E7AF9" w14:textId="77777777">
        <w:trPr>
          <w:trHeight w:val="227"/>
        </w:trPr>
        <w:tc>
          <w:tcPr>
            <w:tcW w:w="703" w:type="dxa"/>
          </w:tcPr>
          <w:p w14:paraId="16298BCA"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15</w:t>
            </w:r>
          </w:p>
        </w:tc>
        <w:tc>
          <w:tcPr>
            <w:tcW w:w="4252" w:type="dxa"/>
            <w:noWrap/>
            <w:hideMark/>
          </w:tcPr>
          <w:p w14:paraId="52E46F04" w14:textId="5F62BB58"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25-5 </w:t>
            </w:r>
            <w:r w:rsidRPr="004444AB">
              <w:rPr>
                <w:rFonts w:asciiTheme="majorHAnsi" w:eastAsia="メイリオ" w:hAnsiTheme="majorHAnsi" w:cstheme="majorHAnsi"/>
                <w:sz w:val="18"/>
                <w:szCs w:val="18"/>
              </w:rPr>
              <w:t>町内に対して愛着を持っている</w:t>
            </w:r>
          </w:p>
        </w:tc>
        <w:tc>
          <w:tcPr>
            <w:tcW w:w="2055" w:type="dxa"/>
            <w:noWrap/>
            <w:hideMark/>
          </w:tcPr>
          <w:p w14:paraId="2083D3DB" w14:textId="23B8134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45.7 </w:t>
            </w:r>
          </w:p>
        </w:tc>
        <w:tc>
          <w:tcPr>
            <w:tcW w:w="2055" w:type="dxa"/>
            <w:noWrap/>
            <w:hideMark/>
          </w:tcPr>
          <w:p w14:paraId="7C634582" w14:textId="683A3D1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25.5 </w:t>
            </w:r>
          </w:p>
        </w:tc>
      </w:tr>
      <w:tr w:rsidR="00164F0F" w:rsidRPr="00FB3D05" w14:paraId="76C78860" w14:textId="77777777">
        <w:trPr>
          <w:trHeight w:val="227"/>
        </w:trPr>
        <w:tc>
          <w:tcPr>
            <w:tcW w:w="703" w:type="dxa"/>
          </w:tcPr>
          <w:p w14:paraId="347067EB"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16</w:t>
            </w:r>
          </w:p>
        </w:tc>
        <w:tc>
          <w:tcPr>
            <w:tcW w:w="4252" w:type="dxa"/>
            <w:noWrap/>
            <w:hideMark/>
          </w:tcPr>
          <w:p w14:paraId="574F6475" w14:textId="5D17CC82"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24-23 </w:t>
            </w:r>
            <w:r w:rsidRPr="004444AB">
              <w:rPr>
                <w:rFonts w:asciiTheme="majorHAnsi" w:eastAsia="メイリオ" w:hAnsiTheme="majorHAnsi" w:cstheme="majorHAnsi"/>
                <w:sz w:val="18"/>
                <w:szCs w:val="18"/>
              </w:rPr>
              <w:t>自慢できる自然景観がある</w:t>
            </w:r>
          </w:p>
        </w:tc>
        <w:tc>
          <w:tcPr>
            <w:tcW w:w="2055" w:type="dxa"/>
            <w:noWrap/>
            <w:hideMark/>
          </w:tcPr>
          <w:p w14:paraId="1BCDBE4A" w14:textId="23B3DCF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43.9 </w:t>
            </w:r>
          </w:p>
        </w:tc>
        <w:tc>
          <w:tcPr>
            <w:tcW w:w="2055" w:type="dxa"/>
            <w:noWrap/>
            <w:hideMark/>
          </w:tcPr>
          <w:p w14:paraId="3F09D1EF" w14:textId="2F9ED0C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30.8 </w:t>
            </w:r>
          </w:p>
        </w:tc>
      </w:tr>
      <w:tr w:rsidR="00164F0F" w:rsidRPr="00FB3D05" w14:paraId="7C2B84F3" w14:textId="77777777">
        <w:trPr>
          <w:trHeight w:val="227"/>
        </w:trPr>
        <w:tc>
          <w:tcPr>
            <w:tcW w:w="703" w:type="dxa"/>
          </w:tcPr>
          <w:p w14:paraId="5FC7C0C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17</w:t>
            </w:r>
          </w:p>
        </w:tc>
        <w:tc>
          <w:tcPr>
            <w:tcW w:w="4252" w:type="dxa"/>
            <w:noWrap/>
            <w:hideMark/>
          </w:tcPr>
          <w:p w14:paraId="0D3CC1CF" w14:textId="2D7F35BC"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24-22 </w:t>
            </w:r>
            <w:r w:rsidRPr="004444AB">
              <w:rPr>
                <w:rFonts w:asciiTheme="majorHAnsi" w:eastAsia="メイリオ" w:hAnsiTheme="majorHAnsi" w:cstheme="majorHAnsi"/>
                <w:sz w:val="18"/>
                <w:szCs w:val="18"/>
              </w:rPr>
              <w:t>歩道や信号が整備されていて安心である</w:t>
            </w:r>
          </w:p>
        </w:tc>
        <w:tc>
          <w:tcPr>
            <w:tcW w:w="2055" w:type="dxa"/>
            <w:noWrap/>
            <w:hideMark/>
          </w:tcPr>
          <w:p w14:paraId="6EE3D84B" w14:textId="3A97812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43.1 </w:t>
            </w:r>
          </w:p>
        </w:tc>
        <w:tc>
          <w:tcPr>
            <w:tcW w:w="2055" w:type="dxa"/>
            <w:noWrap/>
            <w:hideMark/>
          </w:tcPr>
          <w:p w14:paraId="35EDBAFE" w14:textId="4DC07C1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30.5 </w:t>
            </w:r>
          </w:p>
        </w:tc>
      </w:tr>
      <w:tr w:rsidR="00164F0F" w:rsidRPr="00FB3D05" w14:paraId="58A1BE8D" w14:textId="77777777">
        <w:trPr>
          <w:trHeight w:val="227"/>
        </w:trPr>
        <w:tc>
          <w:tcPr>
            <w:tcW w:w="703" w:type="dxa"/>
          </w:tcPr>
          <w:p w14:paraId="2C9866F3"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18</w:t>
            </w:r>
          </w:p>
        </w:tc>
        <w:tc>
          <w:tcPr>
            <w:tcW w:w="4252" w:type="dxa"/>
            <w:noWrap/>
            <w:hideMark/>
          </w:tcPr>
          <w:p w14:paraId="6DB237BD" w14:textId="727A33B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26-1 </w:t>
            </w:r>
            <w:r w:rsidRPr="004444AB">
              <w:rPr>
                <w:rFonts w:asciiTheme="majorHAnsi" w:eastAsia="メイリオ" w:hAnsiTheme="majorHAnsi" w:cstheme="majorHAnsi"/>
                <w:sz w:val="18"/>
                <w:szCs w:val="18"/>
              </w:rPr>
              <w:t>自分のことを好ましく感じる</w:t>
            </w:r>
          </w:p>
        </w:tc>
        <w:tc>
          <w:tcPr>
            <w:tcW w:w="2055" w:type="dxa"/>
            <w:noWrap/>
            <w:hideMark/>
          </w:tcPr>
          <w:p w14:paraId="69114817" w14:textId="2A8F528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41.9 </w:t>
            </w:r>
          </w:p>
        </w:tc>
        <w:tc>
          <w:tcPr>
            <w:tcW w:w="2055" w:type="dxa"/>
            <w:noWrap/>
            <w:hideMark/>
          </w:tcPr>
          <w:p w14:paraId="57079310" w14:textId="6431A83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25.4 </w:t>
            </w:r>
          </w:p>
        </w:tc>
      </w:tr>
      <w:tr w:rsidR="00164F0F" w:rsidRPr="00FB3D05" w14:paraId="055540C5" w14:textId="77777777">
        <w:trPr>
          <w:trHeight w:val="227"/>
        </w:trPr>
        <w:tc>
          <w:tcPr>
            <w:tcW w:w="703" w:type="dxa"/>
          </w:tcPr>
          <w:p w14:paraId="50181D1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19</w:t>
            </w:r>
          </w:p>
        </w:tc>
        <w:tc>
          <w:tcPr>
            <w:tcW w:w="4252" w:type="dxa"/>
            <w:noWrap/>
            <w:hideMark/>
          </w:tcPr>
          <w:p w14:paraId="4820A41E" w14:textId="673520F2"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24-14 </w:t>
            </w:r>
            <w:r w:rsidRPr="004444AB">
              <w:rPr>
                <w:rFonts w:asciiTheme="majorHAnsi" w:eastAsia="メイリオ" w:hAnsiTheme="majorHAnsi" w:cstheme="majorHAnsi"/>
                <w:sz w:val="18"/>
                <w:szCs w:val="18"/>
              </w:rPr>
              <w:t>行政は、地域のことを真剣に考えている</w:t>
            </w:r>
          </w:p>
        </w:tc>
        <w:tc>
          <w:tcPr>
            <w:tcW w:w="2055" w:type="dxa"/>
            <w:noWrap/>
            <w:hideMark/>
          </w:tcPr>
          <w:p w14:paraId="2744E58C" w14:textId="6CC14BF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41.7 </w:t>
            </w:r>
          </w:p>
        </w:tc>
        <w:tc>
          <w:tcPr>
            <w:tcW w:w="2055" w:type="dxa"/>
            <w:noWrap/>
            <w:hideMark/>
          </w:tcPr>
          <w:p w14:paraId="1926ECC0" w14:textId="4E59249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28.8 </w:t>
            </w:r>
          </w:p>
        </w:tc>
      </w:tr>
      <w:tr w:rsidR="00164F0F" w:rsidRPr="00FB3D05" w14:paraId="5545134A" w14:textId="77777777">
        <w:trPr>
          <w:trHeight w:val="227"/>
        </w:trPr>
        <w:tc>
          <w:tcPr>
            <w:tcW w:w="703" w:type="dxa"/>
          </w:tcPr>
          <w:p w14:paraId="32A26FD4"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20</w:t>
            </w:r>
          </w:p>
        </w:tc>
        <w:tc>
          <w:tcPr>
            <w:tcW w:w="4252" w:type="dxa"/>
            <w:noWrap/>
            <w:hideMark/>
          </w:tcPr>
          <w:p w14:paraId="1CA8DC94" w14:textId="5360013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25-3 </w:t>
            </w:r>
            <w:r w:rsidRPr="004444AB">
              <w:rPr>
                <w:rFonts w:asciiTheme="majorHAnsi" w:eastAsia="メイリオ" w:hAnsiTheme="majorHAnsi" w:cstheme="majorHAnsi"/>
                <w:sz w:val="18"/>
                <w:szCs w:val="18"/>
              </w:rPr>
              <w:t>困ったときに相談できる人が身近にいる</w:t>
            </w:r>
          </w:p>
        </w:tc>
        <w:tc>
          <w:tcPr>
            <w:tcW w:w="2055" w:type="dxa"/>
            <w:noWrap/>
            <w:hideMark/>
          </w:tcPr>
          <w:p w14:paraId="1522D4F6" w14:textId="19F2BF8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40.6 </w:t>
            </w:r>
          </w:p>
        </w:tc>
        <w:tc>
          <w:tcPr>
            <w:tcW w:w="2055" w:type="dxa"/>
            <w:noWrap/>
            <w:hideMark/>
          </w:tcPr>
          <w:p w14:paraId="7450A7DF" w14:textId="73C66D4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34.3 </w:t>
            </w:r>
          </w:p>
        </w:tc>
      </w:tr>
      <w:tr w:rsidR="00164F0F" w:rsidRPr="00FB3D05" w14:paraId="136FB893" w14:textId="77777777">
        <w:trPr>
          <w:trHeight w:val="227"/>
        </w:trPr>
        <w:tc>
          <w:tcPr>
            <w:tcW w:w="703" w:type="dxa"/>
          </w:tcPr>
          <w:p w14:paraId="5601F2B2"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21</w:t>
            </w:r>
          </w:p>
        </w:tc>
        <w:tc>
          <w:tcPr>
            <w:tcW w:w="4252" w:type="dxa"/>
            <w:noWrap/>
            <w:hideMark/>
          </w:tcPr>
          <w:p w14:paraId="23C87753" w14:textId="4DD87D0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24-15 </w:t>
            </w:r>
            <w:r w:rsidRPr="004444AB">
              <w:rPr>
                <w:rFonts w:asciiTheme="majorHAnsi" w:eastAsia="メイリオ" w:hAnsiTheme="majorHAnsi" w:cstheme="majorHAnsi"/>
                <w:sz w:val="18"/>
                <w:szCs w:val="18"/>
              </w:rPr>
              <w:t>公共施設は、使い勝手良く便利である</w:t>
            </w:r>
          </w:p>
        </w:tc>
        <w:tc>
          <w:tcPr>
            <w:tcW w:w="2055" w:type="dxa"/>
            <w:noWrap/>
            <w:hideMark/>
          </w:tcPr>
          <w:p w14:paraId="5C966AC4" w14:textId="32B7F4F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38.4 </w:t>
            </w:r>
          </w:p>
        </w:tc>
        <w:tc>
          <w:tcPr>
            <w:tcW w:w="2055" w:type="dxa"/>
            <w:noWrap/>
            <w:hideMark/>
          </w:tcPr>
          <w:p w14:paraId="118AC336" w14:textId="39D3153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33.3 </w:t>
            </w:r>
          </w:p>
        </w:tc>
      </w:tr>
      <w:tr w:rsidR="00164F0F" w:rsidRPr="00FB3D05" w14:paraId="72E50D27" w14:textId="77777777">
        <w:trPr>
          <w:trHeight w:val="227"/>
        </w:trPr>
        <w:tc>
          <w:tcPr>
            <w:tcW w:w="703" w:type="dxa"/>
          </w:tcPr>
          <w:p w14:paraId="40089D9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22</w:t>
            </w:r>
          </w:p>
        </w:tc>
        <w:tc>
          <w:tcPr>
            <w:tcW w:w="4252" w:type="dxa"/>
            <w:noWrap/>
            <w:hideMark/>
          </w:tcPr>
          <w:p w14:paraId="2592A0EB" w14:textId="7AAA4B6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25-2 </w:t>
            </w:r>
            <w:r w:rsidRPr="004444AB">
              <w:rPr>
                <w:rFonts w:asciiTheme="majorHAnsi" w:eastAsia="メイリオ" w:hAnsiTheme="majorHAnsi" w:cstheme="majorHAnsi"/>
                <w:sz w:val="18"/>
                <w:szCs w:val="18"/>
              </w:rPr>
              <w:t>地域活動（町内会・地域行事・防災活動など）への参加が盛んである</w:t>
            </w:r>
          </w:p>
        </w:tc>
        <w:tc>
          <w:tcPr>
            <w:tcW w:w="2055" w:type="dxa"/>
            <w:noWrap/>
            <w:hideMark/>
          </w:tcPr>
          <w:p w14:paraId="053422E7" w14:textId="244FE8D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37.6 </w:t>
            </w:r>
          </w:p>
        </w:tc>
        <w:tc>
          <w:tcPr>
            <w:tcW w:w="2055" w:type="dxa"/>
            <w:noWrap/>
            <w:hideMark/>
          </w:tcPr>
          <w:p w14:paraId="3C2BAEFE" w14:textId="4C36CD3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26.8 </w:t>
            </w:r>
          </w:p>
        </w:tc>
      </w:tr>
      <w:tr w:rsidR="00164F0F" w:rsidRPr="00FB3D05" w14:paraId="26022CBA" w14:textId="77777777">
        <w:trPr>
          <w:trHeight w:val="227"/>
        </w:trPr>
        <w:tc>
          <w:tcPr>
            <w:tcW w:w="703" w:type="dxa"/>
          </w:tcPr>
          <w:p w14:paraId="58368AE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23</w:t>
            </w:r>
          </w:p>
        </w:tc>
        <w:tc>
          <w:tcPr>
            <w:tcW w:w="4252" w:type="dxa"/>
            <w:noWrap/>
            <w:hideMark/>
          </w:tcPr>
          <w:p w14:paraId="3F7C8662" w14:textId="4F583FB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24-13 </w:t>
            </w:r>
            <w:r w:rsidRPr="004444AB">
              <w:rPr>
                <w:rFonts w:asciiTheme="majorHAnsi" w:eastAsia="メイリオ" w:hAnsiTheme="majorHAnsi" w:cstheme="majorHAnsi"/>
                <w:sz w:val="18"/>
                <w:szCs w:val="18"/>
              </w:rPr>
              <w:t>通学しやすい場所に学校がある</w:t>
            </w:r>
          </w:p>
        </w:tc>
        <w:tc>
          <w:tcPr>
            <w:tcW w:w="2055" w:type="dxa"/>
            <w:noWrap/>
            <w:hideMark/>
          </w:tcPr>
          <w:p w14:paraId="273C20BD" w14:textId="747B643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48C0C2E8" w14:textId="5AFB8F38"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38.1 </w:t>
            </w:r>
          </w:p>
        </w:tc>
      </w:tr>
      <w:tr w:rsidR="00164F0F" w:rsidRPr="00FB3D05" w14:paraId="20EEECFA" w14:textId="77777777">
        <w:trPr>
          <w:trHeight w:val="227"/>
        </w:trPr>
        <w:tc>
          <w:tcPr>
            <w:tcW w:w="703" w:type="dxa"/>
          </w:tcPr>
          <w:p w14:paraId="3C7AAB5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24</w:t>
            </w:r>
          </w:p>
        </w:tc>
        <w:tc>
          <w:tcPr>
            <w:tcW w:w="4252" w:type="dxa"/>
            <w:noWrap/>
            <w:hideMark/>
          </w:tcPr>
          <w:p w14:paraId="490D2025" w14:textId="71A58EC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24-27 </w:t>
            </w:r>
            <w:r w:rsidRPr="004444AB">
              <w:rPr>
                <w:rFonts w:asciiTheme="majorHAnsi" w:eastAsia="メイリオ" w:hAnsiTheme="majorHAnsi" w:cstheme="majorHAnsi"/>
                <w:sz w:val="18"/>
                <w:szCs w:val="18"/>
              </w:rPr>
              <w:t>防災対策がしっかりしている</w:t>
            </w:r>
          </w:p>
        </w:tc>
        <w:tc>
          <w:tcPr>
            <w:tcW w:w="2055" w:type="dxa"/>
            <w:noWrap/>
            <w:hideMark/>
          </w:tcPr>
          <w:p w14:paraId="179713F8" w14:textId="4834918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35.2 </w:t>
            </w:r>
          </w:p>
        </w:tc>
        <w:tc>
          <w:tcPr>
            <w:tcW w:w="2055" w:type="dxa"/>
            <w:noWrap/>
            <w:hideMark/>
          </w:tcPr>
          <w:p w14:paraId="19E5D37C" w14:textId="38656A2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25.3 </w:t>
            </w:r>
          </w:p>
        </w:tc>
      </w:tr>
      <w:tr w:rsidR="00164F0F" w:rsidRPr="00FB3D05" w14:paraId="07F5393E" w14:textId="77777777">
        <w:trPr>
          <w:trHeight w:val="227"/>
        </w:trPr>
        <w:tc>
          <w:tcPr>
            <w:tcW w:w="703" w:type="dxa"/>
          </w:tcPr>
          <w:p w14:paraId="0905FDC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25</w:t>
            </w:r>
          </w:p>
        </w:tc>
        <w:tc>
          <w:tcPr>
            <w:tcW w:w="4252" w:type="dxa"/>
            <w:noWrap/>
            <w:hideMark/>
          </w:tcPr>
          <w:p w14:paraId="45E47ACD" w14:textId="522BC9BD"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24-16 </w:t>
            </w:r>
            <w:r w:rsidRPr="004444AB">
              <w:rPr>
                <w:rFonts w:asciiTheme="majorHAnsi" w:eastAsia="メイリオ" w:hAnsiTheme="majorHAnsi" w:cstheme="majorHAnsi"/>
                <w:sz w:val="18"/>
                <w:szCs w:val="18"/>
              </w:rPr>
              <w:t>行政サービスのデジタル化が進んでいる</w:t>
            </w:r>
          </w:p>
        </w:tc>
        <w:tc>
          <w:tcPr>
            <w:tcW w:w="2055" w:type="dxa"/>
            <w:noWrap/>
            <w:hideMark/>
          </w:tcPr>
          <w:p w14:paraId="6947F252" w14:textId="64A7CA1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33.4 </w:t>
            </w:r>
          </w:p>
        </w:tc>
        <w:tc>
          <w:tcPr>
            <w:tcW w:w="2055" w:type="dxa"/>
            <w:noWrap/>
            <w:hideMark/>
          </w:tcPr>
          <w:p w14:paraId="08282A8E" w14:textId="590A77B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25.4 </w:t>
            </w:r>
          </w:p>
        </w:tc>
      </w:tr>
      <w:tr w:rsidR="00164F0F" w:rsidRPr="00FB3D05" w14:paraId="78BDE896" w14:textId="77777777">
        <w:trPr>
          <w:trHeight w:val="227"/>
        </w:trPr>
        <w:tc>
          <w:tcPr>
            <w:tcW w:w="703" w:type="dxa"/>
          </w:tcPr>
          <w:p w14:paraId="65A1C714"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26</w:t>
            </w:r>
          </w:p>
        </w:tc>
        <w:tc>
          <w:tcPr>
            <w:tcW w:w="4252" w:type="dxa"/>
            <w:noWrap/>
            <w:hideMark/>
          </w:tcPr>
          <w:p w14:paraId="0A5F3604" w14:textId="54EDAEA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24-12 </w:t>
            </w:r>
            <w:r w:rsidRPr="004444AB">
              <w:rPr>
                <w:rFonts w:asciiTheme="majorHAnsi" w:eastAsia="メイリオ" w:hAnsiTheme="majorHAnsi" w:cstheme="majorHAnsi"/>
                <w:sz w:val="18"/>
                <w:szCs w:val="18"/>
              </w:rPr>
              <w:t>教育環境（小中高校）が整っている</w:t>
            </w:r>
          </w:p>
        </w:tc>
        <w:tc>
          <w:tcPr>
            <w:tcW w:w="2055" w:type="dxa"/>
            <w:noWrap/>
            <w:hideMark/>
          </w:tcPr>
          <w:p w14:paraId="01A7F293" w14:textId="2372845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32.9 </w:t>
            </w:r>
          </w:p>
        </w:tc>
        <w:tc>
          <w:tcPr>
            <w:tcW w:w="2055" w:type="dxa"/>
            <w:noWrap/>
            <w:hideMark/>
          </w:tcPr>
          <w:p w14:paraId="2311B0F2" w14:textId="23B54EB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44.9 </w:t>
            </w:r>
          </w:p>
        </w:tc>
      </w:tr>
      <w:tr w:rsidR="00164F0F" w:rsidRPr="00FB3D05" w14:paraId="068C1655" w14:textId="77777777">
        <w:trPr>
          <w:trHeight w:val="227"/>
        </w:trPr>
        <w:tc>
          <w:tcPr>
            <w:tcW w:w="703" w:type="dxa"/>
          </w:tcPr>
          <w:p w14:paraId="2890C26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27</w:t>
            </w:r>
          </w:p>
        </w:tc>
        <w:tc>
          <w:tcPr>
            <w:tcW w:w="4252" w:type="dxa"/>
            <w:noWrap/>
            <w:hideMark/>
          </w:tcPr>
          <w:p w14:paraId="547FE8D3" w14:textId="781A4ABD"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 </w:t>
            </w:r>
            <w:r w:rsidRPr="004444AB">
              <w:rPr>
                <w:rFonts w:asciiTheme="majorHAnsi" w:eastAsia="メイリオ" w:hAnsiTheme="majorHAnsi" w:cstheme="majorHAnsi"/>
                <w:sz w:val="18"/>
                <w:szCs w:val="18"/>
              </w:rPr>
              <w:t>介護・福祉施設のサービスが受けやすい</w:t>
            </w:r>
          </w:p>
        </w:tc>
        <w:tc>
          <w:tcPr>
            <w:tcW w:w="2055" w:type="dxa"/>
            <w:noWrap/>
            <w:hideMark/>
          </w:tcPr>
          <w:p w14:paraId="4A13D1F3" w14:textId="07C2471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32.3 </w:t>
            </w:r>
          </w:p>
        </w:tc>
        <w:tc>
          <w:tcPr>
            <w:tcW w:w="2055" w:type="dxa"/>
            <w:noWrap/>
            <w:hideMark/>
          </w:tcPr>
          <w:p w14:paraId="756A354F" w14:textId="6831AA1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27.9 </w:t>
            </w:r>
          </w:p>
        </w:tc>
      </w:tr>
      <w:tr w:rsidR="00164F0F" w:rsidRPr="00FB3D05" w14:paraId="517BEB90" w14:textId="77777777">
        <w:trPr>
          <w:trHeight w:val="227"/>
        </w:trPr>
        <w:tc>
          <w:tcPr>
            <w:tcW w:w="703" w:type="dxa"/>
          </w:tcPr>
          <w:p w14:paraId="47416D75"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28</w:t>
            </w:r>
          </w:p>
        </w:tc>
        <w:tc>
          <w:tcPr>
            <w:tcW w:w="4252" w:type="dxa"/>
            <w:noWrap/>
            <w:hideMark/>
          </w:tcPr>
          <w:p w14:paraId="3410EC49" w14:textId="21F22B9E"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24-26 </w:t>
            </w:r>
            <w:r w:rsidRPr="004444AB">
              <w:rPr>
                <w:rFonts w:asciiTheme="majorHAnsi" w:eastAsia="メイリオ" w:hAnsiTheme="majorHAnsi" w:cstheme="majorHAnsi"/>
                <w:sz w:val="18"/>
                <w:szCs w:val="18"/>
              </w:rPr>
              <w:t>リサイクルや再生可能エネルギー活用など、環境への取組みが盛んである</w:t>
            </w:r>
          </w:p>
        </w:tc>
        <w:tc>
          <w:tcPr>
            <w:tcW w:w="2055" w:type="dxa"/>
            <w:noWrap/>
            <w:hideMark/>
          </w:tcPr>
          <w:p w14:paraId="08456AA4" w14:textId="669302F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32.1 </w:t>
            </w:r>
          </w:p>
        </w:tc>
        <w:tc>
          <w:tcPr>
            <w:tcW w:w="2055" w:type="dxa"/>
            <w:noWrap/>
            <w:hideMark/>
          </w:tcPr>
          <w:p w14:paraId="6A18B8F1" w14:textId="25FD21E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27.7 </w:t>
            </w:r>
          </w:p>
        </w:tc>
      </w:tr>
      <w:tr w:rsidR="00164F0F" w:rsidRPr="00FB3D05" w14:paraId="6972A967" w14:textId="77777777">
        <w:trPr>
          <w:trHeight w:val="227"/>
        </w:trPr>
        <w:tc>
          <w:tcPr>
            <w:tcW w:w="703" w:type="dxa"/>
          </w:tcPr>
          <w:p w14:paraId="1A08D06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29</w:t>
            </w:r>
          </w:p>
        </w:tc>
        <w:tc>
          <w:tcPr>
            <w:tcW w:w="4252" w:type="dxa"/>
            <w:noWrap/>
            <w:hideMark/>
          </w:tcPr>
          <w:p w14:paraId="5F2EBD47" w14:textId="7C452B0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24-3 </w:t>
            </w:r>
            <w:r w:rsidRPr="004444AB">
              <w:rPr>
                <w:rFonts w:asciiTheme="majorHAnsi" w:eastAsia="メイリオ" w:hAnsiTheme="majorHAnsi" w:cstheme="majorHAnsi"/>
                <w:sz w:val="18"/>
                <w:szCs w:val="18"/>
              </w:rPr>
              <w:t>日常の買い物に全く不便がない</w:t>
            </w:r>
          </w:p>
        </w:tc>
        <w:tc>
          <w:tcPr>
            <w:tcW w:w="2055" w:type="dxa"/>
            <w:noWrap/>
            <w:hideMark/>
          </w:tcPr>
          <w:p w14:paraId="1F2034CC" w14:textId="340138E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31.7 </w:t>
            </w:r>
          </w:p>
        </w:tc>
        <w:tc>
          <w:tcPr>
            <w:tcW w:w="2055" w:type="dxa"/>
            <w:noWrap/>
            <w:hideMark/>
          </w:tcPr>
          <w:p w14:paraId="31962E15" w14:textId="746B73F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50.4 </w:t>
            </w:r>
          </w:p>
        </w:tc>
      </w:tr>
      <w:tr w:rsidR="00164F0F" w:rsidRPr="00FB3D05" w14:paraId="0112012A" w14:textId="77777777">
        <w:trPr>
          <w:trHeight w:val="227"/>
        </w:trPr>
        <w:tc>
          <w:tcPr>
            <w:tcW w:w="703" w:type="dxa"/>
          </w:tcPr>
          <w:p w14:paraId="6ED9C31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30</w:t>
            </w:r>
          </w:p>
        </w:tc>
        <w:tc>
          <w:tcPr>
            <w:tcW w:w="4252" w:type="dxa"/>
            <w:noWrap/>
            <w:hideMark/>
          </w:tcPr>
          <w:p w14:paraId="331E07B2" w14:textId="034E5E22"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24-21 </w:t>
            </w:r>
            <w:r w:rsidRPr="004444AB">
              <w:rPr>
                <w:rFonts w:asciiTheme="majorHAnsi" w:eastAsia="メイリオ" w:hAnsiTheme="majorHAnsi" w:cstheme="majorHAnsi"/>
                <w:sz w:val="18"/>
                <w:szCs w:val="18"/>
              </w:rPr>
              <w:t>防犯対策（交番・街燈・防犯カメラなど）が整っており、治安が良い</w:t>
            </w:r>
          </w:p>
        </w:tc>
        <w:tc>
          <w:tcPr>
            <w:tcW w:w="2055" w:type="dxa"/>
            <w:noWrap/>
            <w:hideMark/>
          </w:tcPr>
          <w:p w14:paraId="221A164D" w14:textId="2D56A54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30.4 </w:t>
            </w:r>
          </w:p>
        </w:tc>
        <w:tc>
          <w:tcPr>
            <w:tcW w:w="2055" w:type="dxa"/>
            <w:noWrap/>
            <w:hideMark/>
          </w:tcPr>
          <w:p w14:paraId="5DD64B42" w14:textId="39CCACB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40.3 </w:t>
            </w:r>
          </w:p>
        </w:tc>
      </w:tr>
      <w:tr w:rsidR="00164F0F" w:rsidRPr="00FB3D05" w14:paraId="7E1E2551" w14:textId="77777777">
        <w:trPr>
          <w:trHeight w:val="227"/>
        </w:trPr>
        <w:tc>
          <w:tcPr>
            <w:tcW w:w="703" w:type="dxa"/>
          </w:tcPr>
          <w:p w14:paraId="2AC3681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31</w:t>
            </w:r>
          </w:p>
        </w:tc>
        <w:tc>
          <w:tcPr>
            <w:tcW w:w="4252" w:type="dxa"/>
            <w:noWrap/>
            <w:hideMark/>
          </w:tcPr>
          <w:p w14:paraId="257D57A2" w14:textId="1C0DDF4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24-20 </w:t>
            </w:r>
            <w:r w:rsidRPr="004444AB">
              <w:rPr>
                <w:rFonts w:asciiTheme="majorHAnsi" w:eastAsia="メイリオ" w:hAnsiTheme="majorHAnsi" w:cstheme="majorHAnsi"/>
                <w:sz w:val="18"/>
                <w:szCs w:val="18"/>
              </w:rPr>
              <w:t>自慢できる都市景観がある</w:t>
            </w:r>
          </w:p>
        </w:tc>
        <w:tc>
          <w:tcPr>
            <w:tcW w:w="2055" w:type="dxa"/>
            <w:noWrap/>
            <w:hideMark/>
          </w:tcPr>
          <w:p w14:paraId="5497AAF1" w14:textId="1089C92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30.0 </w:t>
            </w:r>
          </w:p>
        </w:tc>
        <w:tc>
          <w:tcPr>
            <w:tcW w:w="2055" w:type="dxa"/>
            <w:noWrap/>
            <w:hideMark/>
          </w:tcPr>
          <w:p w14:paraId="5985D3E0" w14:textId="6045828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38.8 </w:t>
            </w:r>
          </w:p>
        </w:tc>
      </w:tr>
      <w:tr w:rsidR="00164F0F" w:rsidRPr="00FB3D05" w14:paraId="2E1E2B45" w14:textId="77777777">
        <w:trPr>
          <w:trHeight w:val="227"/>
        </w:trPr>
        <w:tc>
          <w:tcPr>
            <w:tcW w:w="703" w:type="dxa"/>
          </w:tcPr>
          <w:p w14:paraId="658A98A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32</w:t>
            </w:r>
          </w:p>
        </w:tc>
        <w:tc>
          <w:tcPr>
            <w:tcW w:w="4252" w:type="dxa"/>
            <w:noWrap/>
            <w:hideMark/>
          </w:tcPr>
          <w:p w14:paraId="110FEF41" w14:textId="3FD2BE2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 </w:t>
            </w:r>
            <w:r w:rsidRPr="004444AB">
              <w:rPr>
                <w:rFonts w:asciiTheme="majorHAnsi" w:eastAsia="メイリオ" w:hAnsiTheme="majorHAnsi" w:cstheme="majorHAnsi"/>
                <w:sz w:val="18"/>
                <w:szCs w:val="18"/>
              </w:rPr>
              <w:t>医療機関が充実している</w:t>
            </w:r>
          </w:p>
        </w:tc>
        <w:tc>
          <w:tcPr>
            <w:tcW w:w="2055" w:type="dxa"/>
            <w:noWrap/>
            <w:hideMark/>
          </w:tcPr>
          <w:p w14:paraId="2B5A5241" w14:textId="367DBD9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25.9 </w:t>
            </w:r>
          </w:p>
        </w:tc>
        <w:tc>
          <w:tcPr>
            <w:tcW w:w="2055" w:type="dxa"/>
            <w:noWrap/>
            <w:hideMark/>
          </w:tcPr>
          <w:p w14:paraId="43123F96" w14:textId="762E010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50.0 </w:t>
            </w:r>
          </w:p>
        </w:tc>
      </w:tr>
      <w:tr w:rsidR="00164F0F" w:rsidRPr="00FB3D05" w14:paraId="687066A1" w14:textId="77777777">
        <w:trPr>
          <w:trHeight w:val="227"/>
        </w:trPr>
        <w:tc>
          <w:tcPr>
            <w:tcW w:w="703" w:type="dxa"/>
          </w:tcPr>
          <w:p w14:paraId="566EBE5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33</w:t>
            </w:r>
          </w:p>
        </w:tc>
        <w:tc>
          <w:tcPr>
            <w:tcW w:w="4252" w:type="dxa"/>
            <w:noWrap/>
            <w:hideMark/>
          </w:tcPr>
          <w:p w14:paraId="718A2736" w14:textId="78CCE18B"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24-17 </w:t>
            </w:r>
            <w:r w:rsidRPr="004444AB">
              <w:rPr>
                <w:rFonts w:asciiTheme="majorHAnsi" w:eastAsia="メイリオ" w:hAnsiTheme="majorHAnsi" w:cstheme="majorHAnsi"/>
                <w:sz w:val="18"/>
                <w:szCs w:val="18"/>
              </w:rPr>
              <w:t>仕事や日常生活の場でデジタルサービスを利用しやすい</w:t>
            </w:r>
          </w:p>
        </w:tc>
        <w:tc>
          <w:tcPr>
            <w:tcW w:w="2055" w:type="dxa"/>
            <w:noWrap/>
            <w:hideMark/>
          </w:tcPr>
          <w:p w14:paraId="5C0F479D" w14:textId="75B833A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25.5 </w:t>
            </w:r>
          </w:p>
        </w:tc>
        <w:tc>
          <w:tcPr>
            <w:tcW w:w="2055" w:type="dxa"/>
            <w:noWrap/>
            <w:hideMark/>
          </w:tcPr>
          <w:p w14:paraId="513B3BC2" w14:textId="7BDD393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28.7 </w:t>
            </w:r>
          </w:p>
        </w:tc>
      </w:tr>
      <w:tr w:rsidR="00164F0F" w:rsidRPr="00FB3D05" w14:paraId="66CF71DD" w14:textId="77777777">
        <w:trPr>
          <w:trHeight w:val="227"/>
        </w:trPr>
        <w:tc>
          <w:tcPr>
            <w:tcW w:w="703" w:type="dxa"/>
          </w:tcPr>
          <w:p w14:paraId="3B1E1092"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34</w:t>
            </w:r>
          </w:p>
        </w:tc>
        <w:tc>
          <w:tcPr>
            <w:tcW w:w="4252" w:type="dxa"/>
            <w:noWrap/>
            <w:hideMark/>
          </w:tcPr>
          <w:p w14:paraId="0B6E81F7" w14:textId="1EEC340E"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25-10 </w:t>
            </w:r>
            <w:r w:rsidRPr="004444AB">
              <w:rPr>
                <w:rFonts w:asciiTheme="majorHAnsi" w:eastAsia="メイリオ" w:hAnsiTheme="majorHAnsi" w:cstheme="majorHAnsi"/>
                <w:sz w:val="18"/>
                <w:szCs w:val="18"/>
              </w:rPr>
              <w:t>若者が活躍しやすい</w:t>
            </w:r>
          </w:p>
        </w:tc>
        <w:tc>
          <w:tcPr>
            <w:tcW w:w="2055" w:type="dxa"/>
            <w:noWrap/>
            <w:hideMark/>
          </w:tcPr>
          <w:p w14:paraId="297C9ACD" w14:textId="1C719EA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25.0 </w:t>
            </w:r>
          </w:p>
        </w:tc>
        <w:tc>
          <w:tcPr>
            <w:tcW w:w="2055" w:type="dxa"/>
            <w:noWrap/>
            <w:hideMark/>
          </w:tcPr>
          <w:p w14:paraId="2C4B7B8C" w14:textId="1350453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38.0 </w:t>
            </w:r>
          </w:p>
        </w:tc>
      </w:tr>
      <w:tr w:rsidR="00164F0F" w:rsidRPr="00FB3D05" w14:paraId="17CDE1BB" w14:textId="77777777">
        <w:trPr>
          <w:trHeight w:val="227"/>
        </w:trPr>
        <w:tc>
          <w:tcPr>
            <w:tcW w:w="703" w:type="dxa"/>
          </w:tcPr>
          <w:p w14:paraId="3F501A7B"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35</w:t>
            </w:r>
          </w:p>
        </w:tc>
        <w:tc>
          <w:tcPr>
            <w:tcW w:w="4252" w:type="dxa"/>
            <w:noWrap/>
            <w:hideMark/>
          </w:tcPr>
          <w:p w14:paraId="7F14A96F" w14:textId="6072064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25-9 </w:t>
            </w:r>
            <w:r w:rsidRPr="004444AB">
              <w:rPr>
                <w:rFonts w:asciiTheme="majorHAnsi" w:eastAsia="メイリオ" w:hAnsiTheme="majorHAnsi" w:cstheme="majorHAnsi"/>
                <w:sz w:val="18"/>
                <w:szCs w:val="18"/>
              </w:rPr>
              <w:t>女性が活躍しやすい</w:t>
            </w:r>
          </w:p>
        </w:tc>
        <w:tc>
          <w:tcPr>
            <w:tcW w:w="2055" w:type="dxa"/>
            <w:noWrap/>
            <w:hideMark/>
          </w:tcPr>
          <w:p w14:paraId="56B515D6" w14:textId="4BE9344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24.3 </w:t>
            </w:r>
          </w:p>
        </w:tc>
        <w:tc>
          <w:tcPr>
            <w:tcW w:w="2055" w:type="dxa"/>
            <w:noWrap/>
            <w:hideMark/>
          </w:tcPr>
          <w:p w14:paraId="7C139F29" w14:textId="2BB4E67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29.6 </w:t>
            </w:r>
          </w:p>
        </w:tc>
      </w:tr>
      <w:tr w:rsidR="00164F0F" w:rsidRPr="00FB3D05" w14:paraId="3AB9A7D7" w14:textId="77777777">
        <w:trPr>
          <w:trHeight w:val="227"/>
        </w:trPr>
        <w:tc>
          <w:tcPr>
            <w:tcW w:w="703" w:type="dxa"/>
          </w:tcPr>
          <w:p w14:paraId="505983E5"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36</w:t>
            </w:r>
          </w:p>
        </w:tc>
        <w:tc>
          <w:tcPr>
            <w:tcW w:w="4252" w:type="dxa"/>
            <w:noWrap/>
            <w:hideMark/>
          </w:tcPr>
          <w:p w14:paraId="1525D48A" w14:textId="7ABDFBF3"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25-6 </w:t>
            </w:r>
            <w:r w:rsidRPr="004444AB">
              <w:rPr>
                <w:rFonts w:asciiTheme="majorHAnsi" w:eastAsia="メイリオ" w:hAnsiTheme="majorHAnsi" w:cstheme="majorHAnsi"/>
                <w:sz w:val="18"/>
                <w:szCs w:val="18"/>
              </w:rPr>
              <w:t>この町内には、どんな人の意見でも受け入れる雰囲気がある</w:t>
            </w:r>
          </w:p>
        </w:tc>
        <w:tc>
          <w:tcPr>
            <w:tcW w:w="2055" w:type="dxa"/>
            <w:noWrap/>
            <w:hideMark/>
          </w:tcPr>
          <w:p w14:paraId="67577EA2" w14:textId="39A0C5E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c>
          <w:tcPr>
            <w:tcW w:w="2055" w:type="dxa"/>
            <w:noWrap/>
            <w:hideMark/>
          </w:tcPr>
          <w:p w14:paraId="22A1F827" w14:textId="7FD8553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33.0 </w:t>
            </w:r>
          </w:p>
        </w:tc>
      </w:tr>
      <w:tr w:rsidR="00164F0F" w:rsidRPr="00FB3D05" w14:paraId="73338D47" w14:textId="77777777">
        <w:trPr>
          <w:trHeight w:val="227"/>
        </w:trPr>
        <w:tc>
          <w:tcPr>
            <w:tcW w:w="703" w:type="dxa"/>
          </w:tcPr>
          <w:p w14:paraId="7F68BB5E"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37</w:t>
            </w:r>
          </w:p>
        </w:tc>
        <w:tc>
          <w:tcPr>
            <w:tcW w:w="4252" w:type="dxa"/>
            <w:noWrap/>
            <w:hideMark/>
          </w:tcPr>
          <w:p w14:paraId="6FE9044D" w14:textId="24F59405"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26-6 </w:t>
            </w:r>
            <w:r w:rsidRPr="004444AB">
              <w:rPr>
                <w:rFonts w:asciiTheme="majorHAnsi" w:eastAsia="メイリオ" w:hAnsiTheme="majorHAnsi" w:cstheme="majorHAnsi"/>
                <w:sz w:val="18"/>
                <w:szCs w:val="18"/>
              </w:rPr>
              <w:t>学びたいことを学べる機会がある</w:t>
            </w:r>
          </w:p>
        </w:tc>
        <w:tc>
          <w:tcPr>
            <w:tcW w:w="2055" w:type="dxa"/>
            <w:noWrap/>
            <w:hideMark/>
          </w:tcPr>
          <w:p w14:paraId="5956E140" w14:textId="300A886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c>
          <w:tcPr>
            <w:tcW w:w="2055" w:type="dxa"/>
            <w:noWrap/>
            <w:hideMark/>
          </w:tcPr>
          <w:p w14:paraId="750C4803" w14:textId="3B95EC7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33.9 </w:t>
            </w:r>
          </w:p>
        </w:tc>
      </w:tr>
      <w:tr w:rsidR="00164F0F" w:rsidRPr="00FB3D05" w14:paraId="22C13E24" w14:textId="77777777">
        <w:trPr>
          <w:trHeight w:val="227"/>
        </w:trPr>
        <w:tc>
          <w:tcPr>
            <w:tcW w:w="703" w:type="dxa"/>
          </w:tcPr>
          <w:p w14:paraId="1BBFD61B"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38</w:t>
            </w:r>
          </w:p>
        </w:tc>
        <w:tc>
          <w:tcPr>
            <w:tcW w:w="4252" w:type="dxa"/>
            <w:noWrap/>
            <w:hideMark/>
          </w:tcPr>
          <w:p w14:paraId="29858048" w14:textId="7C723A68"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24-9 </w:t>
            </w:r>
            <w:r w:rsidRPr="004444AB">
              <w:rPr>
                <w:rFonts w:asciiTheme="majorHAnsi" w:eastAsia="メイリオ" w:hAnsiTheme="majorHAnsi" w:cstheme="majorHAnsi"/>
                <w:sz w:val="18"/>
                <w:szCs w:val="18"/>
              </w:rPr>
              <w:t>楽しい時間を過ごせる娯楽施設がある</w:t>
            </w:r>
          </w:p>
        </w:tc>
        <w:tc>
          <w:tcPr>
            <w:tcW w:w="2055" w:type="dxa"/>
            <w:noWrap/>
            <w:hideMark/>
          </w:tcPr>
          <w:p w14:paraId="01972606" w14:textId="01B31D2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23.1 </w:t>
            </w:r>
          </w:p>
        </w:tc>
        <w:tc>
          <w:tcPr>
            <w:tcW w:w="2055" w:type="dxa"/>
            <w:noWrap/>
            <w:hideMark/>
          </w:tcPr>
          <w:p w14:paraId="1E9A5BD2" w14:textId="7AE4856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60.1 </w:t>
            </w:r>
          </w:p>
        </w:tc>
      </w:tr>
      <w:tr w:rsidR="00164F0F" w:rsidRPr="00FB3D05" w14:paraId="22E6FD72" w14:textId="77777777">
        <w:trPr>
          <w:trHeight w:val="227"/>
        </w:trPr>
        <w:tc>
          <w:tcPr>
            <w:tcW w:w="703" w:type="dxa"/>
          </w:tcPr>
          <w:p w14:paraId="6A79A88E"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39</w:t>
            </w:r>
          </w:p>
        </w:tc>
        <w:tc>
          <w:tcPr>
            <w:tcW w:w="4252" w:type="dxa"/>
            <w:noWrap/>
            <w:hideMark/>
          </w:tcPr>
          <w:p w14:paraId="58443DFE" w14:textId="1BD56268"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24-4 </w:t>
            </w:r>
            <w:r w:rsidRPr="004444AB">
              <w:rPr>
                <w:rFonts w:asciiTheme="majorHAnsi" w:eastAsia="メイリオ" w:hAnsiTheme="majorHAnsi" w:cstheme="majorHAnsi"/>
                <w:sz w:val="18"/>
                <w:szCs w:val="18"/>
              </w:rPr>
              <w:t>飲食を楽しめる場所が充実している</w:t>
            </w:r>
          </w:p>
        </w:tc>
        <w:tc>
          <w:tcPr>
            <w:tcW w:w="2055" w:type="dxa"/>
            <w:noWrap/>
            <w:hideMark/>
          </w:tcPr>
          <w:p w14:paraId="4D0B18BB" w14:textId="2C7E257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22.5 </w:t>
            </w:r>
          </w:p>
        </w:tc>
        <w:tc>
          <w:tcPr>
            <w:tcW w:w="2055" w:type="dxa"/>
            <w:noWrap/>
            <w:hideMark/>
          </w:tcPr>
          <w:p w14:paraId="3DC0A782" w14:textId="2B52295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59.1 </w:t>
            </w:r>
          </w:p>
        </w:tc>
      </w:tr>
      <w:tr w:rsidR="00164F0F" w:rsidRPr="00FB3D05" w14:paraId="47D65B04" w14:textId="77777777">
        <w:trPr>
          <w:trHeight w:val="227"/>
        </w:trPr>
        <w:tc>
          <w:tcPr>
            <w:tcW w:w="703" w:type="dxa"/>
          </w:tcPr>
          <w:p w14:paraId="1295C26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40</w:t>
            </w:r>
          </w:p>
        </w:tc>
        <w:tc>
          <w:tcPr>
            <w:tcW w:w="4252" w:type="dxa"/>
            <w:noWrap/>
            <w:hideMark/>
          </w:tcPr>
          <w:p w14:paraId="164EAD0D" w14:textId="7BB6E1A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25-8 </w:t>
            </w:r>
            <w:r w:rsidRPr="004444AB">
              <w:rPr>
                <w:rFonts w:asciiTheme="majorHAnsi" w:eastAsia="メイリオ" w:hAnsiTheme="majorHAnsi" w:cstheme="majorHAnsi"/>
                <w:sz w:val="18"/>
                <w:szCs w:val="18"/>
              </w:rPr>
              <w:t>町内の人が自分をどう思っているか気になる</w:t>
            </w:r>
          </w:p>
        </w:tc>
        <w:tc>
          <w:tcPr>
            <w:tcW w:w="2055" w:type="dxa"/>
            <w:noWrap/>
            <w:hideMark/>
          </w:tcPr>
          <w:p w14:paraId="63518CD5" w14:textId="799A2BC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c>
          <w:tcPr>
            <w:tcW w:w="2055" w:type="dxa"/>
            <w:noWrap/>
            <w:hideMark/>
          </w:tcPr>
          <w:p w14:paraId="4A94C1A9" w14:textId="4E222CC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49.6 </w:t>
            </w:r>
          </w:p>
        </w:tc>
      </w:tr>
      <w:tr w:rsidR="00164F0F" w:rsidRPr="00FB3D05" w14:paraId="47854998" w14:textId="77777777">
        <w:trPr>
          <w:trHeight w:val="227"/>
        </w:trPr>
        <w:tc>
          <w:tcPr>
            <w:tcW w:w="703" w:type="dxa"/>
          </w:tcPr>
          <w:p w14:paraId="056E948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41</w:t>
            </w:r>
          </w:p>
        </w:tc>
        <w:tc>
          <w:tcPr>
            <w:tcW w:w="4252" w:type="dxa"/>
            <w:noWrap/>
            <w:hideMark/>
          </w:tcPr>
          <w:p w14:paraId="7E43C97D" w14:textId="0C74F55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26-9 </w:t>
            </w:r>
            <w:r w:rsidRPr="004444AB">
              <w:rPr>
                <w:rFonts w:asciiTheme="majorHAnsi" w:eastAsia="メイリオ" w:hAnsiTheme="majorHAnsi" w:cstheme="majorHAnsi"/>
                <w:sz w:val="18"/>
                <w:szCs w:val="18"/>
              </w:rPr>
              <w:t>新たなことに挑戦・成長するための機会がある</w:t>
            </w:r>
          </w:p>
        </w:tc>
        <w:tc>
          <w:tcPr>
            <w:tcW w:w="2055" w:type="dxa"/>
            <w:noWrap/>
            <w:hideMark/>
          </w:tcPr>
          <w:p w14:paraId="0995BC32" w14:textId="111E4E8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20.2 </w:t>
            </w:r>
          </w:p>
        </w:tc>
        <w:tc>
          <w:tcPr>
            <w:tcW w:w="2055" w:type="dxa"/>
            <w:noWrap/>
            <w:hideMark/>
          </w:tcPr>
          <w:p w14:paraId="50618056" w14:textId="5FB4C6F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46.2 </w:t>
            </w:r>
          </w:p>
        </w:tc>
      </w:tr>
      <w:tr w:rsidR="00164F0F" w:rsidRPr="00FB3D05" w14:paraId="008C92D3" w14:textId="77777777">
        <w:trPr>
          <w:trHeight w:val="227"/>
        </w:trPr>
        <w:tc>
          <w:tcPr>
            <w:tcW w:w="703" w:type="dxa"/>
          </w:tcPr>
          <w:p w14:paraId="5F652AB4"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42</w:t>
            </w:r>
          </w:p>
        </w:tc>
        <w:tc>
          <w:tcPr>
            <w:tcW w:w="4252" w:type="dxa"/>
            <w:noWrap/>
            <w:hideMark/>
          </w:tcPr>
          <w:p w14:paraId="4724171A" w14:textId="52A580C2"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26-4 </w:t>
            </w:r>
            <w:r w:rsidRPr="004444AB">
              <w:rPr>
                <w:rFonts w:asciiTheme="majorHAnsi" w:eastAsia="メイリオ" w:hAnsiTheme="majorHAnsi" w:cstheme="majorHAnsi"/>
                <w:sz w:val="18"/>
                <w:szCs w:val="18"/>
              </w:rPr>
              <w:t>文化・芸術・芸能が盛んで誇らしい</w:t>
            </w:r>
          </w:p>
        </w:tc>
        <w:tc>
          <w:tcPr>
            <w:tcW w:w="2055" w:type="dxa"/>
            <w:noWrap/>
            <w:hideMark/>
          </w:tcPr>
          <w:p w14:paraId="4E9726DF" w14:textId="49C1039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20.1 </w:t>
            </w:r>
          </w:p>
        </w:tc>
        <w:tc>
          <w:tcPr>
            <w:tcW w:w="2055" w:type="dxa"/>
            <w:noWrap/>
            <w:hideMark/>
          </w:tcPr>
          <w:p w14:paraId="17BB1E78" w14:textId="49ECE88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37.5 </w:t>
            </w:r>
          </w:p>
        </w:tc>
      </w:tr>
      <w:tr w:rsidR="00164F0F" w:rsidRPr="00FB3D05" w14:paraId="2473D5B2" w14:textId="77777777">
        <w:trPr>
          <w:trHeight w:val="227"/>
        </w:trPr>
        <w:tc>
          <w:tcPr>
            <w:tcW w:w="703" w:type="dxa"/>
          </w:tcPr>
          <w:p w14:paraId="2BE9691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43</w:t>
            </w:r>
          </w:p>
        </w:tc>
        <w:tc>
          <w:tcPr>
            <w:tcW w:w="4252" w:type="dxa"/>
            <w:noWrap/>
            <w:hideMark/>
          </w:tcPr>
          <w:p w14:paraId="3471794A" w14:textId="138AB71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25-7 </w:t>
            </w:r>
            <w:r w:rsidRPr="004444AB">
              <w:rPr>
                <w:rFonts w:asciiTheme="majorHAnsi" w:eastAsia="メイリオ" w:hAnsiTheme="majorHAnsi" w:cstheme="majorHAnsi"/>
                <w:sz w:val="18"/>
                <w:szCs w:val="18"/>
              </w:rPr>
              <w:t>見知らぬ他者であっても信頼する</w:t>
            </w:r>
          </w:p>
        </w:tc>
        <w:tc>
          <w:tcPr>
            <w:tcW w:w="2055" w:type="dxa"/>
            <w:noWrap/>
            <w:hideMark/>
          </w:tcPr>
          <w:p w14:paraId="0046DA60" w14:textId="7970D3F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19.8 </w:t>
            </w:r>
          </w:p>
        </w:tc>
        <w:tc>
          <w:tcPr>
            <w:tcW w:w="2055" w:type="dxa"/>
            <w:noWrap/>
            <w:hideMark/>
          </w:tcPr>
          <w:p w14:paraId="39343F79" w14:textId="0FBC77A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55.2 </w:t>
            </w:r>
          </w:p>
        </w:tc>
      </w:tr>
      <w:tr w:rsidR="00164F0F" w:rsidRPr="00FB3D05" w14:paraId="07AF61F9" w14:textId="77777777">
        <w:trPr>
          <w:trHeight w:val="227"/>
        </w:trPr>
        <w:tc>
          <w:tcPr>
            <w:tcW w:w="703" w:type="dxa"/>
          </w:tcPr>
          <w:p w14:paraId="0AD9D7D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44</w:t>
            </w:r>
          </w:p>
        </w:tc>
        <w:tc>
          <w:tcPr>
            <w:tcW w:w="4252" w:type="dxa"/>
            <w:noWrap/>
            <w:hideMark/>
          </w:tcPr>
          <w:p w14:paraId="623A4C90" w14:textId="559F877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24-8 </w:t>
            </w:r>
            <w:r w:rsidRPr="004444AB">
              <w:rPr>
                <w:rFonts w:asciiTheme="majorHAnsi" w:eastAsia="メイリオ" w:hAnsiTheme="majorHAnsi" w:cstheme="majorHAnsi"/>
                <w:sz w:val="18"/>
                <w:szCs w:val="18"/>
              </w:rPr>
              <w:t>公共交通機関で好きな時に好きなところへ移動ができる</w:t>
            </w:r>
          </w:p>
        </w:tc>
        <w:tc>
          <w:tcPr>
            <w:tcW w:w="2055" w:type="dxa"/>
            <w:noWrap/>
            <w:hideMark/>
          </w:tcPr>
          <w:p w14:paraId="71981B02" w14:textId="6D2FAC6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19.4 </w:t>
            </w:r>
          </w:p>
        </w:tc>
        <w:tc>
          <w:tcPr>
            <w:tcW w:w="2055" w:type="dxa"/>
            <w:noWrap/>
            <w:hideMark/>
          </w:tcPr>
          <w:p w14:paraId="73510EBD" w14:textId="1B66724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67.4 </w:t>
            </w:r>
          </w:p>
        </w:tc>
      </w:tr>
      <w:tr w:rsidR="00164F0F" w:rsidRPr="00FB3D05" w14:paraId="0D65F55D" w14:textId="77777777">
        <w:trPr>
          <w:trHeight w:val="227"/>
        </w:trPr>
        <w:tc>
          <w:tcPr>
            <w:tcW w:w="703" w:type="dxa"/>
          </w:tcPr>
          <w:p w14:paraId="6E4E43E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45</w:t>
            </w:r>
          </w:p>
        </w:tc>
        <w:tc>
          <w:tcPr>
            <w:tcW w:w="4252" w:type="dxa"/>
            <w:noWrap/>
            <w:hideMark/>
          </w:tcPr>
          <w:p w14:paraId="4B90DD53" w14:textId="1B96F6F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26-8 </w:t>
            </w:r>
            <w:r w:rsidRPr="004444AB">
              <w:rPr>
                <w:rFonts w:asciiTheme="majorHAnsi" w:eastAsia="メイリオ" w:hAnsiTheme="majorHAnsi" w:cstheme="majorHAnsi"/>
                <w:sz w:val="18"/>
                <w:szCs w:val="18"/>
              </w:rPr>
              <w:t>適切な収入を得るための機会がある</w:t>
            </w:r>
          </w:p>
        </w:tc>
        <w:tc>
          <w:tcPr>
            <w:tcW w:w="2055" w:type="dxa"/>
            <w:noWrap/>
            <w:hideMark/>
          </w:tcPr>
          <w:p w14:paraId="0F87874E" w14:textId="638A3EF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17.5 </w:t>
            </w:r>
          </w:p>
        </w:tc>
        <w:tc>
          <w:tcPr>
            <w:tcW w:w="2055" w:type="dxa"/>
            <w:noWrap/>
            <w:hideMark/>
          </w:tcPr>
          <w:p w14:paraId="5D5E801E" w14:textId="7274CB5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56.4 </w:t>
            </w:r>
          </w:p>
        </w:tc>
      </w:tr>
      <w:tr w:rsidR="00164F0F" w:rsidRPr="00FB3D05" w14:paraId="65E3FDFA" w14:textId="77777777">
        <w:trPr>
          <w:trHeight w:val="227"/>
        </w:trPr>
        <w:tc>
          <w:tcPr>
            <w:tcW w:w="703" w:type="dxa"/>
          </w:tcPr>
          <w:p w14:paraId="1B82AAE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46</w:t>
            </w:r>
          </w:p>
        </w:tc>
        <w:tc>
          <w:tcPr>
            <w:tcW w:w="4252" w:type="dxa"/>
            <w:noWrap/>
            <w:hideMark/>
          </w:tcPr>
          <w:p w14:paraId="7EE44480" w14:textId="44C17C4B"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26-7 </w:t>
            </w:r>
            <w:r w:rsidRPr="004444AB">
              <w:rPr>
                <w:rFonts w:asciiTheme="majorHAnsi" w:eastAsia="メイリオ" w:hAnsiTheme="majorHAnsi" w:cstheme="majorHAnsi"/>
                <w:sz w:val="18"/>
                <w:szCs w:val="18"/>
              </w:rPr>
              <w:t>やりたい仕事を見つけやすい</w:t>
            </w:r>
          </w:p>
        </w:tc>
        <w:tc>
          <w:tcPr>
            <w:tcW w:w="2055" w:type="dxa"/>
            <w:noWrap/>
            <w:hideMark/>
          </w:tcPr>
          <w:p w14:paraId="1624CCC0" w14:textId="5F15702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15.0 </w:t>
            </w:r>
          </w:p>
        </w:tc>
        <w:tc>
          <w:tcPr>
            <w:tcW w:w="2055" w:type="dxa"/>
            <w:noWrap/>
            <w:hideMark/>
          </w:tcPr>
          <w:p w14:paraId="1CCFAB1B" w14:textId="2D1A122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60.4 </w:t>
            </w:r>
          </w:p>
        </w:tc>
      </w:tr>
    </w:tbl>
    <w:p w14:paraId="1A00F354" w14:textId="77777777" w:rsidR="00A30C53" w:rsidRPr="00A30C53" w:rsidRDefault="00A30C53" w:rsidP="00A30C53">
      <w:pPr>
        <w:autoSpaceDE w:val="0"/>
        <w:autoSpaceDN w:val="0"/>
        <w:snapToGrid w:val="0"/>
        <w:spacing w:line="360" w:lineRule="atLeast"/>
        <w:rPr>
          <w:sz w:val="16"/>
          <w:szCs w:val="20"/>
        </w:rPr>
      </w:pPr>
      <w:r>
        <w:rPr>
          <w:rFonts w:hint="eastAsia"/>
          <w:sz w:val="16"/>
          <w:szCs w:val="20"/>
        </w:rPr>
        <w:t>※</w:t>
      </w:r>
      <w:r w:rsidRPr="00A30C53">
        <w:rPr>
          <w:rFonts w:hint="eastAsia"/>
          <w:sz w:val="16"/>
          <w:szCs w:val="20"/>
        </w:rPr>
        <w:t>この設問は肯定的な回答と否定的な回答がほかの設問と逆転しているため</w:t>
      </w:r>
    </w:p>
    <w:p w14:paraId="3183A5BF" w14:textId="77777777" w:rsidR="00A30C53" w:rsidRPr="00A30C53" w:rsidRDefault="00A30C53" w:rsidP="00F063D6">
      <w:pPr>
        <w:autoSpaceDE w:val="0"/>
        <w:autoSpaceDN w:val="0"/>
        <w:snapToGrid w:val="0"/>
        <w:spacing w:line="360" w:lineRule="atLeast"/>
        <w:ind w:leftChars="100" w:left="210"/>
        <w:rPr>
          <w:sz w:val="16"/>
          <w:szCs w:val="20"/>
        </w:rPr>
      </w:pPr>
      <w:r w:rsidRPr="00A30C53">
        <w:rPr>
          <w:rFonts w:hint="eastAsia"/>
          <w:sz w:val="16"/>
          <w:szCs w:val="20"/>
        </w:rPr>
        <w:t>「騒音に悩まされていない」方の割合をほかの設問での肯定側「非常にあてはまる・ややあてはまるの合計」</w:t>
      </w:r>
    </w:p>
    <w:p w14:paraId="1CD6976C" w14:textId="77777777" w:rsidR="008E05DB" w:rsidRDefault="00A30C53" w:rsidP="008E05DB">
      <w:pPr>
        <w:ind w:leftChars="100" w:left="210"/>
        <w:jc w:val="left"/>
        <w:rPr>
          <w:sz w:val="16"/>
          <w:szCs w:val="20"/>
        </w:rPr>
      </w:pPr>
      <w:r w:rsidRPr="00A30C53">
        <w:rPr>
          <w:rFonts w:hint="eastAsia"/>
          <w:sz w:val="16"/>
          <w:szCs w:val="20"/>
        </w:rPr>
        <w:t>「騒音に悩まされている」方の割合をほかの設問での否定側「まったくあてはまらない・あまりあてはまらないの合計」</w:t>
      </w:r>
    </w:p>
    <w:p w14:paraId="097F8E25" w14:textId="59EBD75C" w:rsidR="00A30C53" w:rsidRDefault="00A30C53" w:rsidP="00F063D6">
      <w:pPr>
        <w:ind w:leftChars="100" w:left="210"/>
        <w:jc w:val="left"/>
        <w:rPr>
          <w:rFonts w:ascii="ＭＳ ゴシック" w:eastAsia="ＭＳ ゴシック"/>
        </w:rPr>
      </w:pPr>
      <w:r w:rsidRPr="00A30C53">
        <w:rPr>
          <w:rFonts w:hint="eastAsia"/>
          <w:sz w:val="16"/>
          <w:szCs w:val="20"/>
        </w:rPr>
        <w:t>に記載している</w:t>
      </w:r>
      <w:r w:rsidR="008E05DB">
        <w:rPr>
          <w:rFonts w:hint="eastAsia"/>
          <w:sz w:val="16"/>
          <w:szCs w:val="20"/>
        </w:rPr>
        <w:t>。</w:t>
      </w:r>
    </w:p>
    <w:p w14:paraId="1992D0DB" w14:textId="69E8227A" w:rsidR="00285AED" w:rsidRDefault="00285AED" w:rsidP="00386E97">
      <w:pPr>
        <w:jc w:val="left"/>
        <w:rPr>
          <w:rFonts w:ascii="ＭＳ ゴシック" w:eastAsia="ＭＳ ゴシック"/>
        </w:rPr>
      </w:pPr>
      <w:r>
        <w:rPr>
          <w:rFonts w:ascii="ＭＳ ゴシック" w:eastAsia="ＭＳ ゴシック"/>
        </w:rPr>
        <w:br w:type="page"/>
      </w:r>
    </w:p>
    <w:p w14:paraId="5799A6E6" w14:textId="0C439532" w:rsidR="00386E97" w:rsidRDefault="00386E97" w:rsidP="008526FA">
      <w:pPr>
        <w:ind w:left="630" w:hangingChars="300" w:hanging="630"/>
        <w:jc w:val="left"/>
        <w:rPr>
          <w:rFonts w:ascii="ＭＳ ゴシック" w:eastAsia="ＭＳ ゴシック"/>
        </w:rPr>
      </w:pPr>
      <w:r>
        <w:rPr>
          <w:rFonts w:ascii="ＭＳ ゴシック" w:eastAsia="ＭＳ ゴシック" w:hint="eastAsia"/>
        </w:rPr>
        <w:t>参考：生活環境・人間関係・自分らしい生き方満足度一覧</w:t>
      </w:r>
      <w:r w:rsidR="008526FA">
        <w:rPr>
          <w:rFonts w:ascii="ＭＳ ゴシック" w:eastAsia="ＭＳ ゴシック" w:hint="eastAsia"/>
        </w:rPr>
        <w:t>（「全くあてはまらない」「あまりあてはまらない」の合計順）</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3"/>
        <w:gridCol w:w="4252"/>
        <w:gridCol w:w="2055"/>
        <w:gridCol w:w="2055"/>
      </w:tblGrid>
      <w:tr w:rsidR="00A02456" w:rsidRPr="00FB3D05" w14:paraId="54D7DE4F" w14:textId="77777777">
        <w:trPr>
          <w:trHeight w:val="260"/>
        </w:trPr>
        <w:tc>
          <w:tcPr>
            <w:tcW w:w="703" w:type="dxa"/>
            <w:shd w:val="clear" w:color="auto" w:fill="D9E1F2"/>
          </w:tcPr>
          <w:p w14:paraId="3CA49F05" w14:textId="357BD910"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順位</w:t>
            </w:r>
          </w:p>
        </w:tc>
        <w:tc>
          <w:tcPr>
            <w:tcW w:w="4252" w:type="dxa"/>
            <w:shd w:val="clear" w:color="auto" w:fill="D9E1F2"/>
            <w:noWrap/>
            <w:hideMark/>
          </w:tcPr>
          <w:p w14:paraId="12755803" w14:textId="073FCA86"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b/>
                <w:kern w:val="0"/>
                <w:sz w:val="18"/>
                <w:szCs w:val="18"/>
              </w:rPr>
              <w:t>項目</w:t>
            </w:r>
          </w:p>
        </w:tc>
        <w:tc>
          <w:tcPr>
            <w:tcW w:w="2055" w:type="dxa"/>
            <w:shd w:val="clear" w:color="auto" w:fill="D9E1F2"/>
            <w:noWrap/>
            <w:hideMark/>
          </w:tcPr>
          <w:p w14:paraId="531C8F9E" w14:textId="77777777"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非常にあてはまる・</w:t>
            </w:r>
          </w:p>
          <w:p w14:paraId="3ABE32B9" w14:textId="09BE7419"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ややあてはまるの合計</w:t>
            </w:r>
          </w:p>
        </w:tc>
        <w:tc>
          <w:tcPr>
            <w:tcW w:w="2055" w:type="dxa"/>
            <w:shd w:val="clear" w:color="auto" w:fill="D9E1F2"/>
            <w:noWrap/>
            <w:hideMark/>
          </w:tcPr>
          <w:p w14:paraId="2E96A4BC" w14:textId="77777777"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全くあてはまらない・</w:t>
            </w:r>
          </w:p>
          <w:p w14:paraId="643A962A" w14:textId="77777777"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あまりあてはまらない</w:t>
            </w:r>
          </w:p>
          <w:p w14:paraId="2DACAF8F" w14:textId="369FA93E" w:rsidR="00A02456" w:rsidRPr="004444AB" w:rsidRDefault="00A02456" w:rsidP="00A02456">
            <w:pPr>
              <w:widowControl/>
              <w:jc w:val="center"/>
              <w:rPr>
                <w:rFonts w:asciiTheme="majorHAnsi" w:eastAsia="メイリオ" w:hAnsiTheme="majorHAnsi" w:cstheme="majorHAnsi"/>
                <w:b/>
                <w:kern w:val="0"/>
                <w:sz w:val="18"/>
                <w:szCs w:val="18"/>
              </w:rPr>
            </w:pPr>
            <w:r w:rsidRPr="004444AB">
              <w:rPr>
                <w:rFonts w:asciiTheme="majorHAnsi" w:eastAsia="メイリオ" w:hAnsiTheme="majorHAnsi" w:cstheme="majorHAnsi" w:hint="eastAsia"/>
                <w:b/>
                <w:kern w:val="0"/>
                <w:sz w:val="18"/>
                <w:szCs w:val="18"/>
              </w:rPr>
              <w:t>の合計</w:t>
            </w:r>
          </w:p>
        </w:tc>
      </w:tr>
      <w:tr w:rsidR="00164F0F" w:rsidRPr="00FB3D05" w14:paraId="37F0229E" w14:textId="77777777">
        <w:trPr>
          <w:trHeight w:val="227"/>
        </w:trPr>
        <w:tc>
          <w:tcPr>
            <w:tcW w:w="703" w:type="dxa"/>
          </w:tcPr>
          <w:p w14:paraId="787862F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w:t>
            </w:r>
          </w:p>
        </w:tc>
        <w:tc>
          <w:tcPr>
            <w:tcW w:w="4252" w:type="dxa"/>
            <w:noWrap/>
            <w:hideMark/>
          </w:tcPr>
          <w:p w14:paraId="3D79E856" w14:textId="24FBB8B3"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24-8 </w:t>
            </w:r>
            <w:r w:rsidRPr="004444AB">
              <w:rPr>
                <w:rFonts w:asciiTheme="majorHAnsi" w:eastAsia="メイリオ" w:hAnsiTheme="majorHAnsi" w:cstheme="majorHAnsi"/>
                <w:sz w:val="18"/>
                <w:szCs w:val="18"/>
              </w:rPr>
              <w:t>公共交通機関で好きな時に好きなところへ移動ができる</w:t>
            </w:r>
          </w:p>
        </w:tc>
        <w:tc>
          <w:tcPr>
            <w:tcW w:w="2055" w:type="dxa"/>
            <w:noWrap/>
            <w:hideMark/>
          </w:tcPr>
          <w:p w14:paraId="08D30B14" w14:textId="00765A0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19.4 </w:t>
            </w:r>
          </w:p>
        </w:tc>
        <w:tc>
          <w:tcPr>
            <w:tcW w:w="2055" w:type="dxa"/>
            <w:noWrap/>
            <w:hideMark/>
          </w:tcPr>
          <w:p w14:paraId="235CBDF5" w14:textId="7784A91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67.4 </w:t>
            </w:r>
          </w:p>
        </w:tc>
      </w:tr>
      <w:tr w:rsidR="00164F0F" w:rsidRPr="00FB3D05" w14:paraId="0E3CDCB9" w14:textId="77777777">
        <w:trPr>
          <w:trHeight w:val="227"/>
        </w:trPr>
        <w:tc>
          <w:tcPr>
            <w:tcW w:w="703" w:type="dxa"/>
          </w:tcPr>
          <w:p w14:paraId="126CCD3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w:t>
            </w:r>
          </w:p>
        </w:tc>
        <w:tc>
          <w:tcPr>
            <w:tcW w:w="4252" w:type="dxa"/>
            <w:noWrap/>
            <w:hideMark/>
          </w:tcPr>
          <w:p w14:paraId="730A355C" w14:textId="61545A56"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26-7 </w:t>
            </w:r>
            <w:r w:rsidRPr="004444AB">
              <w:rPr>
                <w:rFonts w:asciiTheme="majorHAnsi" w:eastAsia="メイリオ" w:hAnsiTheme="majorHAnsi" w:cstheme="majorHAnsi"/>
                <w:sz w:val="18"/>
                <w:szCs w:val="18"/>
              </w:rPr>
              <w:t>やりたい仕事を見つけやすい</w:t>
            </w:r>
          </w:p>
        </w:tc>
        <w:tc>
          <w:tcPr>
            <w:tcW w:w="2055" w:type="dxa"/>
            <w:noWrap/>
            <w:hideMark/>
          </w:tcPr>
          <w:p w14:paraId="69ADFDF6" w14:textId="2262ADE8"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15.0 </w:t>
            </w:r>
          </w:p>
        </w:tc>
        <w:tc>
          <w:tcPr>
            <w:tcW w:w="2055" w:type="dxa"/>
            <w:noWrap/>
            <w:hideMark/>
          </w:tcPr>
          <w:p w14:paraId="52F4A3CD" w14:textId="7801FD9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60.4 </w:t>
            </w:r>
          </w:p>
        </w:tc>
      </w:tr>
      <w:tr w:rsidR="00164F0F" w:rsidRPr="00FB3D05" w14:paraId="134EC4D7" w14:textId="77777777">
        <w:trPr>
          <w:trHeight w:val="227"/>
        </w:trPr>
        <w:tc>
          <w:tcPr>
            <w:tcW w:w="703" w:type="dxa"/>
          </w:tcPr>
          <w:p w14:paraId="4FEC523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w:t>
            </w:r>
          </w:p>
        </w:tc>
        <w:tc>
          <w:tcPr>
            <w:tcW w:w="4252" w:type="dxa"/>
            <w:noWrap/>
            <w:hideMark/>
          </w:tcPr>
          <w:p w14:paraId="381BCE5E" w14:textId="1686950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24-9 </w:t>
            </w:r>
            <w:r w:rsidRPr="004444AB">
              <w:rPr>
                <w:rFonts w:asciiTheme="majorHAnsi" w:eastAsia="メイリオ" w:hAnsiTheme="majorHAnsi" w:cstheme="majorHAnsi"/>
                <w:sz w:val="18"/>
                <w:szCs w:val="18"/>
              </w:rPr>
              <w:t>楽しい時間を過ごせる娯楽施設がある</w:t>
            </w:r>
          </w:p>
        </w:tc>
        <w:tc>
          <w:tcPr>
            <w:tcW w:w="2055" w:type="dxa"/>
            <w:noWrap/>
            <w:hideMark/>
          </w:tcPr>
          <w:p w14:paraId="1DC8CEAE" w14:textId="3C2AC4E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23.1 </w:t>
            </w:r>
          </w:p>
        </w:tc>
        <w:tc>
          <w:tcPr>
            <w:tcW w:w="2055" w:type="dxa"/>
            <w:noWrap/>
            <w:hideMark/>
          </w:tcPr>
          <w:p w14:paraId="3BADBD95" w14:textId="7A94E07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60.1 </w:t>
            </w:r>
          </w:p>
        </w:tc>
      </w:tr>
      <w:tr w:rsidR="00164F0F" w:rsidRPr="00FB3D05" w14:paraId="471BD951" w14:textId="77777777">
        <w:trPr>
          <w:trHeight w:val="227"/>
        </w:trPr>
        <w:tc>
          <w:tcPr>
            <w:tcW w:w="703" w:type="dxa"/>
          </w:tcPr>
          <w:p w14:paraId="4FE2191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w:t>
            </w:r>
          </w:p>
        </w:tc>
        <w:tc>
          <w:tcPr>
            <w:tcW w:w="4252" w:type="dxa"/>
            <w:noWrap/>
            <w:hideMark/>
          </w:tcPr>
          <w:p w14:paraId="2FE8540E" w14:textId="28BB072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24-4 </w:t>
            </w:r>
            <w:r w:rsidRPr="004444AB">
              <w:rPr>
                <w:rFonts w:asciiTheme="majorHAnsi" w:eastAsia="メイリオ" w:hAnsiTheme="majorHAnsi" w:cstheme="majorHAnsi"/>
                <w:sz w:val="18"/>
                <w:szCs w:val="18"/>
              </w:rPr>
              <w:t>飲食を楽しめる場所が充実している</w:t>
            </w:r>
          </w:p>
        </w:tc>
        <w:tc>
          <w:tcPr>
            <w:tcW w:w="2055" w:type="dxa"/>
            <w:noWrap/>
            <w:hideMark/>
          </w:tcPr>
          <w:p w14:paraId="7EED5D5F" w14:textId="0C9B4DE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22.5 </w:t>
            </w:r>
          </w:p>
        </w:tc>
        <w:tc>
          <w:tcPr>
            <w:tcW w:w="2055" w:type="dxa"/>
            <w:noWrap/>
            <w:hideMark/>
          </w:tcPr>
          <w:p w14:paraId="7323FFDE" w14:textId="739BDD5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59.1 </w:t>
            </w:r>
          </w:p>
        </w:tc>
      </w:tr>
      <w:tr w:rsidR="00164F0F" w:rsidRPr="00FB3D05" w14:paraId="49C6B537" w14:textId="77777777">
        <w:trPr>
          <w:trHeight w:val="227"/>
        </w:trPr>
        <w:tc>
          <w:tcPr>
            <w:tcW w:w="703" w:type="dxa"/>
          </w:tcPr>
          <w:p w14:paraId="126CC10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5</w:t>
            </w:r>
          </w:p>
        </w:tc>
        <w:tc>
          <w:tcPr>
            <w:tcW w:w="4252" w:type="dxa"/>
            <w:noWrap/>
            <w:hideMark/>
          </w:tcPr>
          <w:p w14:paraId="71362A1E" w14:textId="6CDC21F3"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26-8 </w:t>
            </w:r>
            <w:r w:rsidRPr="004444AB">
              <w:rPr>
                <w:rFonts w:asciiTheme="majorHAnsi" w:eastAsia="メイリオ" w:hAnsiTheme="majorHAnsi" w:cstheme="majorHAnsi"/>
                <w:sz w:val="18"/>
                <w:szCs w:val="18"/>
              </w:rPr>
              <w:t>適切な収入を得るための機会がある</w:t>
            </w:r>
          </w:p>
        </w:tc>
        <w:tc>
          <w:tcPr>
            <w:tcW w:w="2055" w:type="dxa"/>
            <w:noWrap/>
            <w:hideMark/>
          </w:tcPr>
          <w:p w14:paraId="45FAB569" w14:textId="6B2A6C3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17.5 </w:t>
            </w:r>
          </w:p>
        </w:tc>
        <w:tc>
          <w:tcPr>
            <w:tcW w:w="2055" w:type="dxa"/>
            <w:noWrap/>
            <w:hideMark/>
          </w:tcPr>
          <w:p w14:paraId="3E0E685E" w14:textId="2BD4E9A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56.4 </w:t>
            </w:r>
          </w:p>
        </w:tc>
      </w:tr>
      <w:tr w:rsidR="00164F0F" w:rsidRPr="00FB3D05" w14:paraId="6DA06AB0" w14:textId="77777777">
        <w:trPr>
          <w:trHeight w:val="227"/>
        </w:trPr>
        <w:tc>
          <w:tcPr>
            <w:tcW w:w="703" w:type="dxa"/>
          </w:tcPr>
          <w:p w14:paraId="6722DB5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6</w:t>
            </w:r>
          </w:p>
        </w:tc>
        <w:tc>
          <w:tcPr>
            <w:tcW w:w="4252" w:type="dxa"/>
            <w:noWrap/>
            <w:hideMark/>
          </w:tcPr>
          <w:p w14:paraId="3F467D90" w14:textId="6CF5791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25-7 </w:t>
            </w:r>
            <w:r w:rsidRPr="004444AB">
              <w:rPr>
                <w:rFonts w:asciiTheme="majorHAnsi" w:eastAsia="メイリオ" w:hAnsiTheme="majorHAnsi" w:cstheme="majorHAnsi"/>
                <w:sz w:val="18"/>
                <w:szCs w:val="18"/>
              </w:rPr>
              <w:t>見知らぬ他者であっても信頼する</w:t>
            </w:r>
          </w:p>
        </w:tc>
        <w:tc>
          <w:tcPr>
            <w:tcW w:w="2055" w:type="dxa"/>
            <w:noWrap/>
            <w:hideMark/>
          </w:tcPr>
          <w:p w14:paraId="0E4BE40B" w14:textId="458FE8F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19.8 </w:t>
            </w:r>
          </w:p>
        </w:tc>
        <w:tc>
          <w:tcPr>
            <w:tcW w:w="2055" w:type="dxa"/>
            <w:noWrap/>
            <w:hideMark/>
          </w:tcPr>
          <w:p w14:paraId="10782E99" w14:textId="07481B5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55.2 </w:t>
            </w:r>
          </w:p>
        </w:tc>
      </w:tr>
      <w:tr w:rsidR="00164F0F" w:rsidRPr="00FB3D05" w14:paraId="2E960B61" w14:textId="77777777">
        <w:trPr>
          <w:trHeight w:val="227"/>
        </w:trPr>
        <w:tc>
          <w:tcPr>
            <w:tcW w:w="703" w:type="dxa"/>
          </w:tcPr>
          <w:p w14:paraId="3E29CA3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7</w:t>
            </w:r>
          </w:p>
        </w:tc>
        <w:tc>
          <w:tcPr>
            <w:tcW w:w="4252" w:type="dxa"/>
            <w:noWrap/>
            <w:hideMark/>
          </w:tcPr>
          <w:p w14:paraId="64405A01" w14:textId="0199197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24-3 </w:t>
            </w:r>
            <w:r w:rsidRPr="004444AB">
              <w:rPr>
                <w:rFonts w:asciiTheme="majorHAnsi" w:eastAsia="メイリオ" w:hAnsiTheme="majorHAnsi" w:cstheme="majorHAnsi"/>
                <w:sz w:val="18"/>
                <w:szCs w:val="18"/>
              </w:rPr>
              <w:t>日常の買い物に全く不便がない</w:t>
            </w:r>
          </w:p>
        </w:tc>
        <w:tc>
          <w:tcPr>
            <w:tcW w:w="2055" w:type="dxa"/>
            <w:noWrap/>
            <w:hideMark/>
          </w:tcPr>
          <w:p w14:paraId="13C9BC05" w14:textId="7620127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31.7 </w:t>
            </w:r>
          </w:p>
        </w:tc>
        <w:tc>
          <w:tcPr>
            <w:tcW w:w="2055" w:type="dxa"/>
            <w:noWrap/>
            <w:hideMark/>
          </w:tcPr>
          <w:p w14:paraId="3D3ED59F" w14:textId="4632678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50.4 </w:t>
            </w:r>
          </w:p>
        </w:tc>
      </w:tr>
      <w:tr w:rsidR="00164F0F" w:rsidRPr="00FB3D05" w14:paraId="0E7F549A" w14:textId="77777777">
        <w:trPr>
          <w:trHeight w:val="227"/>
        </w:trPr>
        <w:tc>
          <w:tcPr>
            <w:tcW w:w="703" w:type="dxa"/>
          </w:tcPr>
          <w:p w14:paraId="4D3F612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8</w:t>
            </w:r>
          </w:p>
        </w:tc>
        <w:tc>
          <w:tcPr>
            <w:tcW w:w="4252" w:type="dxa"/>
            <w:noWrap/>
            <w:hideMark/>
          </w:tcPr>
          <w:p w14:paraId="137FEC7E" w14:textId="04A1C528"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 </w:t>
            </w:r>
            <w:r w:rsidRPr="004444AB">
              <w:rPr>
                <w:rFonts w:asciiTheme="majorHAnsi" w:eastAsia="メイリオ" w:hAnsiTheme="majorHAnsi" w:cstheme="majorHAnsi"/>
                <w:sz w:val="18"/>
                <w:szCs w:val="18"/>
              </w:rPr>
              <w:t>医療機関が充実している</w:t>
            </w:r>
          </w:p>
        </w:tc>
        <w:tc>
          <w:tcPr>
            <w:tcW w:w="2055" w:type="dxa"/>
            <w:noWrap/>
            <w:hideMark/>
          </w:tcPr>
          <w:p w14:paraId="2DA05BE4" w14:textId="461CB9D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25.9 </w:t>
            </w:r>
          </w:p>
        </w:tc>
        <w:tc>
          <w:tcPr>
            <w:tcW w:w="2055" w:type="dxa"/>
            <w:noWrap/>
            <w:hideMark/>
          </w:tcPr>
          <w:p w14:paraId="7BF2038E" w14:textId="0515D5D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50.0 </w:t>
            </w:r>
          </w:p>
        </w:tc>
      </w:tr>
      <w:tr w:rsidR="00164F0F" w:rsidRPr="00FB3D05" w14:paraId="1A7C5A1C" w14:textId="77777777">
        <w:trPr>
          <w:trHeight w:val="227"/>
        </w:trPr>
        <w:tc>
          <w:tcPr>
            <w:tcW w:w="703" w:type="dxa"/>
          </w:tcPr>
          <w:p w14:paraId="45DD4EB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9</w:t>
            </w:r>
          </w:p>
        </w:tc>
        <w:tc>
          <w:tcPr>
            <w:tcW w:w="4252" w:type="dxa"/>
            <w:noWrap/>
            <w:hideMark/>
          </w:tcPr>
          <w:p w14:paraId="5621BA37" w14:textId="21B220EE"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25-8 </w:t>
            </w:r>
            <w:r w:rsidRPr="004444AB">
              <w:rPr>
                <w:rFonts w:asciiTheme="majorHAnsi" w:eastAsia="メイリオ" w:hAnsiTheme="majorHAnsi" w:cstheme="majorHAnsi"/>
                <w:sz w:val="18"/>
                <w:szCs w:val="18"/>
              </w:rPr>
              <w:t>町内の人が自分をどう思っているか気になる</w:t>
            </w:r>
          </w:p>
        </w:tc>
        <w:tc>
          <w:tcPr>
            <w:tcW w:w="2055" w:type="dxa"/>
            <w:noWrap/>
            <w:hideMark/>
          </w:tcPr>
          <w:p w14:paraId="66F1B3DC" w14:textId="03672B3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c>
          <w:tcPr>
            <w:tcW w:w="2055" w:type="dxa"/>
            <w:noWrap/>
            <w:hideMark/>
          </w:tcPr>
          <w:p w14:paraId="618DDDA1" w14:textId="5BC05DE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49.6 </w:t>
            </w:r>
          </w:p>
        </w:tc>
      </w:tr>
      <w:tr w:rsidR="00164F0F" w:rsidRPr="00FB3D05" w14:paraId="345F6D54" w14:textId="77777777">
        <w:trPr>
          <w:trHeight w:val="227"/>
        </w:trPr>
        <w:tc>
          <w:tcPr>
            <w:tcW w:w="703" w:type="dxa"/>
          </w:tcPr>
          <w:p w14:paraId="2F9997E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10</w:t>
            </w:r>
          </w:p>
        </w:tc>
        <w:tc>
          <w:tcPr>
            <w:tcW w:w="4252" w:type="dxa"/>
            <w:noWrap/>
            <w:hideMark/>
          </w:tcPr>
          <w:p w14:paraId="32642C97" w14:textId="0B14713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26-9 </w:t>
            </w:r>
            <w:r w:rsidRPr="004444AB">
              <w:rPr>
                <w:rFonts w:asciiTheme="majorHAnsi" w:eastAsia="メイリオ" w:hAnsiTheme="majorHAnsi" w:cstheme="majorHAnsi"/>
                <w:sz w:val="18"/>
                <w:szCs w:val="18"/>
              </w:rPr>
              <w:t>新たなことに挑戦・成長するための機会がある</w:t>
            </w:r>
          </w:p>
        </w:tc>
        <w:tc>
          <w:tcPr>
            <w:tcW w:w="2055" w:type="dxa"/>
            <w:noWrap/>
            <w:hideMark/>
          </w:tcPr>
          <w:p w14:paraId="480F69E2" w14:textId="313CE9F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20.2 </w:t>
            </w:r>
          </w:p>
        </w:tc>
        <w:tc>
          <w:tcPr>
            <w:tcW w:w="2055" w:type="dxa"/>
            <w:noWrap/>
            <w:hideMark/>
          </w:tcPr>
          <w:p w14:paraId="125DD274" w14:textId="6545F53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46.2 </w:t>
            </w:r>
          </w:p>
        </w:tc>
      </w:tr>
      <w:tr w:rsidR="00164F0F" w:rsidRPr="00FB3D05" w14:paraId="405D564F" w14:textId="77777777">
        <w:trPr>
          <w:trHeight w:val="227"/>
        </w:trPr>
        <w:tc>
          <w:tcPr>
            <w:tcW w:w="703" w:type="dxa"/>
          </w:tcPr>
          <w:p w14:paraId="4BF20A67"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11</w:t>
            </w:r>
          </w:p>
        </w:tc>
        <w:tc>
          <w:tcPr>
            <w:tcW w:w="4252" w:type="dxa"/>
            <w:noWrap/>
            <w:hideMark/>
          </w:tcPr>
          <w:p w14:paraId="1F85F7EC" w14:textId="068153D0"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24-12 </w:t>
            </w:r>
            <w:r w:rsidRPr="004444AB">
              <w:rPr>
                <w:rFonts w:asciiTheme="majorHAnsi" w:eastAsia="メイリオ" w:hAnsiTheme="majorHAnsi" w:cstheme="majorHAnsi"/>
                <w:sz w:val="18"/>
                <w:szCs w:val="18"/>
              </w:rPr>
              <w:t>教育環境（小中高校）が整っている</w:t>
            </w:r>
          </w:p>
        </w:tc>
        <w:tc>
          <w:tcPr>
            <w:tcW w:w="2055" w:type="dxa"/>
            <w:noWrap/>
            <w:hideMark/>
          </w:tcPr>
          <w:p w14:paraId="7184DECA" w14:textId="7ED58BB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32.9 </w:t>
            </w:r>
          </w:p>
        </w:tc>
        <w:tc>
          <w:tcPr>
            <w:tcW w:w="2055" w:type="dxa"/>
            <w:noWrap/>
            <w:hideMark/>
          </w:tcPr>
          <w:p w14:paraId="1163E538" w14:textId="6CE2166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44.9 </w:t>
            </w:r>
          </w:p>
        </w:tc>
      </w:tr>
      <w:tr w:rsidR="00164F0F" w:rsidRPr="00FB3D05" w14:paraId="2DD5A294" w14:textId="77777777">
        <w:trPr>
          <w:trHeight w:val="227"/>
        </w:trPr>
        <w:tc>
          <w:tcPr>
            <w:tcW w:w="703" w:type="dxa"/>
          </w:tcPr>
          <w:p w14:paraId="57C4DAAE"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12</w:t>
            </w:r>
          </w:p>
        </w:tc>
        <w:tc>
          <w:tcPr>
            <w:tcW w:w="4252" w:type="dxa"/>
            <w:noWrap/>
            <w:hideMark/>
          </w:tcPr>
          <w:p w14:paraId="36063814" w14:textId="7C8F3722"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24-21 </w:t>
            </w:r>
            <w:r w:rsidRPr="004444AB">
              <w:rPr>
                <w:rFonts w:asciiTheme="majorHAnsi" w:eastAsia="メイリオ" w:hAnsiTheme="majorHAnsi" w:cstheme="majorHAnsi"/>
                <w:sz w:val="18"/>
                <w:szCs w:val="18"/>
              </w:rPr>
              <w:t>防犯対策（交番・街燈・防犯カメラなど）が整っており、治安が良い</w:t>
            </w:r>
          </w:p>
        </w:tc>
        <w:tc>
          <w:tcPr>
            <w:tcW w:w="2055" w:type="dxa"/>
            <w:noWrap/>
            <w:hideMark/>
          </w:tcPr>
          <w:p w14:paraId="27A21C34" w14:textId="2E7AC12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30.4 </w:t>
            </w:r>
          </w:p>
        </w:tc>
        <w:tc>
          <w:tcPr>
            <w:tcW w:w="2055" w:type="dxa"/>
            <w:noWrap/>
            <w:hideMark/>
          </w:tcPr>
          <w:p w14:paraId="1120AE91" w14:textId="2FEF1DD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40.3 </w:t>
            </w:r>
          </w:p>
        </w:tc>
      </w:tr>
      <w:tr w:rsidR="00164F0F" w:rsidRPr="00FB3D05" w14:paraId="39D0143A" w14:textId="77777777">
        <w:trPr>
          <w:trHeight w:val="227"/>
        </w:trPr>
        <w:tc>
          <w:tcPr>
            <w:tcW w:w="703" w:type="dxa"/>
          </w:tcPr>
          <w:p w14:paraId="77CAE08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13</w:t>
            </w:r>
          </w:p>
        </w:tc>
        <w:tc>
          <w:tcPr>
            <w:tcW w:w="4252" w:type="dxa"/>
            <w:noWrap/>
            <w:hideMark/>
          </w:tcPr>
          <w:p w14:paraId="3D158ACB" w14:textId="0F86E6E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24-20 </w:t>
            </w:r>
            <w:r w:rsidRPr="004444AB">
              <w:rPr>
                <w:rFonts w:asciiTheme="majorHAnsi" w:eastAsia="メイリオ" w:hAnsiTheme="majorHAnsi" w:cstheme="majorHAnsi"/>
                <w:sz w:val="18"/>
                <w:szCs w:val="18"/>
              </w:rPr>
              <w:t>自慢できる都市景観がある</w:t>
            </w:r>
          </w:p>
        </w:tc>
        <w:tc>
          <w:tcPr>
            <w:tcW w:w="2055" w:type="dxa"/>
            <w:noWrap/>
            <w:hideMark/>
          </w:tcPr>
          <w:p w14:paraId="7E7A541A" w14:textId="402534D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30.0 </w:t>
            </w:r>
          </w:p>
        </w:tc>
        <w:tc>
          <w:tcPr>
            <w:tcW w:w="2055" w:type="dxa"/>
            <w:noWrap/>
            <w:hideMark/>
          </w:tcPr>
          <w:p w14:paraId="35F958CA" w14:textId="2B95E85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38.8 </w:t>
            </w:r>
          </w:p>
        </w:tc>
      </w:tr>
      <w:tr w:rsidR="00164F0F" w:rsidRPr="00FB3D05" w14:paraId="14194669" w14:textId="77777777">
        <w:trPr>
          <w:trHeight w:val="227"/>
        </w:trPr>
        <w:tc>
          <w:tcPr>
            <w:tcW w:w="703" w:type="dxa"/>
          </w:tcPr>
          <w:p w14:paraId="7EA4BC8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14</w:t>
            </w:r>
          </w:p>
        </w:tc>
        <w:tc>
          <w:tcPr>
            <w:tcW w:w="4252" w:type="dxa"/>
            <w:noWrap/>
            <w:hideMark/>
          </w:tcPr>
          <w:p w14:paraId="10E25201" w14:textId="3794457D"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24-13 </w:t>
            </w:r>
            <w:r w:rsidRPr="004444AB">
              <w:rPr>
                <w:rFonts w:asciiTheme="majorHAnsi" w:eastAsia="メイリオ" w:hAnsiTheme="majorHAnsi" w:cstheme="majorHAnsi"/>
                <w:sz w:val="18"/>
                <w:szCs w:val="18"/>
              </w:rPr>
              <w:t>通学しやすい場所に学校がある</w:t>
            </w:r>
          </w:p>
        </w:tc>
        <w:tc>
          <w:tcPr>
            <w:tcW w:w="2055" w:type="dxa"/>
            <w:noWrap/>
            <w:hideMark/>
          </w:tcPr>
          <w:p w14:paraId="5570AFAD" w14:textId="3AE078B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36.9 </w:t>
            </w:r>
          </w:p>
        </w:tc>
        <w:tc>
          <w:tcPr>
            <w:tcW w:w="2055" w:type="dxa"/>
            <w:noWrap/>
            <w:hideMark/>
          </w:tcPr>
          <w:p w14:paraId="5F106C58" w14:textId="07C8180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38.1 </w:t>
            </w:r>
          </w:p>
        </w:tc>
      </w:tr>
      <w:tr w:rsidR="00164F0F" w:rsidRPr="00FB3D05" w14:paraId="4CE9B0E4" w14:textId="77777777">
        <w:trPr>
          <w:trHeight w:val="227"/>
        </w:trPr>
        <w:tc>
          <w:tcPr>
            <w:tcW w:w="703" w:type="dxa"/>
          </w:tcPr>
          <w:p w14:paraId="28AEE6D7"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15</w:t>
            </w:r>
          </w:p>
        </w:tc>
        <w:tc>
          <w:tcPr>
            <w:tcW w:w="4252" w:type="dxa"/>
            <w:noWrap/>
            <w:hideMark/>
          </w:tcPr>
          <w:p w14:paraId="58DA7E86" w14:textId="25A7359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25-10 </w:t>
            </w:r>
            <w:r w:rsidRPr="004444AB">
              <w:rPr>
                <w:rFonts w:asciiTheme="majorHAnsi" w:eastAsia="メイリオ" w:hAnsiTheme="majorHAnsi" w:cstheme="majorHAnsi"/>
                <w:sz w:val="18"/>
                <w:szCs w:val="18"/>
              </w:rPr>
              <w:t>若者が活躍しやすい</w:t>
            </w:r>
          </w:p>
        </w:tc>
        <w:tc>
          <w:tcPr>
            <w:tcW w:w="2055" w:type="dxa"/>
            <w:noWrap/>
            <w:hideMark/>
          </w:tcPr>
          <w:p w14:paraId="5134D244" w14:textId="23321BBC"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25.0 </w:t>
            </w:r>
          </w:p>
        </w:tc>
        <w:tc>
          <w:tcPr>
            <w:tcW w:w="2055" w:type="dxa"/>
            <w:noWrap/>
            <w:hideMark/>
          </w:tcPr>
          <w:p w14:paraId="727350A5" w14:textId="5232534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38.0 </w:t>
            </w:r>
          </w:p>
        </w:tc>
      </w:tr>
      <w:tr w:rsidR="00164F0F" w:rsidRPr="00FB3D05" w14:paraId="4B08E087" w14:textId="77777777">
        <w:trPr>
          <w:trHeight w:val="227"/>
        </w:trPr>
        <w:tc>
          <w:tcPr>
            <w:tcW w:w="703" w:type="dxa"/>
          </w:tcPr>
          <w:p w14:paraId="3C340AD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16</w:t>
            </w:r>
          </w:p>
        </w:tc>
        <w:tc>
          <w:tcPr>
            <w:tcW w:w="4252" w:type="dxa"/>
            <w:noWrap/>
            <w:hideMark/>
          </w:tcPr>
          <w:p w14:paraId="3390EF83" w14:textId="0249A82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26-4 </w:t>
            </w:r>
            <w:r w:rsidRPr="004444AB">
              <w:rPr>
                <w:rFonts w:asciiTheme="majorHAnsi" w:eastAsia="メイリオ" w:hAnsiTheme="majorHAnsi" w:cstheme="majorHAnsi"/>
                <w:sz w:val="18"/>
                <w:szCs w:val="18"/>
              </w:rPr>
              <w:t>文化・芸術・芸能が盛んで誇らしい</w:t>
            </w:r>
          </w:p>
        </w:tc>
        <w:tc>
          <w:tcPr>
            <w:tcW w:w="2055" w:type="dxa"/>
            <w:noWrap/>
            <w:hideMark/>
          </w:tcPr>
          <w:p w14:paraId="5A4155C5" w14:textId="45D440A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20.1 </w:t>
            </w:r>
          </w:p>
        </w:tc>
        <w:tc>
          <w:tcPr>
            <w:tcW w:w="2055" w:type="dxa"/>
            <w:noWrap/>
            <w:hideMark/>
          </w:tcPr>
          <w:p w14:paraId="178456F6" w14:textId="6DFD952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37.5 </w:t>
            </w:r>
          </w:p>
        </w:tc>
      </w:tr>
      <w:tr w:rsidR="00164F0F" w:rsidRPr="00FB3D05" w14:paraId="797FC0E4" w14:textId="77777777">
        <w:trPr>
          <w:trHeight w:val="227"/>
        </w:trPr>
        <w:tc>
          <w:tcPr>
            <w:tcW w:w="703" w:type="dxa"/>
          </w:tcPr>
          <w:p w14:paraId="2E9A679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17</w:t>
            </w:r>
          </w:p>
        </w:tc>
        <w:tc>
          <w:tcPr>
            <w:tcW w:w="4252" w:type="dxa"/>
            <w:noWrap/>
            <w:hideMark/>
          </w:tcPr>
          <w:p w14:paraId="74860AA9" w14:textId="4F1A7E3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25-3 </w:t>
            </w:r>
            <w:r w:rsidRPr="004444AB">
              <w:rPr>
                <w:rFonts w:asciiTheme="majorHAnsi" w:eastAsia="メイリオ" w:hAnsiTheme="majorHAnsi" w:cstheme="majorHAnsi"/>
                <w:sz w:val="18"/>
                <w:szCs w:val="18"/>
              </w:rPr>
              <w:t>困ったときに相談できる人が身近にいる</w:t>
            </w:r>
          </w:p>
        </w:tc>
        <w:tc>
          <w:tcPr>
            <w:tcW w:w="2055" w:type="dxa"/>
            <w:noWrap/>
            <w:hideMark/>
          </w:tcPr>
          <w:p w14:paraId="5553F5AC" w14:textId="4196A18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40.6 </w:t>
            </w:r>
          </w:p>
        </w:tc>
        <w:tc>
          <w:tcPr>
            <w:tcW w:w="2055" w:type="dxa"/>
            <w:noWrap/>
            <w:hideMark/>
          </w:tcPr>
          <w:p w14:paraId="1104A021" w14:textId="0CD9EC1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34.3 </w:t>
            </w:r>
          </w:p>
        </w:tc>
      </w:tr>
      <w:tr w:rsidR="00164F0F" w:rsidRPr="00FB3D05" w14:paraId="5E798715" w14:textId="77777777">
        <w:trPr>
          <w:trHeight w:val="227"/>
        </w:trPr>
        <w:tc>
          <w:tcPr>
            <w:tcW w:w="703" w:type="dxa"/>
          </w:tcPr>
          <w:p w14:paraId="3517DFCB"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18</w:t>
            </w:r>
          </w:p>
        </w:tc>
        <w:tc>
          <w:tcPr>
            <w:tcW w:w="4252" w:type="dxa"/>
            <w:noWrap/>
            <w:hideMark/>
          </w:tcPr>
          <w:p w14:paraId="6FF1370D" w14:textId="5400D0C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26-6 </w:t>
            </w:r>
            <w:r w:rsidRPr="004444AB">
              <w:rPr>
                <w:rFonts w:asciiTheme="majorHAnsi" w:eastAsia="メイリオ" w:hAnsiTheme="majorHAnsi" w:cstheme="majorHAnsi"/>
                <w:sz w:val="18"/>
                <w:szCs w:val="18"/>
              </w:rPr>
              <w:t>学びたいことを学べる機会がある</w:t>
            </w:r>
          </w:p>
        </w:tc>
        <w:tc>
          <w:tcPr>
            <w:tcW w:w="2055" w:type="dxa"/>
            <w:noWrap/>
            <w:hideMark/>
          </w:tcPr>
          <w:p w14:paraId="13D9D26E" w14:textId="1D425E4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c>
          <w:tcPr>
            <w:tcW w:w="2055" w:type="dxa"/>
            <w:noWrap/>
            <w:hideMark/>
          </w:tcPr>
          <w:p w14:paraId="266A7E3C" w14:textId="6376286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33.9 </w:t>
            </w:r>
          </w:p>
        </w:tc>
      </w:tr>
      <w:tr w:rsidR="00164F0F" w:rsidRPr="00FB3D05" w14:paraId="0B46CDF1" w14:textId="77777777">
        <w:trPr>
          <w:trHeight w:val="227"/>
        </w:trPr>
        <w:tc>
          <w:tcPr>
            <w:tcW w:w="703" w:type="dxa"/>
          </w:tcPr>
          <w:p w14:paraId="77400ED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19</w:t>
            </w:r>
          </w:p>
        </w:tc>
        <w:tc>
          <w:tcPr>
            <w:tcW w:w="4252" w:type="dxa"/>
            <w:noWrap/>
            <w:hideMark/>
          </w:tcPr>
          <w:p w14:paraId="6F8527C3" w14:textId="4817FA8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24-15 </w:t>
            </w:r>
            <w:r w:rsidRPr="004444AB">
              <w:rPr>
                <w:rFonts w:asciiTheme="majorHAnsi" w:eastAsia="メイリオ" w:hAnsiTheme="majorHAnsi" w:cstheme="majorHAnsi"/>
                <w:sz w:val="18"/>
                <w:szCs w:val="18"/>
              </w:rPr>
              <w:t>公共施設は、使い勝手良く便利である</w:t>
            </w:r>
          </w:p>
        </w:tc>
        <w:tc>
          <w:tcPr>
            <w:tcW w:w="2055" w:type="dxa"/>
            <w:noWrap/>
            <w:hideMark/>
          </w:tcPr>
          <w:p w14:paraId="62535AC0" w14:textId="3C9475E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38.4 </w:t>
            </w:r>
          </w:p>
        </w:tc>
        <w:tc>
          <w:tcPr>
            <w:tcW w:w="2055" w:type="dxa"/>
            <w:noWrap/>
            <w:hideMark/>
          </w:tcPr>
          <w:p w14:paraId="32CD5BC8" w14:textId="1DF1E0D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33.3 </w:t>
            </w:r>
          </w:p>
        </w:tc>
      </w:tr>
      <w:tr w:rsidR="00164F0F" w:rsidRPr="00FB3D05" w14:paraId="0EA3C500" w14:textId="77777777">
        <w:trPr>
          <w:trHeight w:val="227"/>
        </w:trPr>
        <w:tc>
          <w:tcPr>
            <w:tcW w:w="703" w:type="dxa"/>
          </w:tcPr>
          <w:p w14:paraId="3657589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20</w:t>
            </w:r>
          </w:p>
        </w:tc>
        <w:tc>
          <w:tcPr>
            <w:tcW w:w="4252" w:type="dxa"/>
            <w:noWrap/>
            <w:hideMark/>
          </w:tcPr>
          <w:p w14:paraId="4FED6720" w14:textId="5A298A1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25-6 </w:t>
            </w:r>
            <w:r w:rsidRPr="004444AB">
              <w:rPr>
                <w:rFonts w:asciiTheme="majorHAnsi" w:eastAsia="メイリオ" w:hAnsiTheme="majorHAnsi" w:cstheme="majorHAnsi"/>
                <w:sz w:val="18"/>
                <w:szCs w:val="18"/>
              </w:rPr>
              <w:t>この町内には、どんな人の意見でも受け入れる雰囲気がある</w:t>
            </w:r>
          </w:p>
        </w:tc>
        <w:tc>
          <w:tcPr>
            <w:tcW w:w="2055" w:type="dxa"/>
            <w:noWrap/>
            <w:hideMark/>
          </w:tcPr>
          <w:p w14:paraId="619A1628" w14:textId="5A48453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23.9 </w:t>
            </w:r>
          </w:p>
        </w:tc>
        <w:tc>
          <w:tcPr>
            <w:tcW w:w="2055" w:type="dxa"/>
            <w:noWrap/>
            <w:hideMark/>
          </w:tcPr>
          <w:p w14:paraId="6F50ED12" w14:textId="3177A2C8"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33.0 </w:t>
            </w:r>
          </w:p>
        </w:tc>
      </w:tr>
      <w:tr w:rsidR="00164F0F" w:rsidRPr="00FB3D05" w14:paraId="00706DB2" w14:textId="77777777">
        <w:trPr>
          <w:trHeight w:val="227"/>
        </w:trPr>
        <w:tc>
          <w:tcPr>
            <w:tcW w:w="703" w:type="dxa"/>
          </w:tcPr>
          <w:p w14:paraId="3BC9556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21</w:t>
            </w:r>
          </w:p>
        </w:tc>
        <w:tc>
          <w:tcPr>
            <w:tcW w:w="4252" w:type="dxa"/>
            <w:noWrap/>
            <w:hideMark/>
          </w:tcPr>
          <w:p w14:paraId="35DE70C4" w14:textId="5D6DA9C8"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24-19 </w:t>
            </w:r>
            <w:r w:rsidRPr="004444AB">
              <w:rPr>
                <w:rFonts w:asciiTheme="majorHAnsi" w:eastAsia="メイリオ" w:hAnsiTheme="majorHAnsi" w:cstheme="majorHAnsi"/>
                <w:sz w:val="18"/>
                <w:szCs w:val="18"/>
              </w:rPr>
              <w:t>まちなか、公園、川沿いなどで心地よく歩ける場所がある</w:t>
            </w:r>
          </w:p>
        </w:tc>
        <w:tc>
          <w:tcPr>
            <w:tcW w:w="2055" w:type="dxa"/>
            <w:noWrap/>
            <w:hideMark/>
          </w:tcPr>
          <w:p w14:paraId="3198DDF4" w14:textId="3CB5F4F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47.7 </w:t>
            </w:r>
          </w:p>
        </w:tc>
        <w:tc>
          <w:tcPr>
            <w:tcW w:w="2055" w:type="dxa"/>
            <w:noWrap/>
            <w:hideMark/>
          </w:tcPr>
          <w:p w14:paraId="5087AFCF" w14:textId="475D38E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32.3 </w:t>
            </w:r>
          </w:p>
        </w:tc>
      </w:tr>
      <w:tr w:rsidR="00164F0F" w:rsidRPr="00FB3D05" w14:paraId="437AB49D" w14:textId="77777777">
        <w:trPr>
          <w:trHeight w:val="227"/>
        </w:trPr>
        <w:tc>
          <w:tcPr>
            <w:tcW w:w="703" w:type="dxa"/>
          </w:tcPr>
          <w:p w14:paraId="742D02C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22</w:t>
            </w:r>
          </w:p>
        </w:tc>
        <w:tc>
          <w:tcPr>
            <w:tcW w:w="4252" w:type="dxa"/>
            <w:noWrap/>
            <w:hideMark/>
          </w:tcPr>
          <w:p w14:paraId="7DD17B11" w14:textId="058756AD"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24-23 </w:t>
            </w:r>
            <w:r w:rsidRPr="004444AB">
              <w:rPr>
                <w:rFonts w:asciiTheme="majorHAnsi" w:eastAsia="メイリオ" w:hAnsiTheme="majorHAnsi" w:cstheme="majorHAnsi"/>
                <w:sz w:val="18"/>
                <w:szCs w:val="18"/>
              </w:rPr>
              <w:t>自慢できる自然景観がある</w:t>
            </w:r>
          </w:p>
        </w:tc>
        <w:tc>
          <w:tcPr>
            <w:tcW w:w="2055" w:type="dxa"/>
            <w:noWrap/>
            <w:hideMark/>
          </w:tcPr>
          <w:p w14:paraId="686B25A6" w14:textId="20683EE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43.9 </w:t>
            </w:r>
          </w:p>
        </w:tc>
        <w:tc>
          <w:tcPr>
            <w:tcW w:w="2055" w:type="dxa"/>
            <w:noWrap/>
            <w:hideMark/>
          </w:tcPr>
          <w:p w14:paraId="71902F7D" w14:textId="2E41093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30.8 </w:t>
            </w:r>
          </w:p>
        </w:tc>
      </w:tr>
      <w:tr w:rsidR="00164F0F" w:rsidRPr="00FB3D05" w14:paraId="2EE1D7D2" w14:textId="77777777">
        <w:trPr>
          <w:trHeight w:val="227"/>
        </w:trPr>
        <w:tc>
          <w:tcPr>
            <w:tcW w:w="703" w:type="dxa"/>
          </w:tcPr>
          <w:p w14:paraId="556FBB95"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23</w:t>
            </w:r>
          </w:p>
        </w:tc>
        <w:tc>
          <w:tcPr>
            <w:tcW w:w="4252" w:type="dxa"/>
            <w:noWrap/>
            <w:hideMark/>
          </w:tcPr>
          <w:p w14:paraId="3A7C2715" w14:textId="1AECC46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24-22 </w:t>
            </w:r>
            <w:r w:rsidRPr="004444AB">
              <w:rPr>
                <w:rFonts w:asciiTheme="majorHAnsi" w:eastAsia="メイリオ" w:hAnsiTheme="majorHAnsi" w:cstheme="majorHAnsi"/>
                <w:sz w:val="18"/>
                <w:szCs w:val="18"/>
              </w:rPr>
              <w:t>歩道や信号が整備されていて安心である</w:t>
            </w:r>
          </w:p>
        </w:tc>
        <w:tc>
          <w:tcPr>
            <w:tcW w:w="2055" w:type="dxa"/>
            <w:noWrap/>
            <w:hideMark/>
          </w:tcPr>
          <w:p w14:paraId="47F4364E" w14:textId="3FFBA2E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43.1 </w:t>
            </w:r>
          </w:p>
        </w:tc>
        <w:tc>
          <w:tcPr>
            <w:tcW w:w="2055" w:type="dxa"/>
            <w:noWrap/>
            <w:hideMark/>
          </w:tcPr>
          <w:p w14:paraId="7ED43AD4" w14:textId="715F480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30.5 </w:t>
            </w:r>
          </w:p>
        </w:tc>
      </w:tr>
      <w:tr w:rsidR="00164F0F" w:rsidRPr="00FB3D05" w14:paraId="68632256" w14:textId="77777777">
        <w:trPr>
          <w:trHeight w:val="227"/>
        </w:trPr>
        <w:tc>
          <w:tcPr>
            <w:tcW w:w="703" w:type="dxa"/>
          </w:tcPr>
          <w:p w14:paraId="2921500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24</w:t>
            </w:r>
          </w:p>
        </w:tc>
        <w:tc>
          <w:tcPr>
            <w:tcW w:w="4252" w:type="dxa"/>
            <w:noWrap/>
            <w:hideMark/>
          </w:tcPr>
          <w:p w14:paraId="7E090ED6" w14:textId="74881963"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25-9 </w:t>
            </w:r>
            <w:r w:rsidRPr="004444AB">
              <w:rPr>
                <w:rFonts w:asciiTheme="majorHAnsi" w:eastAsia="メイリオ" w:hAnsiTheme="majorHAnsi" w:cstheme="majorHAnsi"/>
                <w:sz w:val="18"/>
                <w:szCs w:val="18"/>
              </w:rPr>
              <w:t>女性が活躍しやすい</w:t>
            </w:r>
          </w:p>
        </w:tc>
        <w:tc>
          <w:tcPr>
            <w:tcW w:w="2055" w:type="dxa"/>
            <w:noWrap/>
            <w:hideMark/>
          </w:tcPr>
          <w:p w14:paraId="3C8B1B35" w14:textId="32A14C4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24.3 </w:t>
            </w:r>
          </w:p>
        </w:tc>
        <w:tc>
          <w:tcPr>
            <w:tcW w:w="2055" w:type="dxa"/>
            <w:noWrap/>
            <w:hideMark/>
          </w:tcPr>
          <w:p w14:paraId="3F9F96A6" w14:textId="6D5753A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29.6 </w:t>
            </w:r>
          </w:p>
        </w:tc>
      </w:tr>
      <w:tr w:rsidR="00164F0F" w:rsidRPr="00FB3D05" w14:paraId="205A0D7D" w14:textId="77777777">
        <w:trPr>
          <w:trHeight w:val="227"/>
        </w:trPr>
        <w:tc>
          <w:tcPr>
            <w:tcW w:w="703" w:type="dxa"/>
          </w:tcPr>
          <w:p w14:paraId="3E293AB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25</w:t>
            </w:r>
          </w:p>
        </w:tc>
        <w:tc>
          <w:tcPr>
            <w:tcW w:w="4252" w:type="dxa"/>
            <w:noWrap/>
            <w:hideMark/>
          </w:tcPr>
          <w:p w14:paraId="4EBF94BE" w14:textId="3B74497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26-2 </w:t>
            </w:r>
            <w:r w:rsidRPr="004444AB">
              <w:rPr>
                <w:rFonts w:asciiTheme="majorHAnsi" w:eastAsia="メイリオ" w:hAnsiTheme="majorHAnsi" w:cstheme="majorHAnsi"/>
                <w:sz w:val="18"/>
                <w:szCs w:val="18"/>
              </w:rPr>
              <w:t>身体的に健康な状態である</w:t>
            </w:r>
          </w:p>
        </w:tc>
        <w:tc>
          <w:tcPr>
            <w:tcW w:w="2055" w:type="dxa"/>
            <w:noWrap/>
            <w:hideMark/>
          </w:tcPr>
          <w:p w14:paraId="26BA1152" w14:textId="5F505C18"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48.8 </w:t>
            </w:r>
          </w:p>
        </w:tc>
        <w:tc>
          <w:tcPr>
            <w:tcW w:w="2055" w:type="dxa"/>
            <w:noWrap/>
            <w:hideMark/>
          </w:tcPr>
          <w:p w14:paraId="4B373787" w14:textId="31BDC69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29.3 </w:t>
            </w:r>
          </w:p>
        </w:tc>
      </w:tr>
      <w:tr w:rsidR="00164F0F" w:rsidRPr="00FB3D05" w14:paraId="153A443A" w14:textId="77777777">
        <w:trPr>
          <w:trHeight w:val="227"/>
        </w:trPr>
        <w:tc>
          <w:tcPr>
            <w:tcW w:w="703" w:type="dxa"/>
          </w:tcPr>
          <w:p w14:paraId="39C426EA"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26</w:t>
            </w:r>
          </w:p>
        </w:tc>
        <w:tc>
          <w:tcPr>
            <w:tcW w:w="4252" w:type="dxa"/>
            <w:noWrap/>
            <w:hideMark/>
          </w:tcPr>
          <w:p w14:paraId="3515A2D2" w14:textId="14067D0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24-14 </w:t>
            </w:r>
            <w:r w:rsidRPr="004444AB">
              <w:rPr>
                <w:rFonts w:asciiTheme="majorHAnsi" w:eastAsia="メイリオ" w:hAnsiTheme="majorHAnsi" w:cstheme="majorHAnsi"/>
                <w:sz w:val="18"/>
                <w:szCs w:val="18"/>
              </w:rPr>
              <w:t>行政は、地域のことを真剣に考えている</w:t>
            </w:r>
          </w:p>
        </w:tc>
        <w:tc>
          <w:tcPr>
            <w:tcW w:w="2055" w:type="dxa"/>
            <w:noWrap/>
            <w:hideMark/>
          </w:tcPr>
          <w:p w14:paraId="1A141487" w14:textId="7160BCE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41.7 </w:t>
            </w:r>
          </w:p>
        </w:tc>
        <w:tc>
          <w:tcPr>
            <w:tcW w:w="2055" w:type="dxa"/>
            <w:noWrap/>
            <w:hideMark/>
          </w:tcPr>
          <w:p w14:paraId="0F644867" w14:textId="6DFFADC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28.8 </w:t>
            </w:r>
          </w:p>
        </w:tc>
      </w:tr>
      <w:tr w:rsidR="00164F0F" w:rsidRPr="00FB3D05" w14:paraId="346C3456" w14:textId="77777777">
        <w:trPr>
          <w:trHeight w:val="227"/>
        </w:trPr>
        <w:tc>
          <w:tcPr>
            <w:tcW w:w="703" w:type="dxa"/>
          </w:tcPr>
          <w:p w14:paraId="7758305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27</w:t>
            </w:r>
          </w:p>
        </w:tc>
        <w:tc>
          <w:tcPr>
            <w:tcW w:w="4252" w:type="dxa"/>
            <w:noWrap/>
            <w:hideMark/>
          </w:tcPr>
          <w:p w14:paraId="0D449B69" w14:textId="6330047D"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24-17 </w:t>
            </w:r>
            <w:r w:rsidRPr="004444AB">
              <w:rPr>
                <w:rFonts w:asciiTheme="majorHAnsi" w:eastAsia="メイリオ" w:hAnsiTheme="majorHAnsi" w:cstheme="majorHAnsi"/>
                <w:sz w:val="18"/>
                <w:szCs w:val="18"/>
              </w:rPr>
              <w:t>仕事や日常生活の場でデジタルサービスを利用しやすい</w:t>
            </w:r>
          </w:p>
        </w:tc>
        <w:tc>
          <w:tcPr>
            <w:tcW w:w="2055" w:type="dxa"/>
            <w:noWrap/>
            <w:hideMark/>
          </w:tcPr>
          <w:p w14:paraId="1C0AB807" w14:textId="76AABE8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25.5 </w:t>
            </w:r>
          </w:p>
        </w:tc>
        <w:tc>
          <w:tcPr>
            <w:tcW w:w="2055" w:type="dxa"/>
            <w:noWrap/>
            <w:hideMark/>
          </w:tcPr>
          <w:p w14:paraId="6242B6D0" w14:textId="626DB1F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28.7 </w:t>
            </w:r>
          </w:p>
        </w:tc>
      </w:tr>
      <w:tr w:rsidR="00164F0F" w:rsidRPr="00FB3D05" w14:paraId="70C17037" w14:textId="77777777">
        <w:trPr>
          <w:trHeight w:val="227"/>
        </w:trPr>
        <w:tc>
          <w:tcPr>
            <w:tcW w:w="703" w:type="dxa"/>
          </w:tcPr>
          <w:p w14:paraId="36209ADD"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28</w:t>
            </w:r>
          </w:p>
        </w:tc>
        <w:tc>
          <w:tcPr>
            <w:tcW w:w="4252" w:type="dxa"/>
            <w:noWrap/>
            <w:hideMark/>
          </w:tcPr>
          <w:p w14:paraId="1BE1DF0A" w14:textId="4B2D9F1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 </w:t>
            </w:r>
            <w:r w:rsidRPr="004444AB">
              <w:rPr>
                <w:rFonts w:asciiTheme="majorHAnsi" w:eastAsia="メイリオ" w:hAnsiTheme="majorHAnsi" w:cstheme="majorHAnsi"/>
                <w:sz w:val="18"/>
                <w:szCs w:val="18"/>
              </w:rPr>
              <w:t>介護・福祉施設のサービスが受けやすい</w:t>
            </w:r>
          </w:p>
        </w:tc>
        <w:tc>
          <w:tcPr>
            <w:tcW w:w="2055" w:type="dxa"/>
            <w:noWrap/>
            <w:hideMark/>
          </w:tcPr>
          <w:p w14:paraId="43363270" w14:textId="5F72118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32.3 </w:t>
            </w:r>
          </w:p>
        </w:tc>
        <w:tc>
          <w:tcPr>
            <w:tcW w:w="2055" w:type="dxa"/>
            <w:noWrap/>
            <w:hideMark/>
          </w:tcPr>
          <w:p w14:paraId="1139C82F" w14:textId="1491E58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27.9 </w:t>
            </w:r>
          </w:p>
        </w:tc>
      </w:tr>
      <w:tr w:rsidR="00164F0F" w:rsidRPr="00FB3D05" w14:paraId="4767387D" w14:textId="77777777">
        <w:trPr>
          <w:trHeight w:val="227"/>
        </w:trPr>
        <w:tc>
          <w:tcPr>
            <w:tcW w:w="703" w:type="dxa"/>
          </w:tcPr>
          <w:p w14:paraId="47FAD03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29</w:t>
            </w:r>
          </w:p>
        </w:tc>
        <w:tc>
          <w:tcPr>
            <w:tcW w:w="4252" w:type="dxa"/>
            <w:noWrap/>
            <w:hideMark/>
          </w:tcPr>
          <w:p w14:paraId="7C12868C" w14:textId="6E03765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24-26 </w:t>
            </w:r>
            <w:r w:rsidRPr="004444AB">
              <w:rPr>
                <w:rFonts w:asciiTheme="majorHAnsi" w:eastAsia="メイリオ" w:hAnsiTheme="majorHAnsi" w:cstheme="majorHAnsi"/>
                <w:sz w:val="18"/>
                <w:szCs w:val="18"/>
              </w:rPr>
              <w:t>リサイクルや再生可能エネルギー活用など、環境への取組みが盛んである</w:t>
            </w:r>
          </w:p>
        </w:tc>
        <w:tc>
          <w:tcPr>
            <w:tcW w:w="2055" w:type="dxa"/>
            <w:noWrap/>
            <w:hideMark/>
          </w:tcPr>
          <w:p w14:paraId="6DC0AE61" w14:textId="5B4298EB"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32.1 </w:t>
            </w:r>
          </w:p>
        </w:tc>
        <w:tc>
          <w:tcPr>
            <w:tcW w:w="2055" w:type="dxa"/>
            <w:noWrap/>
            <w:hideMark/>
          </w:tcPr>
          <w:p w14:paraId="13EEB375" w14:textId="595B79BA"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27.7 </w:t>
            </w:r>
          </w:p>
        </w:tc>
      </w:tr>
      <w:tr w:rsidR="00164F0F" w:rsidRPr="00FB3D05" w14:paraId="76D2B479" w14:textId="77777777">
        <w:trPr>
          <w:trHeight w:val="227"/>
        </w:trPr>
        <w:tc>
          <w:tcPr>
            <w:tcW w:w="703" w:type="dxa"/>
          </w:tcPr>
          <w:p w14:paraId="5DEEFAF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30</w:t>
            </w:r>
          </w:p>
        </w:tc>
        <w:tc>
          <w:tcPr>
            <w:tcW w:w="4252" w:type="dxa"/>
            <w:noWrap/>
            <w:hideMark/>
          </w:tcPr>
          <w:p w14:paraId="341E8A42" w14:textId="7BFDA9E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25-2 </w:t>
            </w:r>
            <w:r w:rsidRPr="004444AB">
              <w:rPr>
                <w:rFonts w:asciiTheme="majorHAnsi" w:eastAsia="メイリオ" w:hAnsiTheme="majorHAnsi" w:cstheme="majorHAnsi"/>
                <w:sz w:val="18"/>
                <w:szCs w:val="18"/>
              </w:rPr>
              <w:t>地域活動（町内会・地域行事・防災活動など）への参加が盛んである</w:t>
            </w:r>
          </w:p>
        </w:tc>
        <w:tc>
          <w:tcPr>
            <w:tcW w:w="2055" w:type="dxa"/>
            <w:noWrap/>
            <w:hideMark/>
          </w:tcPr>
          <w:p w14:paraId="12AAC61E" w14:textId="32B7F24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37.6 </w:t>
            </w:r>
          </w:p>
        </w:tc>
        <w:tc>
          <w:tcPr>
            <w:tcW w:w="2055" w:type="dxa"/>
            <w:noWrap/>
            <w:hideMark/>
          </w:tcPr>
          <w:p w14:paraId="3C7F32F5" w14:textId="139C136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26.8 </w:t>
            </w:r>
          </w:p>
        </w:tc>
      </w:tr>
      <w:tr w:rsidR="00164F0F" w:rsidRPr="00FB3D05" w14:paraId="6FD1A820" w14:textId="77777777">
        <w:trPr>
          <w:trHeight w:val="227"/>
        </w:trPr>
        <w:tc>
          <w:tcPr>
            <w:tcW w:w="703" w:type="dxa"/>
          </w:tcPr>
          <w:p w14:paraId="0C626D23"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31</w:t>
            </w:r>
          </w:p>
        </w:tc>
        <w:tc>
          <w:tcPr>
            <w:tcW w:w="4252" w:type="dxa"/>
            <w:noWrap/>
            <w:hideMark/>
          </w:tcPr>
          <w:p w14:paraId="37018FD6" w14:textId="61FED25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25-5 </w:t>
            </w:r>
            <w:r w:rsidRPr="004444AB">
              <w:rPr>
                <w:rFonts w:asciiTheme="majorHAnsi" w:eastAsia="メイリオ" w:hAnsiTheme="majorHAnsi" w:cstheme="majorHAnsi"/>
                <w:sz w:val="18"/>
                <w:szCs w:val="18"/>
              </w:rPr>
              <w:t>町内に対して愛着を持っている</w:t>
            </w:r>
          </w:p>
        </w:tc>
        <w:tc>
          <w:tcPr>
            <w:tcW w:w="2055" w:type="dxa"/>
            <w:noWrap/>
            <w:hideMark/>
          </w:tcPr>
          <w:p w14:paraId="51F7E074" w14:textId="3988CBE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45.7 </w:t>
            </w:r>
          </w:p>
        </w:tc>
        <w:tc>
          <w:tcPr>
            <w:tcW w:w="2055" w:type="dxa"/>
            <w:noWrap/>
            <w:hideMark/>
          </w:tcPr>
          <w:p w14:paraId="2D6AA892" w14:textId="318A613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25.5 </w:t>
            </w:r>
          </w:p>
        </w:tc>
      </w:tr>
      <w:tr w:rsidR="00164F0F" w:rsidRPr="00FB3D05" w14:paraId="1049A987" w14:textId="77777777">
        <w:trPr>
          <w:trHeight w:val="227"/>
        </w:trPr>
        <w:tc>
          <w:tcPr>
            <w:tcW w:w="703" w:type="dxa"/>
          </w:tcPr>
          <w:p w14:paraId="592BD194"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32</w:t>
            </w:r>
          </w:p>
        </w:tc>
        <w:tc>
          <w:tcPr>
            <w:tcW w:w="4252" w:type="dxa"/>
            <w:noWrap/>
            <w:hideMark/>
          </w:tcPr>
          <w:p w14:paraId="011401A5" w14:textId="7B1F378B"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26-1 </w:t>
            </w:r>
            <w:r w:rsidRPr="004444AB">
              <w:rPr>
                <w:rFonts w:asciiTheme="majorHAnsi" w:eastAsia="メイリオ" w:hAnsiTheme="majorHAnsi" w:cstheme="majorHAnsi"/>
                <w:sz w:val="18"/>
                <w:szCs w:val="18"/>
              </w:rPr>
              <w:t>自分のことを好ましく感じる</w:t>
            </w:r>
          </w:p>
        </w:tc>
        <w:tc>
          <w:tcPr>
            <w:tcW w:w="2055" w:type="dxa"/>
            <w:noWrap/>
            <w:hideMark/>
          </w:tcPr>
          <w:p w14:paraId="778FD97A" w14:textId="3CAAB054"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41.9 </w:t>
            </w:r>
          </w:p>
        </w:tc>
        <w:tc>
          <w:tcPr>
            <w:tcW w:w="2055" w:type="dxa"/>
            <w:noWrap/>
            <w:hideMark/>
          </w:tcPr>
          <w:p w14:paraId="6497028C" w14:textId="2F28DD8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25.4 </w:t>
            </w:r>
          </w:p>
        </w:tc>
      </w:tr>
      <w:tr w:rsidR="00164F0F" w:rsidRPr="00FB3D05" w14:paraId="14327F1E" w14:textId="77777777">
        <w:trPr>
          <w:trHeight w:val="227"/>
        </w:trPr>
        <w:tc>
          <w:tcPr>
            <w:tcW w:w="703" w:type="dxa"/>
          </w:tcPr>
          <w:p w14:paraId="74F94C66"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33</w:t>
            </w:r>
          </w:p>
        </w:tc>
        <w:tc>
          <w:tcPr>
            <w:tcW w:w="4252" w:type="dxa"/>
            <w:noWrap/>
            <w:hideMark/>
          </w:tcPr>
          <w:p w14:paraId="1AF4D347" w14:textId="705EA75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24-16 </w:t>
            </w:r>
            <w:r w:rsidRPr="004444AB">
              <w:rPr>
                <w:rFonts w:asciiTheme="majorHAnsi" w:eastAsia="メイリオ" w:hAnsiTheme="majorHAnsi" w:cstheme="majorHAnsi"/>
                <w:sz w:val="18"/>
                <w:szCs w:val="18"/>
              </w:rPr>
              <w:t>行政サービスのデジタル化が進んでいる</w:t>
            </w:r>
          </w:p>
        </w:tc>
        <w:tc>
          <w:tcPr>
            <w:tcW w:w="2055" w:type="dxa"/>
            <w:noWrap/>
            <w:hideMark/>
          </w:tcPr>
          <w:p w14:paraId="3D5A05C3" w14:textId="725FD81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33.4 </w:t>
            </w:r>
          </w:p>
        </w:tc>
        <w:tc>
          <w:tcPr>
            <w:tcW w:w="2055" w:type="dxa"/>
            <w:noWrap/>
            <w:hideMark/>
          </w:tcPr>
          <w:p w14:paraId="419BE1CE" w14:textId="17F70AC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25.4 </w:t>
            </w:r>
          </w:p>
        </w:tc>
      </w:tr>
      <w:tr w:rsidR="00164F0F" w:rsidRPr="00FB3D05" w14:paraId="17AF4A45" w14:textId="77777777">
        <w:trPr>
          <w:trHeight w:val="227"/>
        </w:trPr>
        <w:tc>
          <w:tcPr>
            <w:tcW w:w="703" w:type="dxa"/>
          </w:tcPr>
          <w:p w14:paraId="70436F39"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34</w:t>
            </w:r>
          </w:p>
        </w:tc>
        <w:tc>
          <w:tcPr>
            <w:tcW w:w="4252" w:type="dxa"/>
            <w:noWrap/>
            <w:hideMark/>
          </w:tcPr>
          <w:p w14:paraId="660EC8ED" w14:textId="4E6C041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24-27 </w:t>
            </w:r>
            <w:r w:rsidRPr="004444AB">
              <w:rPr>
                <w:rFonts w:asciiTheme="majorHAnsi" w:eastAsia="メイリオ" w:hAnsiTheme="majorHAnsi" w:cstheme="majorHAnsi"/>
                <w:sz w:val="18"/>
                <w:szCs w:val="18"/>
              </w:rPr>
              <w:t>防災対策がしっかりしている</w:t>
            </w:r>
          </w:p>
        </w:tc>
        <w:tc>
          <w:tcPr>
            <w:tcW w:w="2055" w:type="dxa"/>
            <w:noWrap/>
            <w:hideMark/>
          </w:tcPr>
          <w:p w14:paraId="603F299A" w14:textId="29728B2F"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35.2 </w:t>
            </w:r>
          </w:p>
        </w:tc>
        <w:tc>
          <w:tcPr>
            <w:tcW w:w="2055" w:type="dxa"/>
            <w:noWrap/>
            <w:hideMark/>
          </w:tcPr>
          <w:p w14:paraId="722BDC4C" w14:textId="30C253E1"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25.3 </w:t>
            </w:r>
          </w:p>
        </w:tc>
      </w:tr>
      <w:tr w:rsidR="00164F0F" w:rsidRPr="00FB3D05" w14:paraId="31B718DC" w14:textId="77777777">
        <w:trPr>
          <w:trHeight w:val="227"/>
        </w:trPr>
        <w:tc>
          <w:tcPr>
            <w:tcW w:w="703" w:type="dxa"/>
          </w:tcPr>
          <w:p w14:paraId="3AC0F9E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35</w:t>
            </w:r>
          </w:p>
        </w:tc>
        <w:tc>
          <w:tcPr>
            <w:tcW w:w="4252" w:type="dxa"/>
            <w:noWrap/>
            <w:hideMark/>
          </w:tcPr>
          <w:p w14:paraId="183F0B27" w14:textId="0D9103EE"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25-1 </w:t>
            </w:r>
            <w:r w:rsidRPr="004444AB">
              <w:rPr>
                <w:rFonts w:asciiTheme="majorHAnsi" w:eastAsia="メイリオ" w:hAnsiTheme="majorHAnsi" w:cstheme="majorHAnsi"/>
                <w:sz w:val="18"/>
                <w:szCs w:val="18"/>
              </w:rPr>
              <w:t>同じ町内に住む人たちを信頼している</w:t>
            </w:r>
          </w:p>
        </w:tc>
        <w:tc>
          <w:tcPr>
            <w:tcW w:w="2055" w:type="dxa"/>
            <w:noWrap/>
            <w:hideMark/>
          </w:tcPr>
          <w:p w14:paraId="459B858C" w14:textId="1C4CB0B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45.9 </w:t>
            </w:r>
          </w:p>
        </w:tc>
        <w:tc>
          <w:tcPr>
            <w:tcW w:w="2055" w:type="dxa"/>
            <w:noWrap/>
            <w:hideMark/>
          </w:tcPr>
          <w:p w14:paraId="7A5F3667" w14:textId="3CF99E3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25.1 </w:t>
            </w:r>
          </w:p>
        </w:tc>
      </w:tr>
      <w:tr w:rsidR="00164F0F" w:rsidRPr="00FB3D05" w14:paraId="65726089" w14:textId="77777777">
        <w:trPr>
          <w:trHeight w:val="227"/>
        </w:trPr>
        <w:tc>
          <w:tcPr>
            <w:tcW w:w="703" w:type="dxa"/>
          </w:tcPr>
          <w:p w14:paraId="58418B1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36</w:t>
            </w:r>
          </w:p>
        </w:tc>
        <w:tc>
          <w:tcPr>
            <w:tcW w:w="4252" w:type="dxa"/>
            <w:noWrap/>
            <w:hideMark/>
          </w:tcPr>
          <w:p w14:paraId="65828D2F" w14:textId="0FDCA001"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26-3 </w:t>
            </w:r>
            <w:r w:rsidRPr="004444AB">
              <w:rPr>
                <w:rFonts w:asciiTheme="majorHAnsi" w:eastAsia="メイリオ" w:hAnsiTheme="majorHAnsi" w:cstheme="majorHAnsi"/>
                <w:sz w:val="18"/>
                <w:szCs w:val="18"/>
              </w:rPr>
              <w:t>精神的に健康な状態である</w:t>
            </w:r>
          </w:p>
        </w:tc>
        <w:tc>
          <w:tcPr>
            <w:tcW w:w="2055" w:type="dxa"/>
            <w:noWrap/>
            <w:hideMark/>
          </w:tcPr>
          <w:p w14:paraId="5C6F2003" w14:textId="0BC9916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54.7 </w:t>
            </w:r>
          </w:p>
        </w:tc>
        <w:tc>
          <w:tcPr>
            <w:tcW w:w="2055" w:type="dxa"/>
            <w:noWrap/>
            <w:hideMark/>
          </w:tcPr>
          <w:p w14:paraId="2E2BE80F" w14:textId="6463F79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25.0 </w:t>
            </w:r>
          </w:p>
        </w:tc>
      </w:tr>
      <w:tr w:rsidR="00164F0F" w:rsidRPr="00FB3D05" w14:paraId="4C462B57" w14:textId="77777777">
        <w:trPr>
          <w:trHeight w:val="227"/>
        </w:trPr>
        <w:tc>
          <w:tcPr>
            <w:tcW w:w="703" w:type="dxa"/>
          </w:tcPr>
          <w:p w14:paraId="6FEE66D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37</w:t>
            </w:r>
          </w:p>
        </w:tc>
        <w:tc>
          <w:tcPr>
            <w:tcW w:w="4252" w:type="dxa"/>
            <w:noWrap/>
            <w:hideMark/>
          </w:tcPr>
          <w:p w14:paraId="27EC6F12" w14:textId="34638285"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24-7 </w:t>
            </w:r>
            <w:r w:rsidRPr="004444AB">
              <w:rPr>
                <w:rFonts w:asciiTheme="majorHAnsi" w:eastAsia="メイリオ" w:hAnsiTheme="majorHAnsi" w:cstheme="majorHAnsi"/>
                <w:sz w:val="18"/>
                <w:szCs w:val="18"/>
              </w:rPr>
              <w:t>適度な費用で住居を確保できる</w:t>
            </w:r>
          </w:p>
        </w:tc>
        <w:tc>
          <w:tcPr>
            <w:tcW w:w="2055" w:type="dxa"/>
            <w:noWrap/>
            <w:hideMark/>
          </w:tcPr>
          <w:p w14:paraId="346DD018" w14:textId="6BA6C01D"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47.2 </w:t>
            </w:r>
          </w:p>
        </w:tc>
        <w:tc>
          <w:tcPr>
            <w:tcW w:w="2055" w:type="dxa"/>
            <w:noWrap/>
            <w:hideMark/>
          </w:tcPr>
          <w:p w14:paraId="73D4F84A" w14:textId="62F3F64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24.6 </w:t>
            </w:r>
          </w:p>
        </w:tc>
      </w:tr>
      <w:tr w:rsidR="00164F0F" w:rsidRPr="00FB3D05" w14:paraId="7E857A6A" w14:textId="77777777">
        <w:trPr>
          <w:trHeight w:val="227"/>
        </w:trPr>
        <w:tc>
          <w:tcPr>
            <w:tcW w:w="703" w:type="dxa"/>
          </w:tcPr>
          <w:p w14:paraId="3AF97735"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38</w:t>
            </w:r>
          </w:p>
        </w:tc>
        <w:tc>
          <w:tcPr>
            <w:tcW w:w="4252" w:type="dxa"/>
            <w:noWrap/>
            <w:hideMark/>
          </w:tcPr>
          <w:p w14:paraId="0F5EF47D" w14:textId="6BA432B4"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24-6 </w:t>
            </w:r>
            <w:r w:rsidRPr="004444AB">
              <w:rPr>
                <w:rFonts w:asciiTheme="majorHAnsi" w:eastAsia="メイリオ" w:hAnsiTheme="majorHAnsi" w:cstheme="majorHAnsi"/>
                <w:sz w:val="18"/>
                <w:szCs w:val="18"/>
              </w:rPr>
              <w:t>自宅の近辺では、騒音に悩まされている</w:t>
            </w:r>
            <w:r w:rsidR="00A30C53">
              <w:rPr>
                <w:rFonts w:asciiTheme="majorHAnsi" w:eastAsia="メイリオ" w:hAnsiTheme="majorHAnsi" w:cstheme="majorHAnsi" w:hint="eastAsia"/>
                <w:sz w:val="18"/>
                <w:szCs w:val="18"/>
              </w:rPr>
              <w:t>※</w:t>
            </w:r>
          </w:p>
        </w:tc>
        <w:tc>
          <w:tcPr>
            <w:tcW w:w="2055" w:type="dxa"/>
            <w:noWrap/>
            <w:hideMark/>
          </w:tcPr>
          <w:p w14:paraId="48D616C8" w14:textId="305D8A43"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58.6 </w:t>
            </w:r>
          </w:p>
        </w:tc>
        <w:tc>
          <w:tcPr>
            <w:tcW w:w="2055" w:type="dxa"/>
            <w:noWrap/>
            <w:hideMark/>
          </w:tcPr>
          <w:p w14:paraId="5834D969" w14:textId="5559725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24.2 </w:t>
            </w:r>
          </w:p>
        </w:tc>
      </w:tr>
      <w:tr w:rsidR="00164F0F" w:rsidRPr="00FB3D05" w14:paraId="6F02E707" w14:textId="77777777">
        <w:trPr>
          <w:trHeight w:val="227"/>
        </w:trPr>
        <w:tc>
          <w:tcPr>
            <w:tcW w:w="703" w:type="dxa"/>
          </w:tcPr>
          <w:p w14:paraId="61B63C93"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39</w:t>
            </w:r>
          </w:p>
        </w:tc>
        <w:tc>
          <w:tcPr>
            <w:tcW w:w="4252" w:type="dxa"/>
            <w:noWrap/>
            <w:hideMark/>
          </w:tcPr>
          <w:p w14:paraId="273ECE36" w14:textId="747F749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24-10 </w:t>
            </w:r>
            <w:r w:rsidRPr="004444AB">
              <w:rPr>
                <w:rFonts w:asciiTheme="majorHAnsi" w:eastAsia="メイリオ" w:hAnsiTheme="majorHAnsi" w:cstheme="majorHAnsi"/>
                <w:sz w:val="18"/>
                <w:szCs w:val="18"/>
              </w:rPr>
              <w:t>子育て支援・補助が手厚い</w:t>
            </w:r>
          </w:p>
        </w:tc>
        <w:tc>
          <w:tcPr>
            <w:tcW w:w="2055" w:type="dxa"/>
            <w:noWrap/>
            <w:hideMark/>
          </w:tcPr>
          <w:p w14:paraId="2F79BC4B" w14:textId="66813BC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47.2 </w:t>
            </w:r>
          </w:p>
        </w:tc>
        <w:tc>
          <w:tcPr>
            <w:tcW w:w="2055" w:type="dxa"/>
            <w:noWrap/>
            <w:hideMark/>
          </w:tcPr>
          <w:p w14:paraId="6C395871" w14:textId="2D28576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23.8 </w:t>
            </w:r>
          </w:p>
        </w:tc>
      </w:tr>
      <w:tr w:rsidR="00164F0F" w:rsidRPr="00FB3D05" w14:paraId="1E274FAB" w14:textId="77777777">
        <w:trPr>
          <w:trHeight w:val="227"/>
        </w:trPr>
        <w:tc>
          <w:tcPr>
            <w:tcW w:w="703" w:type="dxa"/>
          </w:tcPr>
          <w:p w14:paraId="5D65DAAC"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40</w:t>
            </w:r>
          </w:p>
        </w:tc>
        <w:tc>
          <w:tcPr>
            <w:tcW w:w="4252" w:type="dxa"/>
            <w:noWrap/>
            <w:hideMark/>
          </w:tcPr>
          <w:p w14:paraId="2782DE50" w14:textId="24833D2A"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24-24 </w:t>
            </w:r>
            <w:r w:rsidRPr="004444AB">
              <w:rPr>
                <w:rFonts w:asciiTheme="majorHAnsi" w:eastAsia="メイリオ" w:hAnsiTheme="majorHAnsi" w:cstheme="majorHAnsi"/>
                <w:sz w:val="18"/>
                <w:szCs w:val="18"/>
              </w:rPr>
              <w:t>身近に自然を感じることができる</w:t>
            </w:r>
          </w:p>
        </w:tc>
        <w:tc>
          <w:tcPr>
            <w:tcW w:w="2055" w:type="dxa"/>
            <w:noWrap/>
            <w:hideMark/>
          </w:tcPr>
          <w:p w14:paraId="62977721" w14:textId="56AE93C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60.1 </w:t>
            </w:r>
          </w:p>
        </w:tc>
        <w:tc>
          <w:tcPr>
            <w:tcW w:w="2055" w:type="dxa"/>
            <w:noWrap/>
            <w:hideMark/>
          </w:tcPr>
          <w:p w14:paraId="67C2258C" w14:textId="5316438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23.8 </w:t>
            </w:r>
          </w:p>
        </w:tc>
      </w:tr>
      <w:tr w:rsidR="00164F0F" w:rsidRPr="00FB3D05" w14:paraId="0EB1B248" w14:textId="77777777">
        <w:trPr>
          <w:trHeight w:val="227"/>
        </w:trPr>
        <w:tc>
          <w:tcPr>
            <w:tcW w:w="703" w:type="dxa"/>
          </w:tcPr>
          <w:p w14:paraId="6528047F"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41</w:t>
            </w:r>
          </w:p>
        </w:tc>
        <w:tc>
          <w:tcPr>
            <w:tcW w:w="4252" w:type="dxa"/>
            <w:noWrap/>
            <w:hideMark/>
          </w:tcPr>
          <w:p w14:paraId="4B4170E0" w14:textId="05AFC1B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24-18 </w:t>
            </w:r>
            <w:r w:rsidRPr="004444AB">
              <w:rPr>
                <w:rFonts w:asciiTheme="majorHAnsi" w:eastAsia="メイリオ" w:hAnsiTheme="majorHAnsi" w:cstheme="majorHAnsi"/>
                <w:sz w:val="18"/>
                <w:szCs w:val="18"/>
              </w:rPr>
              <w:t>雰囲気は、自分にとって心地よい</w:t>
            </w:r>
          </w:p>
        </w:tc>
        <w:tc>
          <w:tcPr>
            <w:tcW w:w="2055" w:type="dxa"/>
            <w:noWrap/>
            <w:hideMark/>
          </w:tcPr>
          <w:p w14:paraId="28941B11" w14:textId="249837A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54.6 </w:t>
            </w:r>
          </w:p>
        </w:tc>
        <w:tc>
          <w:tcPr>
            <w:tcW w:w="2055" w:type="dxa"/>
            <w:noWrap/>
            <w:hideMark/>
          </w:tcPr>
          <w:p w14:paraId="54DF1EE9" w14:textId="39249FB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23.4 </w:t>
            </w:r>
          </w:p>
        </w:tc>
      </w:tr>
      <w:tr w:rsidR="00164F0F" w:rsidRPr="00FB3D05" w14:paraId="36DD0812" w14:textId="77777777">
        <w:trPr>
          <w:trHeight w:val="227"/>
        </w:trPr>
        <w:tc>
          <w:tcPr>
            <w:tcW w:w="703" w:type="dxa"/>
          </w:tcPr>
          <w:p w14:paraId="52111B45"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42</w:t>
            </w:r>
          </w:p>
        </w:tc>
        <w:tc>
          <w:tcPr>
            <w:tcW w:w="4252" w:type="dxa"/>
            <w:noWrap/>
            <w:hideMark/>
          </w:tcPr>
          <w:p w14:paraId="754FF8DC" w14:textId="054C2CD9"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24-11 </w:t>
            </w:r>
            <w:r w:rsidRPr="004444AB">
              <w:rPr>
                <w:rFonts w:asciiTheme="majorHAnsi" w:eastAsia="メイリオ" w:hAnsiTheme="majorHAnsi" w:cstheme="majorHAnsi"/>
                <w:sz w:val="18"/>
                <w:szCs w:val="18"/>
              </w:rPr>
              <w:t>子どもたちがいきいきと暮らせる</w:t>
            </w:r>
          </w:p>
        </w:tc>
        <w:tc>
          <w:tcPr>
            <w:tcW w:w="2055" w:type="dxa"/>
            <w:noWrap/>
            <w:hideMark/>
          </w:tcPr>
          <w:p w14:paraId="180B051D" w14:textId="69DB8F7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49.6 </w:t>
            </w:r>
          </w:p>
        </w:tc>
        <w:tc>
          <w:tcPr>
            <w:tcW w:w="2055" w:type="dxa"/>
            <w:noWrap/>
            <w:hideMark/>
          </w:tcPr>
          <w:p w14:paraId="79CFE04E" w14:textId="78E67446"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22.7 </w:t>
            </w:r>
          </w:p>
        </w:tc>
      </w:tr>
      <w:tr w:rsidR="00164F0F" w:rsidRPr="00FB3D05" w14:paraId="6016A2F1" w14:textId="77777777">
        <w:trPr>
          <w:trHeight w:val="227"/>
        </w:trPr>
        <w:tc>
          <w:tcPr>
            <w:tcW w:w="703" w:type="dxa"/>
          </w:tcPr>
          <w:p w14:paraId="588B7E91"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43</w:t>
            </w:r>
          </w:p>
        </w:tc>
        <w:tc>
          <w:tcPr>
            <w:tcW w:w="4252" w:type="dxa"/>
            <w:noWrap/>
            <w:hideMark/>
          </w:tcPr>
          <w:p w14:paraId="7A836D52" w14:textId="0ADF207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24-5 </w:t>
            </w:r>
            <w:r w:rsidRPr="004444AB">
              <w:rPr>
                <w:rFonts w:asciiTheme="majorHAnsi" w:eastAsia="メイリオ" w:hAnsiTheme="majorHAnsi" w:cstheme="majorHAnsi"/>
                <w:sz w:val="18"/>
                <w:szCs w:val="18"/>
              </w:rPr>
              <w:t>自宅には、心地良い居場所がある</w:t>
            </w:r>
          </w:p>
        </w:tc>
        <w:tc>
          <w:tcPr>
            <w:tcW w:w="2055" w:type="dxa"/>
            <w:noWrap/>
            <w:hideMark/>
          </w:tcPr>
          <w:p w14:paraId="1F05CB2B" w14:textId="225C0CA0"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61.7 </w:t>
            </w:r>
          </w:p>
        </w:tc>
        <w:tc>
          <w:tcPr>
            <w:tcW w:w="2055" w:type="dxa"/>
            <w:noWrap/>
            <w:hideMark/>
          </w:tcPr>
          <w:p w14:paraId="3C4FE525" w14:textId="4E4E733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21.6 </w:t>
            </w:r>
          </w:p>
        </w:tc>
      </w:tr>
      <w:tr w:rsidR="00164F0F" w:rsidRPr="00FB3D05" w14:paraId="211420DA" w14:textId="77777777">
        <w:trPr>
          <w:trHeight w:val="227"/>
        </w:trPr>
        <w:tc>
          <w:tcPr>
            <w:tcW w:w="703" w:type="dxa"/>
          </w:tcPr>
          <w:p w14:paraId="5F75E3F8"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44</w:t>
            </w:r>
          </w:p>
        </w:tc>
        <w:tc>
          <w:tcPr>
            <w:tcW w:w="4252" w:type="dxa"/>
            <w:noWrap/>
            <w:hideMark/>
          </w:tcPr>
          <w:p w14:paraId="48B79AED" w14:textId="3E61704F"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24-25 </w:t>
            </w:r>
            <w:r w:rsidRPr="004444AB">
              <w:rPr>
                <w:rFonts w:asciiTheme="majorHAnsi" w:eastAsia="メイリオ" w:hAnsiTheme="majorHAnsi" w:cstheme="majorHAnsi"/>
                <w:sz w:val="18"/>
                <w:szCs w:val="18"/>
              </w:rPr>
              <w:t>空気や水は、澄んでいてきれいだと感じる</w:t>
            </w:r>
          </w:p>
        </w:tc>
        <w:tc>
          <w:tcPr>
            <w:tcW w:w="2055" w:type="dxa"/>
            <w:noWrap/>
            <w:hideMark/>
          </w:tcPr>
          <w:p w14:paraId="46BF5D46" w14:textId="17843EA5"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56.2 </w:t>
            </w:r>
          </w:p>
        </w:tc>
        <w:tc>
          <w:tcPr>
            <w:tcW w:w="2055" w:type="dxa"/>
            <w:noWrap/>
            <w:hideMark/>
          </w:tcPr>
          <w:p w14:paraId="366A24D7" w14:textId="609DC01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21.0 </w:t>
            </w:r>
          </w:p>
        </w:tc>
      </w:tr>
      <w:tr w:rsidR="00164F0F" w:rsidRPr="00FB3D05" w14:paraId="4A33087B" w14:textId="77777777">
        <w:trPr>
          <w:trHeight w:val="227"/>
        </w:trPr>
        <w:tc>
          <w:tcPr>
            <w:tcW w:w="703" w:type="dxa"/>
          </w:tcPr>
          <w:p w14:paraId="1C3D0F62"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45</w:t>
            </w:r>
          </w:p>
        </w:tc>
        <w:tc>
          <w:tcPr>
            <w:tcW w:w="4252" w:type="dxa"/>
            <w:noWrap/>
            <w:hideMark/>
          </w:tcPr>
          <w:p w14:paraId="6D83E150" w14:textId="1AC506EC"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25-4 </w:t>
            </w:r>
            <w:r w:rsidRPr="004444AB">
              <w:rPr>
                <w:rFonts w:asciiTheme="majorHAnsi" w:eastAsia="メイリオ" w:hAnsiTheme="majorHAnsi" w:cstheme="majorHAnsi"/>
                <w:sz w:val="18"/>
                <w:szCs w:val="18"/>
              </w:rPr>
              <w:t>町内の人が困っていたら手助けする</w:t>
            </w:r>
          </w:p>
        </w:tc>
        <w:tc>
          <w:tcPr>
            <w:tcW w:w="2055" w:type="dxa"/>
            <w:noWrap/>
            <w:hideMark/>
          </w:tcPr>
          <w:p w14:paraId="7767BB89" w14:textId="15C5C309"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53.7 </w:t>
            </w:r>
          </w:p>
        </w:tc>
        <w:tc>
          <w:tcPr>
            <w:tcW w:w="2055" w:type="dxa"/>
            <w:noWrap/>
            <w:hideMark/>
          </w:tcPr>
          <w:p w14:paraId="6192722D" w14:textId="1F6D9857"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19.5 </w:t>
            </w:r>
          </w:p>
        </w:tc>
      </w:tr>
      <w:tr w:rsidR="00164F0F" w:rsidRPr="00FB3D05" w14:paraId="725E3B0B" w14:textId="77777777">
        <w:trPr>
          <w:trHeight w:val="227"/>
        </w:trPr>
        <w:tc>
          <w:tcPr>
            <w:tcW w:w="703" w:type="dxa"/>
          </w:tcPr>
          <w:p w14:paraId="22D93240" w14:textId="77777777" w:rsidR="00164F0F" w:rsidRPr="00B43B8F" w:rsidRDefault="00164F0F" w:rsidP="00164F0F">
            <w:pPr>
              <w:widowControl/>
              <w:spacing w:line="240" w:lineRule="exact"/>
              <w:jc w:val="center"/>
              <w:rPr>
                <w:rFonts w:asciiTheme="majorHAnsi" w:eastAsia="メイリオ" w:hAnsiTheme="majorHAnsi" w:cstheme="majorHAnsi"/>
                <w:sz w:val="18"/>
                <w:szCs w:val="18"/>
              </w:rPr>
            </w:pPr>
            <w:r w:rsidRPr="00B43B8F">
              <w:rPr>
                <w:rFonts w:asciiTheme="majorHAnsi" w:hAnsiTheme="majorHAnsi" w:cstheme="majorHAnsi"/>
                <w:sz w:val="18"/>
                <w:szCs w:val="18"/>
              </w:rPr>
              <w:t>46</w:t>
            </w:r>
          </w:p>
        </w:tc>
        <w:tc>
          <w:tcPr>
            <w:tcW w:w="4252" w:type="dxa"/>
            <w:noWrap/>
            <w:hideMark/>
          </w:tcPr>
          <w:p w14:paraId="01697362" w14:textId="45BE8127" w:rsidR="00164F0F" w:rsidRPr="004444AB" w:rsidRDefault="00164F0F" w:rsidP="00164F0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問</w:t>
            </w:r>
            <w:r w:rsidRPr="004444AB">
              <w:rPr>
                <w:rFonts w:asciiTheme="majorHAnsi" w:eastAsia="メイリオ" w:hAnsiTheme="majorHAnsi" w:cstheme="majorHAnsi"/>
                <w:sz w:val="18"/>
                <w:szCs w:val="18"/>
              </w:rPr>
              <w:t xml:space="preserve">26-5 </w:t>
            </w:r>
            <w:r w:rsidRPr="004444AB">
              <w:rPr>
                <w:rFonts w:asciiTheme="majorHAnsi" w:eastAsia="メイリオ" w:hAnsiTheme="majorHAnsi" w:cstheme="majorHAnsi"/>
                <w:sz w:val="18"/>
                <w:szCs w:val="18"/>
              </w:rPr>
              <w:t>将来生まれてくる世代のために、良い環境や文化を残したい</w:t>
            </w:r>
          </w:p>
        </w:tc>
        <w:tc>
          <w:tcPr>
            <w:tcW w:w="2055" w:type="dxa"/>
            <w:noWrap/>
            <w:hideMark/>
          </w:tcPr>
          <w:p w14:paraId="457C1792" w14:textId="5CB2814E"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64.0 </w:t>
            </w:r>
          </w:p>
        </w:tc>
        <w:tc>
          <w:tcPr>
            <w:tcW w:w="2055" w:type="dxa"/>
            <w:noWrap/>
            <w:hideMark/>
          </w:tcPr>
          <w:p w14:paraId="44A112E2" w14:textId="69060DB2" w:rsidR="00164F0F" w:rsidRPr="004444AB" w:rsidRDefault="00164F0F" w:rsidP="00164F0F">
            <w:pPr>
              <w:widowControl/>
              <w:spacing w:line="240" w:lineRule="exact"/>
              <w:jc w:val="right"/>
              <w:rPr>
                <w:rFonts w:asciiTheme="majorHAnsi" w:eastAsia="メイリオ" w:hAnsiTheme="majorHAnsi" w:cstheme="majorHAnsi"/>
                <w:kern w:val="0"/>
                <w:sz w:val="18"/>
                <w:szCs w:val="18"/>
              </w:rPr>
            </w:pPr>
            <w:r w:rsidRPr="004444AB">
              <w:rPr>
                <w:rFonts w:asciiTheme="majorHAnsi" w:eastAsia="メイリオ" w:hAnsiTheme="majorHAnsi" w:cstheme="majorHAnsi"/>
                <w:sz w:val="18"/>
                <w:szCs w:val="18"/>
              </w:rPr>
              <w:t xml:space="preserve">18.8 </w:t>
            </w:r>
          </w:p>
        </w:tc>
      </w:tr>
    </w:tbl>
    <w:p w14:paraId="43980E60" w14:textId="77777777" w:rsidR="00A30C53" w:rsidRPr="00A30C53" w:rsidRDefault="00A30C53" w:rsidP="00A30C53">
      <w:pPr>
        <w:autoSpaceDE w:val="0"/>
        <w:autoSpaceDN w:val="0"/>
        <w:snapToGrid w:val="0"/>
        <w:spacing w:line="360" w:lineRule="atLeast"/>
        <w:rPr>
          <w:sz w:val="16"/>
          <w:szCs w:val="20"/>
        </w:rPr>
      </w:pPr>
      <w:r>
        <w:rPr>
          <w:rFonts w:hint="eastAsia"/>
          <w:sz w:val="16"/>
          <w:szCs w:val="20"/>
        </w:rPr>
        <w:t>※</w:t>
      </w:r>
      <w:r w:rsidRPr="00A30C53">
        <w:rPr>
          <w:rFonts w:hint="eastAsia"/>
          <w:sz w:val="16"/>
          <w:szCs w:val="20"/>
        </w:rPr>
        <w:t>この設問は肯定的な回答と否定的な回答がほかの設問と逆転しているため</w:t>
      </w:r>
    </w:p>
    <w:p w14:paraId="3B6C4E25" w14:textId="77777777" w:rsidR="00A30C53" w:rsidRPr="00A30C53" w:rsidRDefault="00A30C53" w:rsidP="00F063D6">
      <w:pPr>
        <w:autoSpaceDE w:val="0"/>
        <w:autoSpaceDN w:val="0"/>
        <w:snapToGrid w:val="0"/>
        <w:spacing w:line="360" w:lineRule="atLeast"/>
        <w:ind w:leftChars="100" w:left="210"/>
        <w:rPr>
          <w:sz w:val="16"/>
          <w:szCs w:val="20"/>
        </w:rPr>
      </w:pPr>
      <w:r w:rsidRPr="00A30C53">
        <w:rPr>
          <w:rFonts w:hint="eastAsia"/>
          <w:sz w:val="16"/>
          <w:szCs w:val="20"/>
        </w:rPr>
        <w:t>「騒音に悩まされていない」方の割合をほかの設問での肯定側「非常にあてはまる・ややあてはまるの合計」</w:t>
      </w:r>
    </w:p>
    <w:p w14:paraId="527F66F0" w14:textId="77777777" w:rsidR="008E05DB" w:rsidRDefault="00A30C53" w:rsidP="008E05DB">
      <w:pPr>
        <w:autoSpaceDE w:val="0"/>
        <w:autoSpaceDN w:val="0"/>
        <w:snapToGrid w:val="0"/>
        <w:spacing w:line="360" w:lineRule="atLeast"/>
        <w:ind w:leftChars="100" w:left="210"/>
        <w:rPr>
          <w:sz w:val="16"/>
          <w:szCs w:val="20"/>
        </w:rPr>
      </w:pPr>
      <w:r w:rsidRPr="00A30C53">
        <w:rPr>
          <w:rFonts w:hint="eastAsia"/>
          <w:sz w:val="16"/>
          <w:szCs w:val="20"/>
        </w:rPr>
        <w:t>「騒音に悩まされている」方の割合をほかの設問での否定側「まったくあてはまらない・あまりあてはまらないの合計」</w:t>
      </w:r>
    </w:p>
    <w:p w14:paraId="5F52D12C" w14:textId="3F8041F9" w:rsidR="008E05DB" w:rsidRDefault="00A30C53" w:rsidP="00F063D6">
      <w:pPr>
        <w:autoSpaceDE w:val="0"/>
        <w:autoSpaceDN w:val="0"/>
        <w:snapToGrid w:val="0"/>
        <w:spacing w:line="360" w:lineRule="atLeast"/>
        <w:ind w:leftChars="100" w:left="210"/>
        <w:rPr>
          <w:sz w:val="16"/>
          <w:szCs w:val="20"/>
        </w:rPr>
      </w:pPr>
      <w:r w:rsidRPr="00A30C53">
        <w:rPr>
          <w:rFonts w:hint="eastAsia"/>
          <w:sz w:val="16"/>
          <w:szCs w:val="20"/>
        </w:rPr>
        <w:t>に記載している</w:t>
      </w:r>
      <w:r w:rsidR="008E05DB">
        <w:rPr>
          <w:rFonts w:hint="eastAsia"/>
          <w:sz w:val="16"/>
          <w:szCs w:val="20"/>
        </w:rPr>
        <w:t>。</w:t>
      </w:r>
    </w:p>
    <w:p w14:paraId="361DE84A" w14:textId="6D4731EA" w:rsidR="00C90CB6" w:rsidRDefault="00C90CB6" w:rsidP="00A30C53">
      <w:pPr>
        <w:autoSpaceDE w:val="0"/>
        <w:autoSpaceDN w:val="0"/>
        <w:snapToGrid w:val="0"/>
        <w:spacing w:line="360" w:lineRule="atLeast"/>
      </w:pPr>
      <w:r>
        <w:br w:type="page"/>
      </w:r>
    </w:p>
    <w:p w14:paraId="3E4315F9" w14:textId="1BA8215D" w:rsidR="008130E6" w:rsidRDefault="001B36FE" w:rsidP="008130E6">
      <w:pPr>
        <w:pStyle w:val="1"/>
        <w:rPr>
          <w:szCs w:val="21"/>
        </w:rPr>
      </w:pPr>
      <w:r>
        <w:rPr>
          <w:rFonts w:hint="eastAsia"/>
        </w:rPr>
        <w:t>3</w:t>
      </w:r>
      <w:r w:rsidR="008130E6">
        <w:rPr>
          <w:rFonts w:hint="eastAsia"/>
        </w:rPr>
        <w:t xml:space="preserve">　回答者の属性</w:t>
      </w:r>
      <w:bookmarkEnd w:id="22"/>
    </w:p>
    <w:p w14:paraId="2EAED437" w14:textId="15F70920" w:rsidR="008130E6" w:rsidRPr="004444AB" w:rsidRDefault="001B36FE" w:rsidP="008130E6">
      <w:pPr>
        <w:pStyle w:val="2"/>
      </w:pPr>
      <w:bookmarkStart w:id="23" w:name="_Toc215734840"/>
      <w:bookmarkStart w:id="24" w:name="_Toc215763501"/>
      <w:bookmarkStart w:id="25" w:name="_Toc216369491"/>
      <w:r>
        <w:rPr>
          <w:rFonts w:hint="eastAsia"/>
        </w:rPr>
        <w:t>3</w:t>
      </w:r>
      <w:r w:rsidR="008130E6" w:rsidRPr="00645349">
        <w:rPr>
          <w:rFonts w:hint="eastAsia"/>
        </w:rPr>
        <w:t>.1</w:t>
      </w:r>
      <w:r w:rsidR="008130E6" w:rsidRPr="00645349">
        <w:rPr>
          <w:rFonts w:hint="eastAsia"/>
        </w:rPr>
        <w:t xml:space="preserve">　</w:t>
      </w:r>
      <w:r w:rsidR="008130E6">
        <w:rPr>
          <w:rFonts w:hint="eastAsia"/>
        </w:rPr>
        <w:t>問</w:t>
      </w:r>
      <w:r w:rsidR="008130E6">
        <w:rPr>
          <w:rFonts w:hint="eastAsia"/>
        </w:rPr>
        <w:t>1</w:t>
      </w:r>
      <w:r w:rsidR="008130E6">
        <w:rPr>
          <w:rFonts w:hint="eastAsia"/>
        </w:rPr>
        <w:t>：</w:t>
      </w:r>
      <w:r w:rsidR="008910D5">
        <w:rPr>
          <w:rFonts w:hint="eastAsia"/>
        </w:rPr>
        <w:t>性別</w:t>
      </w:r>
      <w:r w:rsidR="008130E6">
        <w:rPr>
          <w:rFonts w:hint="eastAsia"/>
        </w:rPr>
        <w:t>は何ですか</w:t>
      </w:r>
      <w:bookmarkEnd w:id="23"/>
      <w:r w:rsidR="000860F6">
        <w:rPr>
          <w:rFonts w:hint="eastAsia"/>
        </w:rPr>
        <w:t>（単純回答）</w:t>
      </w:r>
      <w:bookmarkEnd w:id="24"/>
      <w:bookmarkEnd w:id="25"/>
    </w:p>
    <w:p w14:paraId="45F5CFEC" w14:textId="548AA72B" w:rsidR="00AA4321" w:rsidRDefault="008130E6" w:rsidP="00AF1276">
      <w:pPr>
        <w:autoSpaceDE w:val="0"/>
        <w:autoSpaceDN w:val="0"/>
        <w:snapToGrid w:val="0"/>
        <w:spacing w:line="360" w:lineRule="atLeast"/>
      </w:pPr>
      <w:r>
        <w:rPr>
          <w:rFonts w:hint="eastAsia"/>
        </w:rPr>
        <w:t xml:space="preserve">　</w:t>
      </w:r>
      <w:r w:rsidR="00AF1276">
        <w:rPr>
          <w:rFonts w:hint="eastAsia"/>
        </w:rPr>
        <w:t>全体では、「男性（</w:t>
      </w:r>
      <w:r w:rsidR="00AF1276" w:rsidRPr="004444AB">
        <w:rPr>
          <w:rFonts w:hint="eastAsia"/>
        </w:rPr>
        <w:t>4</w:t>
      </w:r>
      <w:r w:rsidR="00C3115B" w:rsidRPr="004444AB">
        <w:rPr>
          <w:rFonts w:hint="eastAsia"/>
        </w:rPr>
        <w:t>3.</w:t>
      </w:r>
      <w:r w:rsidR="006044C4" w:rsidRPr="004444AB">
        <w:rPr>
          <w:rFonts w:hint="eastAsia"/>
        </w:rPr>
        <w:t>1</w:t>
      </w:r>
      <w:r w:rsidR="007F50A8" w:rsidRPr="004444AB">
        <w:rPr>
          <w:rFonts w:hint="eastAsia"/>
        </w:rPr>
        <w:t>%</w:t>
      </w:r>
      <w:r w:rsidR="00AF1276">
        <w:rPr>
          <w:rFonts w:hint="eastAsia"/>
        </w:rPr>
        <w:t>）」、「女性（</w:t>
      </w:r>
      <w:r w:rsidR="00AF1276" w:rsidRPr="004444AB">
        <w:rPr>
          <w:rFonts w:hint="eastAsia"/>
        </w:rPr>
        <w:t>5</w:t>
      </w:r>
      <w:r w:rsidR="00C3115B" w:rsidRPr="004444AB">
        <w:rPr>
          <w:rFonts w:hint="eastAsia"/>
        </w:rPr>
        <w:t>6.</w:t>
      </w:r>
      <w:r w:rsidR="006044C4" w:rsidRPr="004444AB">
        <w:rPr>
          <w:rFonts w:hint="eastAsia"/>
        </w:rPr>
        <w:t>2</w:t>
      </w:r>
      <w:r w:rsidR="007F50A8" w:rsidRPr="004444AB">
        <w:rPr>
          <w:rFonts w:hint="eastAsia"/>
        </w:rPr>
        <w:t>%</w:t>
      </w:r>
      <w:r w:rsidR="00AF1276">
        <w:rPr>
          <w:rFonts w:hint="eastAsia"/>
        </w:rPr>
        <w:t>）」、「あてはまらない（</w:t>
      </w:r>
      <w:r w:rsidR="00AF1276" w:rsidRPr="004444AB">
        <w:rPr>
          <w:rFonts w:hint="eastAsia"/>
        </w:rPr>
        <w:t>0.</w:t>
      </w:r>
      <w:r w:rsidR="00C3115B" w:rsidRPr="004444AB">
        <w:rPr>
          <w:rFonts w:hint="eastAsia"/>
        </w:rPr>
        <w:t>6</w:t>
      </w:r>
      <w:r w:rsidR="007F50A8" w:rsidRPr="004444AB">
        <w:rPr>
          <w:rFonts w:hint="eastAsia"/>
        </w:rPr>
        <w:t>%</w:t>
      </w:r>
      <w:r w:rsidR="00AF1276">
        <w:rPr>
          <w:rFonts w:hint="eastAsia"/>
        </w:rPr>
        <w:t>）」であり、女性が</w:t>
      </w:r>
      <w:r w:rsidR="00AA4321">
        <w:rPr>
          <w:rFonts w:hint="eastAsia"/>
        </w:rPr>
        <w:t>半数以上を占める。</w:t>
      </w:r>
    </w:p>
    <w:p w14:paraId="572303D6" w14:textId="643FD11C" w:rsidR="00AF1276" w:rsidRDefault="00AF1276" w:rsidP="00AA4321">
      <w:pPr>
        <w:autoSpaceDE w:val="0"/>
        <w:autoSpaceDN w:val="0"/>
        <w:snapToGrid w:val="0"/>
        <w:spacing w:line="360" w:lineRule="atLeast"/>
      </w:pPr>
      <w:r>
        <w:rPr>
          <w:rFonts w:hint="eastAsia"/>
        </w:rPr>
        <w:t xml:space="preserve">　年齢別</w:t>
      </w:r>
      <w:r w:rsidR="00AA4321">
        <w:rPr>
          <w:rFonts w:hint="eastAsia"/>
        </w:rPr>
        <w:t>では</w:t>
      </w:r>
      <w:r>
        <w:rPr>
          <w:rFonts w:hint="eastAsia"/>
        </w:rPr>
        <w:t>、</w:t>
      </w:r>
      <w:r w:rsidR="00B9280C">
        <w:rPr>
          <w:rFonts w:hint="eastAsia"/>
        </w:rPr>
        <w:t>40</w:t>
      </w:r>
      <w:r w:rsidR="00B9280C">
        <w:rPr>
          <w:rFonts w:hint="eastAsia"/>
        </w:rPr>
        <w:t>～</w:t>
      </w:r>
      <w:r w:rsidR="00B9280C">
        <w:rPr>
          <w:rFonts w:hint="eastAsia"/>
        </w:rPr>
        <w:t>49</w:t>
      </w:r>
      <w:r w:rsidR="00B9280C">
        <w:rPr>
          <w:rFonts w:hint="eastAsia"/>
        </w:rPr>
        <w:t>歳で「女性（</w:t>
      </w:r>
      <w:r w:rsidR="00C3115B" w:rsidRPr="004444AB">
        <w:rPr>
          <w:rFonts w:hint="eastAsia"/>
        </w:rPr>
        <w:t>63.9</w:t>
      </w:r>
      <w:r w:rsidR="00B9280C" w:rsidRPr="004444AB">
        <w:rPr>
          <w:rFonts w:hint="eastAsia"/>
        </w:rPr>
        <w:t>%</w:t>
      </w:r>
      <w:r w:rsidR="00B9280C">
        <w:rPr>
          <w:rFonts w:hint="eastAsia"/>
        </w:rPr>
        <w:t>）」が最も高く</w:t>
      </w:r>
      <w:r w:rsidR="00C3115B">
        <w:rPr>
          <w:rFonts w:hint="eastAsia"/>
        </w:rPr>
        <w:t>、</w:t>
      </w:r>
      <w:r w:rsidR="00B9280C">
        <w:rPr>
          <w:rFonts w:hint="eastAsia"/>
        </w:rPr>
        <w:t>約６割を占める。</w:t>
      </w:r>
      <w:r>
        <w:rPr>
          <w:rFonts w:hint="eastAsia"/>
        </w:rPr>
        <w:t>一方、</w:t>
      </w:r>
      <w:r>
        <w:rPr>
          <w:rFonts w:hint="eastAsia"/>
        </w:rPr>
        <w:t>70</w:t>
      </w:r>
      <w:r>
        <w:rPr>
          <w:rFonts w:hint="eastAsia"/>
        </w:rPr>
        <w:t>歳以上では「男性（</w:t>
      </w:r>
      <w:r w:rsidR="00C3115B" w:rsidRPr="004444AB">
        <w:rPr>
          <w:rFonts w:hint="eastAsia"/>
        </w:rPr>
        <w:t>51.6</w:t>
      </w:r>
      <w:r w:rsidR="007F50A8" w:rsidRPr="004444AB">
        <w:rPr>
          <w:rFonts w:hint="eastAsia"/>
        </w:rPr>
        <w:t>%</w:t>
      </w:r>
      <w:r>
        <w:rPr>
          <w:rFonts w:hint="eastAsia"/>
        </w:rPr>
        <w:t>）」が</w:t>
      </w:r>
      <w:r w:rsidR="00AA4321">
        <w:rPr>
          <w:rFonts w:hint="eastAsia"/>
        </w:rPr>
        <w:t>唯一半数以上となり、</w:t>
      </w:r>
      <w:r>
        <w:rPr>
          <w:rFonts w:hint="eastAsia"/>
        </w:rPr>
        <w:t>年代により性別構成に違いがみられる。</w:t>
      </w:r>
    </w:p>
    <w:p w14:paraId="713504A4" w14:textId="663C11E2" w:rsidR="00C3115B" w:rsidRDefault="00AF1276" w:rsidP="00AF1276">
      <w:pPr>
        <w:autoSpaceDE w:val="0"/>
        <w:autoSpaceDN w:val="0"/>
        <w:snapToGrid w:val="0"/>
        <w:spacing w:line="360" w:lineRule="atLeast"/>
      </w:pPr>
      <w:r>
        <w:rPr>
          <w:rFonts w:hint="eastAsia"/>
        </w:rPr>
        <w:t xml:space="preserve">　居住年数別では、５年未満</w:t>
      </w:r>
      <w:r w:rsidR="00C3115B">
        <w:rPr>
          <w:rFonts w:hint="eastAsia"/>
        </w:rPr>
        <w:t>で「男性（</w:t>
      </w:r>
      <w:r w:rsidR="00C3115B" w:rsidRPr="004444AB">
        <w:rPr>
          <w:rFonts w:hint="eastAsia"/>
        </w:rPr>
        <w:t>50.</w:t>
      </w:r>
      <w:r w:rsidR="00D02370" w:rsidRPr="004444AB">
        <w:rPr>
          <w:rFonts w:hint="eastAsia"/>
        </w:rPr>
        <w:t>0</w:t>
      </w:r>
      <w:r w:rsidR="00C3115B" w:rsidRPr="004444AB">
        <w:rPr>
          <w:rFonts w:hint="eastAsia"/>
        </w:rPr>
        <w:t>%</w:t>
      </w:r>
      <w:r w:rsidR="00C3115B">
        <w:rPr>
          <w:rFonts w:hint="eastAsia"/>
        </w:rPr>
        <w:t>）」となり、定住年数が</w:t>
      </w:r>
      <w:r w:rsidR="00AA4321">
        <w:rPr>
          <w:rFonts w:hint="eastAsia"/>
        </w:rPr>
        <w:t>短い</w:t>
      </w:r>
      <w:r w:rsidR="00C3115B">
        <w:rPr>
          <w:rFonts w:hint="eastAsia"/>
        </w:rPr>
        <w:t>層ほど</w:t>
      </w:r>
      <w:r w:rsidR="00C3115B" w:rsidRPr="004444AB">
        <w:rPr>
          <w:rFonts w:hint="eastAsia"/>
        </w:rPr>
        <w:t>「男性」</w:t>
      </w:r>
      <w:r w:rsidR="00C3115B">
        <w:rPr>
          <w:rFonts w:hint="eastAsia"/>
        </w:rPr>
        <w:t>の割合が高い。</w:t>
      </w:r>
    </w:p>
    <w:p w14:paraId="7C9117CD" w14:textId="23D438E0" w:rsidR="00C3115B" w:rsidRDefault="00AF1276" w:rsidP="00AF1276">
      <w:pPr>
        <w:autoSpaceDE w:val="0"/>
        <w:autoSpaceDN w:val="0"/>
        <w:snapToGrid w:val="0"/>
        <w:spacing w:line="360" w:lineRule="atLeast"/>
      </w:pPr>
      <w:r>
        <w:rPr>
          <w:rFonts w:hint="eastAsia"/>
        </w:rPr>
        <w:t xml:space="preserve">　居住地別</w:t>
      </w:r>
      <w:r w:rsidR="00AA4321">
        <w:rPr>
          <w:rFonts w:hint="eastAsia"/>
        </w:rPr>
        <w:t>では</w:t>
      </w:r>
      <w:r w:rsidRPr="004444AB">
        <w:rPr>
          <w:rFonts w:hint="eastAsia"/>
        </w:rPr>
        <w:t>、</w:t>
      </w:r>
      <w:r w:rsidR="00C3115B" w:rsidRPr="004444AB">
        <w:rPr>
          <w:rFonts w:hint="eastAsia"/>
        </w:rPr>
        <w:t>農村等地区と市街地区の間で性別構成に</w:t>
      </w:r>
      <w:r w:rsidR="00AA4321" w:rsidRPr="004444AB">
        <w:rPr>
          <w:rFonts w:hint="eastAsia"/>
        </w:rPr>
        <w:t>大きな違いはみられない</w:t>
      </w:r>
      <w:r w:rsidR="00C3115B">
        <w:rPr>
          <w:rFonts w:hint="eastAsia"/>
        </w:rPr>
        <w:t>。</w:t>
      </w:r>
    </w:p>
    <w:p w14:paraId="051074A8" w14:textId="77777777" w:rsidR="004253F8" w:rsidRDefault="004253F8" w:rsidP="00AF1276">
      <w:pPr>
        <w:autoSpaceDE w:val="0"/>
        <w:autoSpaceDN w:val="0"/>
        <w:snapToGrid w:val="0"/>
        <w:spacing w:line="360" w:lineRule="atLeast"/>
      </w:pPr>
    </w:p>
    <w:p w14:paraId="25B8AF61" w14:textId="7FC3F2B9" w:rsidR="00A2645B" w:rsidRPr="00A2645B" w:rsidRDefault="007C780D" w:rsidP="00F97045">
      <w:pPr>
        <w:autoSpaceDE w:val="0"/>
        <w:autoSpaceDN w:val="0"/>
        <w:snapToGrid w:val="0"/>
        <w:spacing w:line="360" w:lineRule="atLeast"/>
        <w:jc w:val="center"/>
      </w:pPr>
      <w:r w:rsidRPr="007C780D">
        <w:rPr>
          <w:noProof/>
        </w:rPr>
        <w:drawing>
          <wp:inline distT="0" distB="0" distL="0" distR="0" wp14:anchorId="6798CEC7" wp14:editId="6578E46E">
            <wp:extent cx="4680000" cy="4146528"/>
            <wp:effectExtent l="0" t="0" r="6350" b="6985"/>
            <wp:docPr id="13391885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49CB539" w14:textId="77777777" w:rsidR="00421873" w:rsidRDefault="00421873" w:rsidP="00B37BDB">
      <w:pPr>
        <w:autoSpaceDE w:val="0"/>
        <w:autoSpaceDN w:val="0"/>
        <w:snapToGrid w:val="0"/>
        <w:spacing w:line="360" w:lineRule="atLeast"/>
      </w:pPr>
    </w:p>
    <w:p w14:paraId="0B5FC3B9" w14:textId="1A49DC9D" w:rsidR="004532F5" w:rsidRDefault="004532F5" w:rsidP="00B37BDB">
      <w:pPr>
        <w:autoSpaceDE w:val="0"/>
        <w:autoSpaceDN w:val="0"/>
        <w:snapToGrid w:val="0"/>
        <w:spacing w:line="360" w:lineRule="atLeast"/>
      </w:pPr>
      <w:r>
        <w:br w:type="page"/>
      </w:r>
    </w:p>
    <w:p w14:paraId="6FA31D0B" w14:textId="4D12623B" w:rsidR="00EA1A45" w:rsidRPr="004444AB" w:rsidRDefault="004E7309" w:rsidP="00EA1A45">
      <w:pPr>
        <w:pStyle w:val="2"/>
      </w:pPr>
      <w:bookmarkStart w:id="26" w:name="_Toc215734841"/>
      <w:bookmarkStart w:id="27" w:name="_Toc215763502"/>
      <w:bookmarkStart w:id="28" w:name="_Toc216369492"/>
      <w:r>
        <w:rPr>
          <w:rFonts w:hint="eastAsia"/>
        </w:rPr>
        <w:t>3</w:t>
      </w:r>
      <w:r w:rsidR="00EA1A45" w:rsidRPr="00645349">
        <w:rPr>
          <w:rFonts w:hint="eastAsia"/>
        </w:rPr>
        <w:t>.</w:t>
      </w:r>
      <w:r w:rsidR="00EA1A45">
        <w:rPr>
          <w:rFonts w:hint="eastAsia"/>
        </w:rPr>
        <w:t>2</w:t>
      </w:r>
      <w:r w:rsidR="00EA1A45" w:rsidRPr="00645349">
        <w:rPr>
          <w:rFonts w:hint="eastAsia"/>
        </w:rPr>
        <w:t xml:space="preserve">　</w:t>
      </w:r>
      <w:r w:rsidR="00EA1A45">
        <w:rPr>
          <w:rFonts w:hint="eastAsia"/>
        </w:rPr>
        <w:t>問</w:t>
      </w:r>
      <w:r w:rsidR="00EA1A45">
        <w:rPr>
          <w:rFonts w:hint="eastAsia"/>
        </w:rPr>
        <w:t>2</w:t>
      </w:r>
      <w:r w:rsidR="00EA1A45">
        <w:rPr>
          <w:rFonts w:hint="eastAsia"/>
        </w:rPr>
        <w:t>：</w:t>
      </w:r>
      <w:bookmarkEnd w:id="26"/>
      <w:r w:rsidR="00665922">
        <w:rPr>
          <w:rFonts w:hint="eastAsia"/>
        </w:rPr>
        <w:t>年齢は何ですか</w:t>
      </w:r>
      <w:r w:rsidR="000860F6">
        <w:rPr>
          <w:rFonts w:hint="eastAsia"/>
        </w:rPr>
        <w:t>（単純回答）</w:t>
      </w:r>
      <w:bookmarkEnd w:id="27"/>
      <w:bookmarkEnd w:id="28"/>
    </w:p>
    <w:p w14:paraId="56B206FE" w14:textId="4B25E816" w:rsidR="004532F5" w:rsidRDefault="00EA1A45" w:rsidP="00C3115B">
      <w:pPr>
        <w:autoSpaceDE w:val="0"/>
        <w:autoSpaceDN w:val="0"/>
        <w:snapToGrid w:val="0"/>
        <w:spacing w:line="360" w:lineRule="atLeast"/>
      </w:pPr>
      <w:r>
        <w:rPr>
          <w:rFonts w:hint="eastAsia"/>
        </w:rPr>
        <w:t xml:space="preserve">　</w:t>
      </w:r>
      <w:r w:rsidR="004532F5">
        <w:rPr>
          <w:rFonts w:hint="eastAsia"/>
        </w:rPr>
        <w:t>全体では、</w:t>
      </w:r>
      <w:r w:rsidR="00ED0F69">
        <w:rPr>
          <w:rFonts w:hint="eastAsia"/>
        </w:rPr>
        <w:t>「</w:t>
      </w:r>
      <w:r w:rsidR="00ED0F69">
        <w:rPr>
          <w:rFonts w:hint="eastAsia"/>
        </w:rPr>
        <w:t>50</w:t>
      </w:r>
      <w:r w:rsidR="00ED0F69">
        <w:rPr>
          <w:rFonts w:hint="eastAsia"/>
        </w:rPr>
        <w:t>～</w:t>
      </w:r>
      <w:r w:rsidR="00ED0F69">
        <w:rPr>
          <w:rFonts w:hint="eastAsia"/>
        </w:rPr>
        <w:t>59</w:t>
      </w:r>
      <w:r w:rsidR="00ED0F69">
        <w:rPr>
          <w:rFonts w:hint="eastAsia"/>
        </w:rPr>
        <w:t>歳（</w:t>
      </w:r>
      <w:r w:rsidR="00ED0F69" w:rsidRPr="004444AB">
        <w:rPr>
          <w:rFonts w:hint="eastAsia"/>
        </w:rPr>
        <w:t>21.</w:t>
      </w:r>
      <w:r w:rsidR="00C3115B" w:rsidRPr="004444AB">
        <w:rPr>
          <w:rFonts w:hint="eastAsia"/>
        </w:rPr>
        <w:t>1</w:t>
      </w:r>
      <w:r w:rsidR="00ED0F69" w:rsidRPr="004444AB">
        <w:rPr>
          <w:rFonts w:hint="eastAsia"/>
        </w:rPr>
        <w:t>%</w:t>
      </w:r>
      <w:r w:rsidR="00ED0F69">
        <w:rPr>
          <w:rFonts w:hint="eastAsia"/>
        </w:rPr>
        <w:t>）」、「</w:t>
      </w:r>
      <w:r w:rsidR="00ED0F69">
        <w:rPr>
          <w:rFonts w:hint="eastAsia"/>
        </w:rPr>
        <w:t>40</w:t>
      </w:r>
      <w:r w:rsidR="00ED0F69">
        <w:rPr>
          <w:rFonts w:hint="eastAsia"/>
        </w:rPr>
        <w:t>～</w:t>
      </w:r>
      <w:r w:rsidR="00ED0F69">
        <w:rPr>
          <w:rFonts w:hint="eastAsia"/>
        </w:rPr>
        <w:t>49</w:t>
      </w:r>
      <w:r w:rsidR="00ED0F69">
        <w:rPr>
          <w:rFonts w:hint="eastAsia"/>
        </w:rPr>
        <w:t>歳（</w:t>
      </w:r>
      <w:r w:rsidR="00ED0F69" w:rsidRPr="004444AB">
        <w:rPr>
          <w:rFonts w:hint="eastAsia"/>
        </w:rPr>
        <w:t>1</w:t>
      </w:r>
      <w:r w:rsidR="00C3115B" w:rsidRPr="004444AB">
        <w:rPr>
          <w:rFonts w:hint="eastAsia"/>
        </w:rPr>
        <w:t>7.</w:t>
      </w:r>
      <w:r w:rsidR="00D02370" w:rsidRPr="004444AB">
        <w:rPr>
          <w:rFonts w:hint="eastAsia"/>
        </w:rPr>
        <w:t>1</w:t>
      </w:r>
      <w:r w:rsidR="00ED0F69" w:rsidRPr="004444AB">
        <w:rPr>
          <w:rFonts w:hint="eastAsia"/>
        </w:rPr>
        <w:t>%</w:t>
      </w:r>
      <w:r w:rsidR="00ED0F69">
        <w:rPr>
          <w:rFonts w:hint="eastAsia"/>
        </w:rPr>
        <w:t>）」、</w:t>
      </w:r>
      <w:r w:rsidR="00C3115B" w:rsidRPr="004444AB">
        <w:rPr>
          <w:rFonts w:hint="eastAsia"/>
        </w:rPr>
        <w:t>「</w:t>
      </w:r>
      <w:r w:rsidR="00D56255">
        <w:rPr>
          <w:rFonts w:hint="eastAsia"/>
        </w:rPr>
        <w:t>30</w:t>
      </w:r>
      <w:r w:rsidR="00D56255">
        <w:rPr>
          <w:rFonts w:hint="eastAsia"/>
        </w:rPr>
        <w:t>～</w:t>
      </w:r>
      <w:r w:rsidR="00D56255">
        <w:rPr>
          <w:rFonts w:hint="eastAsia"/>
        </w:rPr>
        <w:t>39</w:t>
      </w:r>
      <w:r w:rsidR="00D56255">
        <w:rPr>
          <w:rFonts w:hint="eastAsia"/>
        </w:rPr>
        <w:t>歳</w:t>
      </w:r>
      <w:r w:rsidR="00C3115B" w:rsidRPr="004444AB">
        <w:rPr>
          <w:rFonts w:hint="eastAsia"/>
        </w:rPr>
        <w:t>（</w:t>
      </w:r>
      <w:r w:rsidR="00D56255">
        <w:rPr>
          <w:rFonts w:hint="eastAsia"/>
        </w:rPr>
        <w:t>16.3</w:t>
      </w:r>
      <w:r w:rsidR="00C3115B" w:rsidRPr="004444AB">
        <w:rPr>
          <w:rFonts w:hint="eastAsia"/>
        </w:rPr>
        <w:t>%</w:t>
      </w:r>
      <w:r w:rsidR="00C3115B" w:rsidRPr="004444AB">
        <w:rPr>
          <w:rFonts w:hint="eastAsia"/>
        </w:rPr>
        <w:t>）」</w:t>
      </w:r>
      <w:r w:rsidR="00C3115B">
        <w:rPr>
          <w:rFonts w:hint="eastAsia"/>
        </w:rPr>
        <w:t>の順に割合が高く、</w:t>
      </w:r>
      <w:r w:rsidR="00ED0F69">
        <w:rPr>
          <w:rFonts w:hint="eastAsia"/>
        </w:rPr>
        <w:t>働き盛りの世代が多く回答している</w:t>
      </w:r>
      <w:r w:rsidR="004532F5">
        <w:rPr>
          <w:rFonts w:hint="eastAsia"/>
        </w:rPr>
        <w:t>。</w:t>
      </w:r>
    </w:p>
    <w:p w14:paraId="352BCA31" w14:textId="1E195106" w:rsidR="00C3115B" w:rsidRDefault="004532F5" w:rsidP="004532F5">
      <w:pPr>
        <w:autoSpaceDE w:val="0"/>
        <w:autoSpaceDN w:val="0"/>
        <w:snapToGrid w:val="0"/>
        <w:spacing w:line="360" w:lineRule="atLeast"/>
      </w:pPr>
      <w:r>
        <w:rPr>
          <w:rFonts w:hint="eastAsia"/>
        </w:rPr>
        <w:t xml:space="preserve">　性別</w:t>
      </w:r>
      <w:r w:rsidR="00AA4321">
        <w:rPr>
          <w:rFonts w:hint="eastAsia"/>
        </w:rPr>
        <w:t>では</w:t>
      </w:r>
      <w:r>
        <w:rPr>
          <w:rFonts w:hint="eastAsia"/>
        </w:rPr>
        <w:t>、</w:t>
      </w:r>
      <w:r w:rsidR="00C3115B" w:rsidRPr="004444AB">
        <w:rPr>
          <w:rFonts w:hint="eastAsia"/>
        </w:rPr>
        <w:t>女性は「</w:t>
      </w:r>
      <w:r w:rsidR="00C3115B" w:rsidRPr="004444AB">
        <w:rPr>
          <w:rFonts w:hint="eastAsia"/>
        </w:rPr>
        <w:t>40</w:t>
      </w:r>
      <w:r w:rsidR="00C3115B" w:rsidRPr="004444AB">
        <w:rPr>
          <w:rFonts w:hint="eastAsia"/>
        </w:rPr>
        <w:t>～</w:t>
      </w:r>
      <w:r w:rsidR="00C3115B" w:rsidRPr="004444AB">
        <w:rPr>
          <w:rFonts w:hint="eastAsia"/>
        </w:rPr>
        <w:t>49</w:t>
      </w:r>
      <w:r w:rsidR="00C3115B" w:rsidRPr="004444AB">
        <w:rPr>
          <w:rFonts w:hint="eastAsia"/>
        </w:rPr>
        <w:t>歳（</w:t>
      </w:r>
      <w:r w:rsidR="00C3115B" w:rsidRPr="004444AB">
        <w:rPr>
          <w:rFonts w:hint="eastAsia"/>
        </w:rPr>
        <w:t>19.6%</w:t>
      </w:r>
      <w:r w:rsidR="00C3115B" w:rsidRPr="004444AB">
        <w:rPr>
          <w:rFonts w:hint="eastAsia"/>
        </w:rPr>
        <w:t>）」が男性に比べて高く、その他の年代では男女の割合に</w:t>
      </w:r>
      <w:r w:rsidR="00AA4321" w:rsidRPr="004444AB">
        <w:rPr>
          <w:rFonts w:hint="eastAsia"/>
        </w:rPr>
        <w:t>大きな</w:t>
      </w:r>
      <w:r w:rsidR="00C3115B" w:rsidRPr="004444AB">
        <w:rPr>
          <w:rFonts w:hint="eastAsia"/>
        </w:rPr>
        <w:t>違いはみられない</w:t>
      </w:r>
      <w:r w:rsidR="00C3115B">
        <w:rPr>
          <w:rFonts w:hint="eastAsia"/>
        </w:rPr>
        <w:t>。</w:t>
      </w:r>
    </w:p>
    <w:p w14:paraId="6F3C4E7A" w14:textId="2F5308F1" w:rsidR="004532F5" w:rsidRDefault="004532F5" w:rsidP="004532F5">
      <w:pPr>
        <w:autoSpaceDE w:val="0"/>
        <w:autoSpaceDN w:val="0"/>
        <w:snapToGrid w:val="0"/>
        <w:spacing w:line="360" w:lineRule="atLeast"/>
      </w:pPr>
      <w:r>
        <w:rPr>
          <w:rFonts w:hint="eastAsia"/>
        </w:rPr>
        <w:t xml:space="preserve">　居住年数別では、５年未満では「</w:t>
      </w:r>
      <w:r>
        <w:rPr>
          <w:rFonts w:hint="eastAsia"/>
        </w:rPr>
        <w:t>30</w:t>
      </w:r>
      <w:r>
        <w:rPr>
          <w:rFonts w:hint="eastAsia"/>
        </w:rPr>
        <w:t>～</w:t>
      </w:r>
      <w:r>
        <w:rPr>
          <w:rFonts w:hint="eastAsia"/>
        </w:rPr>
        <w:t>39</w:t>
      </w:r>
      <w:r>
        <w:rPr>
          <w:rFonts w:hint="eastAsia"/>
        </w:rPr>
        <w:t>歳（</w:t>
      </w:r>
      <w:r w:rsidRPr="004444AB">
        <w:rPr>
          <w:rFonts w:hint="eastAsia"/>
        </w:rPr>
        <w:t>3</w:t>
      </w:r>
      <w:r w:rsidR="00EE694B" w:rsidRPr="004444AB">
        <w:rPr>
          <w:rFonts w:hint="eastAsia"/>
        </w:rPr>
        <w:t>1.0</w:t>
      </w:r>
      <w:r w:rsidR="007F50A8" w:rsidRPr="004444AB">
        <w:rPr>
          <w:rFonts w:hint="eastAsia"/>
        </w:rPr>
        <w:t>%</w:t>
      </w:r>
      <w:r>
        <w:rPr>
          <w:rFonts w:hint="eastAsia"/>
        </w:rPr>
        <w:t>）」が最も高く、次いで「</w:t>
      </w:r>
      <w:r>
        <w:rPr>
          <w:rFonts w:hint="eastAsia"/>
        </w:rPr>
        <w:t>18</w:t>
      </w:r>
      <w:r>
        <w:rPr>
          <w:rFonts w:hint="eastAsia"/>
        </w:rPr>
        <w:t>～</w:t>
      </w:r>
      <w:r>
        <w:rPr>
          <w:rFonts w:hint="eastAsia"/>
        </w:rPr>
        <w:t>29</w:t>
      </w:r>
      <w:r>
        <w:rPr>
          <w:rFonts w:hint="eastAsia"/>
        </w:rPr>
        <w:t>歳（</w:t>
      </w:r>
      <w:r w:rsidRPr="004444AB">
        <w:rPr>
          <w:rFonts w:hint="eastAsia"/>
        </w:rPr>
        <w:t>2</w:t>
      </w:r>
      <w:r w:rsidR="00F272D8" w:rsidRPr="004444AB">
        <w:rPr>
          <w:rFonts w:hint="eastAsia"/>
        </w:rPr>
        <w:t>8.</w:t>
      </w:r>
      <w:r w:rsidR="00EE694B" w:rsidRPr="004444AB">
        <w:rPr>
          <w:rFonts w:hint="eastAsia"/>
        </w:rPr>
        <w:t>6</w:t>
      </w:r>
      <w:r w:rsidR="007F50A8" w:rsidRPr="004444AB">
        <w:rPr>
          <w:rFonts w:hint="eastAsia"/>
        </w:rPr>
        <w:t>%</w:t>
      </w:r>
      <w:r>
        <w:rPr>
          <w:rFonts w:hint="eastAsia"/>
        </w:rPr>
        <w:t>）」が多い。５年以上では「</w:t>
      </w:r>
      <w:r w:rsidR="00852BA5">
        <w:rPr>
          <w:rFonts w:hint="eastAsia"/>
        </w:rPr>
        <w:t>5</w:t>
      </w:r>
      <w:r>
        <w:rPr>
          <w:rFonts w:hint="eastAsia"/>
        </w:rPr>
        <w:t>0</w:t>
      </w:r>
      <w:r>
        <w:rPr>
          <w:rFonts w:hint="eastAsia"/>
        </w:rPr>
        <w:t>～</w:t>
      </w:r>
      <w:r w:rsidR="00852BA5">
        <w:rPr>
          <w:rFonts w:hint="eastAsia"/>
        </w:rPr>
        <w:t>5</w:t>
      </w:r>
      <w:r>
        <w:rPr>
          <w:rFonts w:hint="eastAsia"/>
        </w:rPr>
        <w:t>9</w:t>
      </w:r>
      <w:r>
        <w:rPr>
          <w:rFonts w:hint="eastAsia"/>
        </w:rPr>
        <w:t>歳（</w:t>
      </w:r>
      <w:r w:rsidR="00852BA5" w:rsidRPr="004444AB">
        <w:rPr>
          <w:rFonts w:hint="eastAsia"/>
        </w:rPr>
        <w:t>2</w:t>
      </w:r>
      <w:r w:rsidR="00F272D8" w:rsidRPr="004444AB">
        <w:rPr>
          <w:rFonts w:hint="eastAsia"/>
        </w:rPr>
        <w:t>4.9</w:t>
      </w:r>
      <w:r w:rsidR="007F50A8" w:rsidRPr="004444AB">
        <w:rPr>
          <w:rFonts w:hint="eastAsia"/>
        </w:rPr>
        <w:t>%</w:t>
      </w:r>
      <w:r>
        <w:rPr>
          <w:rFonts w:hint="eastAsia"/>
        </w:rPr>
        <w:t>）」が最も高く、比較的年齢層が高い傾向にある。</w:t>
      </w:r>
    </w:p>
    <w:p w14:paraId="36BC8AAD" w14:textId="05D55F53" w:rsidR="003C738F" w:rsidRDefault="004532F5" w:rsidP="002E192D">
      <w:pPr>
        <w:autoSpaceDE w:val="0"/>
        <w:autoSpaceDN w:val="0"/>
        <w:snapToGrid w:val="0"/>
        <w:spacing w:line="360" w:lineRule="atLeast"/>
      </w:pPr>
      <w:r>
        <w:rPr>
          <w:rFonts w:hint="eastAsia"/>
        </w:rPr>
        <w:t xml:space="preserve">　居住地別では、</w:t>
      </w:r>
      <w:r w:rsidR="00E22F0A">
        <w:rPr>
          <w:rFonts w:hint="eastAsia"/>
        </w:rPr>
        <w:t>農村等地区</w:t>
      </w:r>
      <w:r w:rsidR="002E192D">
        <w:rPr>
          <w:rFonts w:hint="eastAsia"/>
        </w:rPr>
        <w:t>・市街地区とも</w:t>
      </w:r>
      <w:r w:rsidR="00AA4321">
        <w:rPr>
          <w:rFonts w:hint="eastAsia"/>
        </w:rPr>
        <w:t>に</w:t>
      </w:r>
      <w:r w:rsidR="002E192D">
        <w:rPr>
          <w:rFonts w:hint="eastAsia"/>
        </w:rPr>
        <w:t>「</w:t>
      </w:r>
      <w:r w:rsidR="002E192D">
        <w:rPr>
          <w:rFonts w:hint="eastAsia"/>
        </w:rPr>
        <w:t>50</w:t>
      </w:r>
      <w:r w:rsidR="002E192D">
        <w:rPr>
          <w:rFonts w:hint="eastAsia"/>
        </w:rPr>
        <w:t>～</w:t>
      </w:r>
      <w:r w:rsidR="002E192D">
        <w:rPr>
          <w:rFonts w:hint="eastAsia"/>
        </w:rPr>
        <w:t>59</w:t>
      </w:r>
      <w:r w:rsidR="002E192D">
        <w:rPr>
          <w:rFonts w:hint="eastAsia"/>
        </w:rPr>
        <w:t>歳」が最も</w:t>
      </w:r>
      <w:r w:rsidR="0091121E">
        <w:rPr>
          <w:rFonts w:hint="eastAsia"/>
        </w:rPr>
        <w:t>高い</w:t>
      </w:r>
      <w:r w:rsidR="002E192D">
        <w:rPr>
          <w:rFonts w:hint="eastAsia"/>
        </w:rPr>
        <w:t>が、市街地区は</w:t>
      </w:r>
      <w:r w:rsidR="00F86D04">
        <w:rPr>
          <w:rFonts w:hint="eastAsia"/>
        </w:rPr>
        <w:t>「</w:t>
      </w:r>
      <w:r w:rsidR="002E192D">
        <w:rPr>
          <w:rFonts w:hint="eastAsia"/>
        </w:rPr>
        <w:t>18</w:t>
      </w:r>
      <w:r w:rsidR="002E192D">
        <w:rPr>
          <w:rFonts w:hint="eastAsia"/>
        </w:rPr>
        <w:t>～</w:t>
      </w:r>
      <w:r w:rsidR="002E192D">
        <w:rPr>
          <w:rFonts w:hint="eastAsia"/>
        </w:rPr>
        <w:t>39</w:t>
      </w:r>
      <w:r w:rsidR="002E192D">
        <w:rPr>
          <w:rFonts w:hint="eastAsia"/>
        </w:rPr>
        <w:t>歳</w:t>
      </w:r>
      <w:r w:rsidR="00F86D04">
        <w:rPr>
          <w:rFonts w:hint="eastAsia"/>
        </w:rPr>
        <w:t>」</w:t>
      </w:r>
      <w:r w:rsidR="002E192D">
        <w:rPr>
          <w:rFonts w:hint="eastAsia"/>
        </w:rPr>
        <w:t>の若年層の割合が高い。</w:t>
      </w:r>
    </w:p>
    <w:p w14:paraId="405EBBAB" w14:textId="77777777" w:rsidR="004253F8" w:rsidRDefault="004253F8" w:rsidP="002E192D">
      <w:pPr>
        <w:autoSpaceDE w:val="0"/>
        <w:autoSpaceDN w:val="0"/>
        <w:snapToGrid w:val="0"/>
        <w:spacing w:line="360" w:lineRule="atLeast"/>
      </w:pPr>
    </w:p>
    <w:p w14:paraId="579DC173" w14:textId="47F19622" w:rsidR="00DE0BAB" w:rsidRPr="00DE0BAB" w:rsidRDefault="00AD3DE4" w:rsidP="005C495E">
      <w:pPr>
        <w:autoSpaceDE w:val="0"/>
        <w:autoSpaceDN w:val="0"/>
        <w:snapToGrid w:val="0"/>
        <w:spacing w:line="360" w:lineRule="atLeast"/>
        <w:jc w:val="center"/>
      </w:pPr>
      <w:r w:rsidRPr="00AD3DE4">
        <w:rPr>
          <w:noProof/>
        </w:rPr>
        <w:drawing>
          <wp:inline distT="0" distB="0" distL="0" distR="0" wp14:anchorId="2B59ABD6" wp14:editId="156E7338">
            <wp:extent cx="4838218" cy="2544185"/>
            <wp:effectExtent l="0" t="0" r="0" b="0"/>
            <wp:docPr id="1322505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503" cy="2548542"/>
                    </a:xfrm>
                    <a:prstGeom prst="rect">
                      <a:avLst/>
                    </a:prstGeom>
                    <a:noFill/>
                    <a:ln>
                      <a:noFill/>
                    </a:ln>
                  </pic:spPr>
                </pic:pic>
              </a:graphicData>
            </a:graphic>
          </wp:inline>
        </w:drawing>
      </w:r>
    </w:p>
    <w:p w14:paraId="271F5B31" w14:textId="72A47096" w:rsidR="00DE0BAB" w:rsidRDefault="00DE0BAB" w:rsidP="00EA1A45">
      <w:pPr>
        <w:autoSpaceDE w:val="0"/>
        <w:autoSpaceDN w:val="0"/>
        <w:snapToGrid w:val="0"/>
        <w:spacing w:line="360" w:lineRule="atLeast"/>
      </w:pPr>
      <w:r>
        <w:br w:type="page"/>
      </w:r>
    </w:p>
    <w:p w14:paraId="797ED99F" w14:textId="60D90DA4" w:rsidR="003C738F" w:rsidRPr="004444AB" w:rsidRDefault="004E7309" w:rsidP="003C738F">
      <w:pPr>
        <w:pStyle w:val="2"/>
        <w:ind w:left="1054" w:hangingChars="500" w:hanging="1054"/>
      </w:pPr>
      <w:bookmarkStart w:id="29" w:name="_Toc215763503"/>
      <w:bookmarkStart w:id="30" w:name="_Toc216369493"/>
      <w:r>
        <w:rPr>
          <w:rFonts w:hint="eastAsia"/>
        </w:rPr>
        <w:t>3</w:t>
      </w:r>
      <w:r w:rsidR="003C738F" w:rsidRPr="00645349">
        <w:rPr>
          <w:rFonts w:hint="eastAsia"/>
        </w:rPr>
        <w:t>.</w:t>
      </w:r>
      <w:r w:rsidR="003C738F">
        <w:rPr>
          <w:rFonts w:hint="eastAsia"/>
        </w:rPr>
        <w:t>3</w:t>
      </w:r>
      <w:r w:rsidR="003C738F" w:rsidRPr="00645349">
        <w:rPr>
          <w:rFonts w:hint="eastAsia"/>
        </w:rPr>
        <w:t xml:space="preserve">　</w:t>
      </w:r>
      <w:r w:rsidR="003C738F">
        <w:rPr>
          <w:rFonts w:hint="eastAsia"/>
        </w:rPr>
        <w:t>問</w:t>
      </w:r>
      <w:r w:rsidR="003C738F">
        <w:rPr>
          <w:rFonts w:hint="eastAsia"/>
        </w:rPr>
        <w:t>3</w:t>
      </w:r>
      <w:r w:rsidR="003C738F">
        <w:rPr>
          <w:rFonts w:hint="eastAsia"/>
        </w:rPr>
        <w:t>：</w:t>
      </w:r>
      <w:r w:rsidR="00665922">
        <w:rPr>
          <w:rFonts w:hint="eastAsia"/>
        </w:rPr>
        <w:t>職業は何ですか</w:t>
      </w:r>
      <w:r w:rsidR="003C738F">
        <w:rPr>
          <w:rFonts w:hint="eastAsia"/>
        </w:rPr>
        <w:t>（単純回答）</w:t>
      </w:r>
      <w:bookmarkEnd w:id="29"/>
      <w:bookmarkEnd w:id="30"/>
    </w:p>
    <w:p w14:paraId="1D587D18" w14:textId="3D8B8696" w:rsidR="0029654E" w:rsidRDefault="003C738F" w:rsidP="0029654E">
      <w:pPr>
        <w:autoSpaceDE w:val="0"/>
        <w:autoSpaceDN w:val="0"/>
        <w:snapToGrid w:val="0"/>
        <w:spacing w:line="360" w:lineRule="atLeast"/>
      </w:pPr>
      <w:r>
        <w:rPr>
          <w:rFonts w:hint="eastAsia"/>
        </w:rPr>
        <w:t xml:space="preserve">　</w:t>
      </w:r>
      <w:r w:rsidR="0029654E">
        <w:rPr>
          <w:rFonts w:hint="eastAsia"/>
        </w:rPr>
        <w:t>全体では、「会社員（</w:t>
      </w:r>
      <w:r w:rsidR="0029654E">
        <w:rPr>
          <w:rFonts w:hint="eastAsia"/>
        </w:rPr>
        <w:t>30.</w:t>
      </w:r>
      <w:r w:rsidR="00EE694B">
        <w:rPr>
          <w:rFonts w:hint="eastAsia"/>
        </w:rPr>
        <w:t>2</w:t>
      </w:r>
      <w:r w:rsidR="007F50A8">
        <w:rPr>
          <w:rFonts w:hint="eastAsia"/>
        </w:rPr>
        <w:t>%</w:t>
      </w:r>
      <w:r w:rsidR="0029654E">
        <w:rPr>
          <w:rFonts w:hint="eastAsia"/>
        </w:rPr>
        <w:t>）」が最も多く、次いで「パート・アルバイト（</w:t>
      </w:r>
      <w:r w:rsidR="0029654E" w:rsidRPr="004444AB">
        <w:rPr>
          <w:rFonts w:hint="eastAsia"/>
        </w:rPr>
        <w:t>2</w:t>
      </w:r>
      <w:r w:rsidR="00F272D8" w:rsidRPr="004444AB">
        <w:rPr>
          <w:rFonts w:hint="eastAsia"/>
        </w:rPr>
        <w:t>5.</w:t>
      </w:r>
      <w:r w:rsidR="00EE694B" w:rsidRPr="004444AB">
        <w:rPr>
          <w:rFonts w:hint="eastAsia"/>
        </w:rPr>
        <w:t>2</w:t>
      </w:r>
      <w:r w:rsidR="007F50A8" w:rsidRPr="004444AB">
        <w:rPr>
          <w:rFonts w:hint="eastAsia"/>
        </w:rPr>
        <w:t>%</w:t>
      </w:r>
      <w:r w:rsidR="0029654E">
        <w:rPr>
          <w:rFonts w:hint="eastAsia"/>
        </w:rPr>
        <w:t>）」、「無職（</w:t>
      </w:r>
      <w:r w:rsidR="00F272D8" w:rsidRPr="004444AB">
        <w:rPr>
          <w:rFonts w:hint="eastAsia"/>
        </w:rPr>
        <w:t>21.3</w:t>
      </w:r>
      <w:r w:rsidR="007F50A8" w:rsidRPr="004444AB">
        <w:rPr>
          <w:rFonts w:hint="eastAsia"/>
        </w:rPr>
        <w:t>%</w:t>
      </w:r>
      <w:r w:rsidR="0029654E">
        <w:rPr>
          <w:rFonts w:hint="eastAsia"/>
        </w:rPr>
        <w:t>）」、「公務員・団体職員（</w:t>
      </w:r>
      <w:r w:rsidR="00F272D8" w:rsidRPr="004444AB">
        <w:rPr>
          <w:rFonts w:hint="eastAsia"/>
        </w:rPr>
        <w:t>7.7</w:t>
      </w:r>
      <w:r w:rsidR="007F50A8" w:rsidRPr="004444AB">
        <w:rPr>
          <w:rFonts w:hint="eastAsia"/>
        </w:rPr>
        <w:t>%</w:t>
      </w:r>
      <w:r w:rsidR="0029654E">
        <w:rPr>
          <w:rFonts w:hint="eastAsia"/>
        </w:rPr>
        <w:t>）」が続</w:t>
      </w:r>
      <w:r w:rsidR="0091121E">
        <w:rPr>
          <w:rFonts w:hint="eastAsia"/>
        </w:rPr>
        <w:t>い</w:t>
      </w:r>
      <w:r w:rsidR="0029654E">
        <w:rPr>
          <w:rFonts w:hint="eastAsia"/>
        </w:rPr>
        <w:t>ている。</w:t>
      </w:r>
    </w:p>
    <w:p w14:paraId="7F809483" w14:textId="4D792CC1" w:rsidR="0029654E" w:rsidRDefault="0029654E" w:rsidP="0029654E">
      <w:pPr>
        <w:autoSpaceDE w:val="0"/>
        <w:autoSpaceDN w:val="0"/>
        <w:snapToGrid w:val="0"/>
        <w:spacing w:line="360" w:lineRule="atLeast"/>
      </w:pPr>
      <w:r>
        <w:rPr>
          <w:rFonts w:hint="eastAsia"/>
        </w:rPr>
        <w:t xml:space="preserve">　性別</w:t>
      </w:r>
      <w:r w:rsidR="0091121E">
        <w:rPr>
          <w:rFonts w:hint="eastAsia"/>
        </w:rPr>
        <w:t>では</w:t>
      </w:r>
      <w:r>
        <w:rPr>
          <w:rFonts w:hint="eastAsia"/>
        </w:rPr>
        <w:t>、男性は「会社員（</w:t>
      </w:r>
      <w:r w:rsidRPr="004444AB">
        <w:rPr>
          <w:rFonts w:hint="eastAsia"/>
        </w:rPr>
        <w:t>4</w:t>
      </w:r>
      <w:r w:rsidR="00F272D8" w:rsidRPr="004444AB">
        <w:rPr>
          <w:rFonts w:hint="eastAsia"/>
        </w:rPr>
        <w:t>8.6</w:t>
      </w:r>
      <w:r w:rsidR="007F50A8" w:rsidRPr="004444AB">
        <w:rPr>
          <w:rFonts w:hint="eastAsia"/>
        </w:rPr>
        <w:t>%</w:t>
      </w:r>
      <w:r>
        <w:rPr>
          <w:rFonts w:hint="eastAsia"/>
        </w:rPr>
        <w:t>）」が突出して高</w:t>
      </w:r>
      <w:r w:rsidR="00CF255C">
        <w:rPr>
          <w:rFonts w:hint="eastAsia"/>
        </w:rPr>
        <w:t>い一方、</w:t>
      </w:r>
      <w:r>
        <w:rPr>
          <w:rFonts w:hint="eastAsia"/>
        </w:rPr>
        <w:t>女性は「パート・アルバイト（</w:t>
      </w:r>
      <w:r w:rsidRPr="004444AB">
        <w:rPr>
          <w:rFonts w:hint="eastAsia"/>
        </w:rPr>
        <w:t>3</w:t>
      </w:r>
      <w:r w:rsidR="00F272D8" w:rsidRPr="004444AB">
        <w:rPr>
          <w:rFonts w:hint="eastAsia"/>
        </w:rPr>
        <w:t>7.</w:t>
      </w:r>
      <w:r w:rsidR="00810F3F" w:rsidRPr="004444AB">
        <w:rPr>
          <w:rFonts w:hint="eastAsia"/>
        </w:rPr>
        <w:t>3</w:t>
      </w:r>
      <w:r w:rsidR="007F50A8" w:rsidRPr="004444AB">
        <w:rPr>
          <w:rFonts w:hint="eastAsia"/>
        </w:rPr>
        <w:t>%</w:t>
      </w:r>
      <w:r>
        <w:rPr>
          <w:rFonts w:hint="eastAsia"/>
        </w:rPr>
        <w:t>）」が最も高く、次いで「無職（</w:t>
      </w:r>
      <w:r w:rsidRPr="004444AB">
        <w:rPr>
          <w:rFonts w:hint="eastAsia"/>
        </w:rPr>
        <w:t>2</w:t>
      </w:r>
      <w:r w:rsidR="00F272D8" w:rsidRPr="004444AB">
        <w:rPr>
          <w:rFonts w:hint="eastAsia"/>
        </w:rPr>
        <w:t>7.</w:t>
      </w:r>
      <w:r w:rsidR="00810F3F" w:rsidRPr="004444AB">
        <w:rPr>
          <w:rFonts w:hint="eastAsia"/>
        </w:rPr>
        <w:t>2</w:t>
      </w:r>
      <w:r w:rsidR="007F50A8" w:rsidRPr="004444AB">
        <w:rPr>
          <w:rFonts w:hint="eastAsia"/>
        </w:rPr>
        <w:t>%</w:t>
      </w:r>
      <w:r>
        <w:rPr>
          <w:rFonts w:hint="eastAsia"/>
        </w:rPr>
        <w:t>）」、「会社員（</w:t>
      </w:r>
      <w:r w:rsidRPr="004444AB">
        <w:rPr>
          <w:rFonts w:hint="eastAsia"/>
        </w:rPr>
        <w:t>1</w:t>
      </w:r>
      <w:r w:rsidR="00F272D8" w:rsidRPr="004444AB">
        <w:rPr>
          <w:rFonts w:hint="eastAsia"/>
        </w:rPr>
        <w:t>6.</w:t>
      </w:r>
      <w:r w:rsidR="00810F3F" w:rsidRPr="004444AB">
        <w:rPr>
          <w:rFonts w:hint="eastAsia"/>
        </w:rPr>
        <w:t>4</w:t>
      </w:r>
      <w:r w:rsidR="007F50A8" w:rsidRPr="004444AB">
        <w:rPr>
          <w:rFonts w:hint="eastAsia"/>
        </w:rPr>
        <w:t>%</w:t>
      </w:r>
      <w:r>
        <w:rPr>
          <w:rFonts w:hint="eastAsia"/>
        </w:rPr>
        <w:t>）」の順となって</w:t>
      </w:r>
      <w:r w:rsidR="009F3BC6">
        <w:rPr>
          <w:rFonts w:hint="eastAsia"/>
        </w:rPr>
        <w:t>い</w:t>
      </w:r>
      <w:r>
        <w:rPr>
          <w:rFonts w:hint="eastAsia"/>
        </w:rPr>
        <w:t>る。</w:t>
      </w:r>
    </w:p>
    <w:p w14:paraId="400D71FC" w14:textId="457F898C" w:rsidR="0029654E" w:rsidRDefault="0029654E" w:rsidP="0029654E">
      <w:pPr>
        <w:autoSpaceDE w:val="0"/>
        <w:autoSpaceDN w:val="0"/>
        <w:snapToGrid w:val="0"/>
        <w:spacing w:line="360" w:lineRule="atLeast"/>
      </w:pPr>
      <w:r>
        <w:rPr>
          <w:rFonts w:hint="eastAsia"/>
        </w:rPr>
        <w:t xml:space="preserve">　年齢別</w:t>
      </w:r>
      <w:r w:rsidR="0091121E">
        <w:rPr>
          <w:rFonts w:hint="eastAsia"/>
        </w:rPr>
        <w:t>では</w:t>
      </w:r>
      <w:r>
        <w:rPr>
          <w:rFonts w:hint="eastAsia"/>
        </w:rPr>
        <w:t>、</w:t>
      </w:r>
      <w:r>
        <w:rPr>
          <w:rFonts w:hint="eastAsia"/>
        </w:rPr>
        <w:t>18</w:t>
      </w:r>
      <w:r>
        <w:rPr>
          <w:rFonts w:hint="eastAsia"/>
        </w:rPr>
        <w:t>～</w:t>
      </w:r>
      <w:r>
        <w:rPr>
          <w:rFonts w:hint="eastAsia"/>
        </w:rPr>
        <w:t>29</w:t>
      </w:r>
      <w:r>
        <w:rPr>
          <w:rFonts w:hint="eastAsia"/>
        </w:rPr>
        <w:t>歳では「学生（</w:t>
      </w:r>
      <w:r w:rsidR="006A7364">
        <w:rPr>
          <w:rFonts w:hint="eastAsia"/>
        </w:rPr>
        <w:t>20.8</w:t>
      </w:r>
      <w:r w:rsidR="007F50A8">
        <w:rPr>
          <w:rFonts w:hint="eastAsia"/>
        </w:rPr>
        <w:t>%</w:t>
      </w:r>
      <w:r>
        <w:rPr>
          <w:rFonts w:hint="eastAsia"/>
        </w:rPr>
        <w:t>）」が</w:t>
      </w:r>
      <w:r w:rsidR="0091121E">
        <w:rPr>
          <w:rFonts w:hint="eastAsia"/>
        </w:rPr>
        <w:t>他の年代に比べて</w:t>
      </w:r>
      <w:r w:rsidR="00CF255C">
        <w:rPr>
          <w:rFonts w:hint="eastAsia"/>
        </w:rPr>
        <w:t>高</w:t>
      </w:r>
      <w:r w:rsidR="00AC5E6A">
        <w:rPr>
          <w:rFonts w:hint="eastAsia"/>
        </w:rPr>
        <w:t>く、</w:t>
      </w:r>
      <w:r>
        <w:rPr>
          <w:rFonts w:hint="eastAsia"/>
        </w:rPr>
        <w:t>30</w:t>
      </w:r>
      <w:r>
        <w:rPr>
          <w:rFonts w:hint="eastAsia"/>
        </w:rPr>
        <w:t>～</w:t>
      </w:r>
      <w:r w:rsidR="003C7F52">
        <w:rPr>
          <w:rFonts w:hint="eastAsia"/>
        </w:rPr>
        <w:t>5</w:t>
      </w:r>
      <w:r>
        <w:rPr>
          <w:rFonts w:hint="eastAsia"/>
        </w:rPr>
        <w:t>9</w:t>
      </w:r>
      <w:r>
        <w:rPr>
          <w:rFonts w:hint="eastAsia"/>
        </w:rPr>
        <w:t>歳は「会社員」が中心</w:t>
      </w:r>
      <w:r w:rsidR="00AC5E6A">
        <w:rPr>
          <w:rFonts w:hint="eastAsia"/>
        </w:rPr>
        <w:t>とな</w:t>
      </w:r>
      <w:r>
        <w:rPr>
          <w:rFonts w:hint="eastAsia"/>
        </w:rPr>
        <w:t>る。</w:t>
      </w:r>
      <w:r w:rsidR="00AC5E6A">
        <w:rPr>
          <w:rFonts w:hint="eastAsia"/>
        </w:rPr>
        <w:t>また、</w:t>
      </w:r>
      <w:r>
        <w:rPr>
          <w:rFonts w:hint="eastAsia"/>
        </w:rPr>
        <w:t>60</w:t>
      </w:r>
      <w:r>
        <w:rPr>
          <w:rFonts w:hint="eastAsia"/>
        </w:rPr>
        <w:t>歳以上では「無職」の割合が高</w:t>
      </w:r>
      <w:r w:rsidR="001B3C88">
        <w:rPr>
          <w:rFonts w:hint="eastAsia"/>
        </w:rPr>
        <w:t>い</w:t>
      </w:r>
      <w:r>
        <w:rPr>
          <w:rFonts w:hint="eastAsia"/>
        </w:rPr>
        <w:t>。</w:t>
      </w:r>
    </w:p>
    <w:p w14:paraId="0312BFD0" w14:textId="4B0D6CE0" w:rsidR="0029654E" w:rsidRDefault="0029654E" w:rsidP="0029654E">
      <w:pPr>
        <w:autoSpaceDE w:val="0"/>
        <w:autoSpaceDN w:val="0"/>
        <w:snapToGrid w:val="0"/>
        <w:spacing w:line="360" w:lineRule="atLeast"/>
      </w:pPr>
      <w:r>
        <w:rPr>
          <w:rFonts w:hint="eastAsia"/>
        </w:rPr>
        <w:t xml:space="preserve">　居住年数別では、５年未満では「会社員（</w:t>
      </w:r>
      <w:r w:rsidR="003C7F52" w:rsidRPr="004444AB">
        <w:rPr>
          <w:rFonts w:hint="eastAsia"/>
        </w:rPr>
        <w:t>3</w:t>
      </w:r>
      <w:r w:rsidR="00F272D8" w:rsidRPr="004444AB">
        <w:rPr>
          <w:rFonts w:hint="eastAsia"/>
        </w:rPr>
        <w:t>6.</w:t>
      </w:r>
      <w:r w:rsidR="00810F3F" w:rsidRPr="004444AB">
        <w:rPr>
          <w:rFonts w:hint="eastAsia"/>
        </w:rPr>
        <w:t>5</w:t>
      </w:r>
      <w:r w:rsidR="007F50A8" w:rsidRPr="004444AB">
        <w:rPr>
          <w:rFonts w:hint="eastAsia"/>
        </w:rPr>
        <w:t>%</w:t>
      </w:r>
      <w:r>
        <w:rPr>
          <w:rFonts w:hint="eastAsia"/>
        </w:rPr>
        <w:t>）」や「</w:t>
      </w:r>
      <w:r w:rsidR="003673F9">
        <w:rPr>
          <w:rFonts w:hint="eastAsia"/>
        </w:rPr>
        <w:t>公務員・団体職員</w:t>
      </w:r>
      <w:r>
        <w:rPr>
          <w:rFonts w:hint="eastAsia"/>
        </w:rPr>
        <w:t>（</w:t>
      </w:r>
      <w:r w:rsidR="003673F9" w:rsidRPr="004444AB">
        <w:rPr>
          <w:rFonts w:hint="eastAsia"/>
        </w:rPr>
        <w:t>1</w:t>
      </w:r>
      <w:r w:rsidR="00F272D8" w:rsidRPr="004444AB">
        <w:rPr>
          <w:rFonts w:hint="eastAsia"/>
        </w:rPr>
        <w:t>5.</w:t>
      </w:r>
      <w:r w:rsidR="00810F3F" w:rsidRPr="004444AB">
        <w:rPr>
          <w:rFonts w:hint="eastAsia"/>
        </w:rPr>
        <w:t>1</w:t>
      </w:r>
      <w:r w:rsidR="007F50A8" w:rsidRPr="004444AB">
        <w:rPr>
          <w:rFonts w:hint="eastAsia"/>
        </w:rPr>
        <w:t>%</w:t>
      </w:r>
      <w:r>
        <w:rPr>
          <w:rFonts w:hint="eastAsia"/>
        </w:rPr>
        <w:t>）」が多く、５年以上では「無職（</w:t>
      </w:r>
      <w:r w:rsidR="003673F9" w:rsidRPr="004444AB">
        <w:rPr>
          <w:rFonts w:hint="eastAsia"/>
        </w:rPr>
        <w:t>2</w:t>
      </w:r>
      <w:r w:rsidR="00F272D8" w:rsidRPr="004444AB">
        <w:rPr>
          <w:rFonts w:hint="eastAsia"/>
        </w:rPr>
        <w:t>4.0</w:t>
      </w:r>
      <w:r w:rsidR="007F50A8" w:rsidRPr="004444AB">
        <w:rPr>
          <w:rFonts w:hint="eastAsia"/>
        </w:rPr>
        <w:t>%</w:t>
      </w:r>
      <w:r>
        <w:rPr>
          <w:rFonts w:hint="eastAsia"/>
        </w:rPr>
        <w:t>）」</w:t>
      </w:r>
      <w:r w:rsidR="006A4875">
        <w:rPr>
          <w:rFonts w:hint="eastAsia"/>
        </w:rPr>
        <w:t>が相対的に高い</w:t>
      </w:r>
      <w:r>
        <w:rPr>
          <w:rFonts w:hint="eastAsia"/>
        </w:rPr>
        <w:t>。</w:t>
      </w:r>
    </w:p>
    <w:p w14:paraId="59CC8176" w14:textId="5D16A3C4" w:rsidR="00233A9F" w:rsidRDefault="0029654E" w:rsidP="0029654E">
      <w:pPr>
        <w:autoSpaceDE w:val="0"/>
        <w:autoSpaceDN w:val="0"/>
        <w:snapToGrid w:val="0"/>
        <w:spacing w:line="360" w:lineRule="atLeast"/>
      </w:pPr>
      <w:r>
        <w:rPr>
          <w:rFonts w:hint="eastAsia"/>
        </w:rPr>
        <w:t xml:space="preserve">　居住地別</w:t>
      </w:r>
      <w:r w:rsidR="0091121E">
        <w:rPr>
          <w:rFonts w:hint="eastAsia"/>
        </w:rPr>
        <w:t>では</w:t>
      </w:r>
      <w:r>
        <w:rPr>
          <w:rFonts w:hint="eastAsia"/>
        </w:rPr>
        <w:t>、市街地区では「会社員（</w:t>
      </w:r>
      <w:r w:rsidRPr="004444AB">
        <w:rPr>
          <w:rFonts w:hint="eastAsia"/>
        </w:rPr>
        <w:t>3</w:t>
      </w:r>
      <w:r w:rsidR="00D502CE" w:rsidRPr="004444AB">
        <w:rPr>
          <w:rFonts w:hint="eastAsia"/>
        </w:rPr>
        <w:t>1.</w:t>
      </w:r>
      <w:r w:rsidR="00E270D0" w:rsidRPr="004444AB">
        <w:rPr>
          <w:rFonts w:hint="eastAsia"/>
        </w:rPr>
        <w:t>8</w:t>
      </w:r>
      <w:r w:rsidR="007F50A8" w:rsidRPr="004444AB">
        <w:rPr>
          <w:rFonts w:hint="eastAsia"/>
        </w:rPr>
        <w:t>%</w:t>
      </w:r>
      <w:r>
        <w:rPr>
          <w:rFonts w:hint="eastAsia"/>
        </w:rPr>
        <w:t>）」</w:t>
      </w:r>
      <w:r w:rsidR="00F272D8">
        <w:rPr>
          <w:rFonts w:hint="eastAsia"/>
        </w:rPr>
        <w:t>や</w:t>
      </w:r>
      <w:r w:rsidR="00F272D8" w:rsidRPr="004444AB">
        <w:rPr>
          <w:rFonts w:hint="eastAsia"/>
        </w:rPr>
        <w:t>「パート・アルバイト（</w:t>
      </w:r>
      <w:r w:rsidR="00F272D8" w:rsidRPr="004444AB">
        <w:rPr>
          <w:rFonts w:hint="eastAsia"/>
        </w:rPr>
        <w:t>26.3%</w:t>
      </w:r>
      <w:r w:rsidR="00F272D8" w:rsidRPr="004444AB">
        <w:rPr>
          <w:rFonts w:hint="eastAsia"/>
        </w:rPr>
        <w:t>）」</w:t>
      </w:r>
      <w:r>
        <w:rPr>
          <w:rFonts w:hint="eastAsia"/>
        </w:rPr>
        <w:t>が多く、</w:t>
      </w:r>
      <w:r w:rsidR="00E22F0A">
        <w:rPr>
          <w:rFonts w:hint="eastAsia"/>
        </w:rPr>
        <w:t>農村等地区</w:t>
      </w:r>
      <w:r>
        <w:rPr>
          <w:rFonts w:hint="eastAsia"/>
        </w:rPr>
        <w:t>では「農業（</w:t>
      </w:r>
      <w:r w:rsidR="00D502CE" w:rsidRPr="004444AB">
        <w:rPr>
          <w:rFonts w:hint="eastAsia"/>
        </w:rPr>
        <w:t>1</w:t>
      </w:r>
      <w:r w:rsidR="00F272D8" w:rsidRPr="004444AB">
        <w:rPr>
          <w:rFonts w:hint="eastAsia"/>
        </w:rPr>
        <w:t>2.2</w:t>
      </w:r>
      <w:r w:rsidR="007F50A8" w:rsidRPr="004444AB">
        <w:rPr>
          <w:rFonts w:hint="eastAsia"/>
        </w:rPr>
        <w:t>%</w:t>
      </w:r>
      <w:r>
        <w:rPr>
          <w:rFonts w:hint="eastAsia"/>
        </w:rPr>
        <w:t>）」が一定割合を占め</w:t>
      </w:r>
      <w:r w:rsidR="009F3BC6">
        <w:rPr>
          <w:rFonts w:hint="eastAsia"/>
        </w:rPr>
        <w:t>る</w:t>
      </w:r>
      <w:r>
        <w:rPr>
          <w:rFonts w:hint="eastAsia"/>
        </w:rPr>
        <w:t>。</w:t>
      </w:r>
    </w:p>
    <w:p w14:paraId="2EDC082B" w14:textId="77777777" w:rsidR="004253F8" w:rsidRDefault="004253F8" w:rsidP="0029654E">
      <w:pPr>
        <w:autoSpaceDE w:val="0"/>
        <w:autoSpaceDN w:val="0"/>
        <w:snapToGrid w:val="0"/>
        <w:spacing w:line="360" w:lineRule="atLeast"/>
      </w:pPr>
    </w:p>
    <w:p w14:paraId="2CDC8271" w14:textId="3AA7BDA7" w:rsidR="00542E02" w:rsidRPr="00542E02" w:rsidRDefault="009D6344" w:rsidP="00542E02">
      <w:pPr>
        <w:autoSpaceDE w:val="0"/>
        <w:autoSpaceDN w:val="0"/>
        <w:snapToGrid w:val="0"/>
        <w:spacing w:line="360" w:lineRule="atLeast"/>
        <w:jc w:val="center"/>
      </w:pPr>
      <w:r w:rsidRPr="009D6344">
        <w:rPr>
          <w:noProof/>
        </w:rPr>
        <w:drawing>
          <wp:inline distT="0" distB="0" distL="0" distR="0" wp14:anchorId="7F18F338" wp14:editId="65E3011E">
            <wp:extent cx="4680000" cy="4146528"/>
            <wp:effectExtent l="0" t="0" r="6350" b="6985"/>
            <wp:docPr id="2855112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626FFCB" w14:textId="5A780D07" w:rsidR="00AE48FF" w:rsidRDefault="00AE48FF" w:rsidP="003C738F">
      <w:pPr>
        <w:autoSpaceDE w:val="0"/>
        <w:autoSpaceDN w:val="0"/>
        <w:snapToGrid w:val="0"/>
        <w:spacing w:line="360" w:lineRule="atLeast"/>
      </w:pPr>
      <w:r>
        <w:br w:type="page"/>
      </w:r>
    </w:p>
    <w:p w14:paraId="4422F13C" w14:textId="020D06DE" w:rsidR="00665922" w:rsidRPr="004444AB" w:rsidRDefault="004E7309" w:rsidP="00665922">
      <w:pPr>
        <w:pStyle w:val="2"/>
      </w:pPr>
      <w:bookmarkStart w:id="31" w:name="_Toc216369494"/>
      <w:r>
        <w:rPr>
          <w:rFonts w:hint="eastAsia"/>
        </w:rPr>
        <w:t>3</w:t>
      </w:r>
      <w:r w:rsidR="00665922" w:rsidRPr="00CE0F6C">
        <w:rPr>
          <w:rFonts w:hint="eastAsia"/>
        </w:rPr>
        <w:t>.4</w:t>
      </w:r>
      <w:r w:rsidR="00665922" w:rsidRPr="00CE0F6C">
        <w:rPr>
          <w:rFonts w:hint="eastAsia"/>
        </w:rPr>
        <w:t xml:space="preserve">　問</w:t>
      </w:r>
      <w:r w:rsidR="00665922" w:rsidRPr="00CE0F6C">
        <w:rPr>
          <w:rFonts w:hint="eastAsia"/>
        </w:rPr>
        <w:t>4</w:t>
      </w:r>
      <w:r w:rsidR="00665922" w:rsidRPr="00CE0F6C">
        <w:rPr>
          <w:rFonts w:hint="eastAsia"/>
        </w:rPr>
        <w:t>：</w:t>
      </w:r>
      <w:r w:rsidR="00665922">
        <w:rPr>
          <w:rFonts w:hint="eastAsia"/>
        </w:rPr>
        <w:t>15</w:t>
      </w:r>
      <w:r w:rsidR="00665922">
        <w:rPr>
          <w:rFonts w:hint="eastAsia"/>
        </w:rPr>
        <w:t>歳以下のお子さんがいますか</w:t>
      </w:r>
      <w:r w:rsidR="00665922" w:rsidRPr="00CE0F6C">
        <w:rPr>
          <w:rFonts w:hint="eastAsia"/>
        </w:rPr>
        <w:t>（単純回答）</w:t>
      </w:r>
      <w:bookmarkEnd w:id="31"/>
    </w:p>
    <w:p w14:paraId="2EEADF22" w14:textId="4895809A" w:rsidR="00895F79" w:rsidRDefault="00665922" w:rsidP="00895F79">
      <w:pPr>
        <w:autoSpaceDE w:val="0"/>
        <w:autoSpaceDN w:val="0"/>
        <w:snapToGrid w:val="0"/>
        <w:spacing w:line="360" w:lineRule="atLeast"/>
      </w:pPr>
      <w:r>
        <w:rPr>
          <w:rFonts w:hint="eastAsia"/>
        </w:rPr>
        <w:t xml:space="preserve">　</w:t>
      </w:r>
      <w:r w:rsidR="00895F79">
        <w:rPr>
          <w:rFonts w:hint="eastAsia"/>
        </w:rPr>
        <w:t>全体では、</w:t>
      </w:r>
      <w:r w:rsidR="00AF1CFA">
        <w:rPr>
          <w:rFonts w:hint="eastAsia"/>
        </w:rPr>
        <w:t>「はい（</w:t>
      </w:r>
      <w:r w:rsidR="00F272D8" w:rsidRPr="004444AB">
        <w:rPr>
          <w:rFonts w:hint="eastAsia"/>
        </w:rPr>
        <w:t>27.</w:t>
      </w:r>
      <w:r w:rsidR="00E270D0" w:rsidRPr="004444AB">
        <w:rPr>
          <w:rFonts w:hint="eastAsia"/>
        </w:rPr>
        <w:t>1</w:t>
      </w:r>
      <w:r w:rsidR="00AF1CFA" w:rsidRPr="004444AB">
        <w:rPr>
          <w:rFonts w:hint="eastAsia"/>
        </w:rPr>
        <w:t>%</w:t>
      </w:r>
      <w:r w:rsidR="00AF1CFA">
        <w:rPr>
          <w:rFonts w:hint="eastAsia"/>
        </w:rPr>
        <w:t>）」であり、</w:t>
      </w:r>
      <w:r w:rsidR="00C954B8">
        <w:rPr>
          <w:rFonts w:hint="eastAsia"/>
        </w:rPr>
        <w:t>15</w:t>
      </w:r>
      <w:r w:rsidR="00C954B8">
        <w:rPr>
          <w:rFonts w:hint="eastAsia"/>
        </w:rPr>
        <w:t>歳以下の子どもがいる世帯は約３割となる</w:t>
      </w:r>
      <w:r w:rsidR="00895F79">
        <w:rPr>
          <w:rFonts w:hint="eastAsia"/>
        </w:rPr>
        <w:t>。</w:t>
      </w:r>
    </w:p>
    <w:p w14:paraId="35CB2A6B" w14:textId="2A736B17" w:rsidR="00895F79" w:rsidRDefault="00895F79" w:rsidP="00895F79">
      <w:pPr>
        <w:autoSpaceDE w:val="0"/>
        <w:autoSpaceDN w:val="0"/>
        <w:snapToGrid w:val="0"/>
        <w:spacing w:line="360" w:lineRule="atLeast"/>
      </w:pPr>
      <w:r>
        <w:rPr>
          <w:rFonts w:hint="eastAsia"/>
        </w:rPr>
        <w:t xml:space="preserve">　性別</w:t>
      </w:r>
      <w:r w:rsidR="0091121E">
        <w:rPr>
          <w:rFonts w:hint="eastAsia"/>
        </w:rPr>
        <w:t>では</w:t>
      </w:r>
      <w:r>
        <w:rPr>
          <w:rFonts w:hint="eastAsia"/>
        </w:rPr>
        <w:t>、</w:t>
      </w:r>
      <w:r w:rsidR="00B44E9B">
        <w:rPr>
          <w:rFonts w:hint="eastAsia"/>
        </w:rPr>
        <w:t>男性</w:t>
      </w:r>
      <w:r>
        <w:rPr>
          <w:rFonts w:hint="eastAsia"/>
        </w:rPr>
        <w:t>では「はい（</w:t>
      </w:r>
      <w:r w:rsidR="00F272D8" w:rsidRPr="004444AB">
        <w:rPr>
          <w:rFonts w:hint="eastAsia"/>
        </w:rPr>
        <w:t>24.2</w:t>
      </w:r>
      <w:r w:rsidR="007F50A8" w:rsidRPr="004444AB">
        <w:rPr>
          <w:rFonts w:hint="eastAsia"/>
        </w:rPr>
        <w:t>%</w:t>
      </w:r>
      <w:r>
        <w:rPr>
          <w:rFonts w:hint="eastAsia"/>
        </w:rPr>
        <w:t>）」、</w:t>
      </w:r>
      <w:r w:rsidR="00B44E9B">
        <w:rPr>
          <w:rFonts w:hint="eastAsia"/>
        </w:rPr>
        <w:t>女性</w:t>
      </w:r>
      <w:r>
        <w:rPr>
          <w:rFonts w:hint="eastAsia"/>
        </w:rPr>
        <w:t>では「はい（</w:t>
      </w:r>
      <w:r w:rsidR="00F272D8" w:rsidRPr="004444AB">
        <w:rPr>
          <w:rFonts w:hint="eastAsia"/>
        </w:rPr>
        <w:t>29</w:t>
      </w:r>
      <w:r w:rsidRPr="004444AB">
        <w:rPr>
          <w:rFonts w:hint="eastAsia"/>
        </w:rPr>
        <w:t>.</w:t>
      </w:r>
      <w:r w:rsidR="00E270D0" w:rsidRPr="004444AB">
        <w:rPr>
          <w:rFonts w:hint="eastAsia"/>
        </w:rPr>
        <w:t>5</w:t>
      </w:r>
      <w:r w:rsidR="007F50A8" w:rsidRPr="004444AB">
        <w:rPr>
          <w:rFonts w:hint="eastAsia"/>
        </w:rPr>
        <w:t>%</w:t>
      </w:r>
      <w:r>
        <w:rPr>
          <w:rFonts w:hint="eastAsia"/>
        </w:rPr>
        <w:t>）」であり、</w:t>
      </w:r>
      <w:r w:rsidR="00B44E9B">
        <w:rPr>
          <w:rFonts w:hint="eastAsia"/>
        </w:rPr>
        <w:t>女性</w:t>
      </w:r>
      <w:r>
        <w:rPr>
          <w:rFonts w:hint="eastAsia"/>
        </w:rPr>
        <w:t>の方が</w:t>
      </w:r>
      <w:r w:rsidR="00CC0803">
        <w:rPr>
          <w:rFonts w:hint="eastAsia"/>
        </w:rPr>
        <w:t>子育て世代の割合が高い</w:t>
      </w:r>
      <w:r>
        <w:rPr>
          <w:rFonts w:hint="eastAsia"/>
        </w:rPr>
        <w:t>。</w:t>
      </w:r>
    </w:p>
    <w:p w14:paraId="4BF7EB79" w14:textId="28E00E59" w:rsidR="00895F79" w:rsidRDefault="00895F79" w:rsidP="0091121E">
      <w:pPr>
        <w:autoSpaceDE w:val="0"/>
        <w:autoSpaceDN w:val="0"/>
        <w:snapToGrid w:val="0"/>
        <w:spacing w:line="360" w:lineRule="atLeast"/>
      </w:pPr>
      <w:r>
        <w:rPr>
          <w:rFonts w:hint="eastAsia"/>
        </w:rPr>
        <w:t xml:space="preserve">　年齢別</w:t>
      </w:r>
      <w:r w:rsidR="0091121E">
        <w:rPr>
          <w:rFonts w:hint="eastAsia"/>
        </w:rPr>
        <w:t>では</w:t>
      </w:r>
      <w:r>
        <w:rPr>
          <w:rFonts w:hint="eastAsia"/>
        </w:rPr>
        <w:t>、</w:t>
      </w:r>
      <w:r>
        <w:rPr>
          <w:rFonts w:hint="eastAsia"/>
        </w:rPr>
        <w:t>30</w:t>
      </w:r>
      <w:r>
        <w:rPr>
          <w:rFonts w:hint="eastAsia"/>
        </w:rPr>
        <w:t>～</w:t>
      </w:r>
      <w:r>
        <w:rPr>
          <w:rFonts w:hint="eastAsia"/>
        </w:rPr>
        <w:t>39</w:t>
      </w:r>
      <w:r>
        <w:rPr>
          <w:rFonts w:hint="eastAsia"/>
        </w:rPr>
        <w:t>歳では「はい（</w:t>
      </w:r>
      <w:r w:rsidRPr="004444AB">
        <w:rPr>
          <w:rFonts w:hint="eastAsia"/>
        </w:rPr>
        <w:t>6</w:t>
      </w:r>
      <w:r w:rsidR="00E270D0" w:rsidRPr="004444AB">
        <w:rPr>
          <w:rFonts w:hint="eastAsia"/>
        </w:rPr>
        <w:t>4.</w:t>
      </w:r>
      <w:r w:rsidRPr="004444AB">
        <w:rPr>
          <w:rFonts w:hint="eastAsia"/>
        </w:rPr>
        <w:t>6</w:t>
      </w:r>
      <w:r w:rsidR="007F50A8" w:rsidRPr="004444AB">
        <w:rPr>
          <w:rFonts w:hint="eastAsia"/>
        </w:rPr>
        <w:t>%</w:t>
      </w:r>
      <w:r>
        <w:rPr>
          <w:rFonts w:hint="eastAsia"/>
        </w:rPr>
        <w:t>）」が</w:t>
      </w:r>
      <w:r w:rsidR="00737C49">
        <w:rPr>
          <w:rFonts w:hint="eastAsia"/>
        </w:rPr>
        <w:t>約７割を占め</w:t>
      </w:r>
      <w:r w:rsidR="0091121E">
        <w:rPr>
          <w:rFonts w:hint="eastAsia"/>
        </w:rPr>
        <w:t>、他の世代に比べて子どもがいる世帯の割合が高い。一方、</w:t>
      </w:r>
      <w:r w:rsidR="0091121E">
        <w:rPr>
          <w:rFonts w:hint="eastAsia"/>
        </w:rPr>
        <w:t>50</w:t>
      </w:r>
      <w:r w:rsidR="0091121E">
        <w:rPr>
          <w:rFonts w:hint="eastAsia"/>
        </w:rPr>
        <w:t>歳以上は、</w:t>
      </w:r>
      <w:r>
        <w:rPr>
          <w:rFonts w:hint="eastAsia"/>
        </w:rPr>
        <w:t>15</w:t>
      </w:r>
      <w:r>
        <w:rPr>
          <w:rFonts w:hint="eastAsia"/>
        </w:rPr>
        <w:t>歳以下の子ども</w:t>
      </w:r>
      <w:r w:rsidR="00FF3ED8">
        <w:rPr>
          <w:rFonts w:hint="eastAsia"/>
        </w:rPr>
        <w:t>が</w:t>
      </w:r>
      <w:r>
        <w:rPr>
          <w:rFonts w:hint="eastAsia"/>
        </w:rPr>
        <w:t>いる世帯は</w:t>
      </w:r>
      <w:r w:rsidR="0091121E">
        <w:rPr>
          <w:rFonts w:hint="eastAsia"/>
        </w:rPr>
        <w:t>１割程度と</w:t>
      </w:r>
      <w:r>
        <w:rPr>
          <w:rFonts w:hint="eastAsia"/>
        </w:rPr>
        <w:t>少ない。</w:t>
      </w:r>
    </w:p>
    <w:p w14:paraId="57E063E1" w14:textId="369340A1" w:rsidR="00895F79" w:rsidRDefault="00895F79" w:rsidP="000B2551">
      <w:pPr>
        <w:autoSpaceDE w:val="0"/>
        <w:autoSpaceDN w:val="0"/>
        <w:snapToGrid w:val="0"/>
        <w:spacing w:line="360" w:lineRule="atLeast"/>
      </w:pPr>
      <w:r>
        <w:rPr>
          <w:rFonts w:hint="eastAsia"/>
        </w:rPr>
        <w:t xml:space="preserve">　居住年数別</w:t>
      </w:r>
      <w:r w:rsidR="0091121E">
        <w:rPr>
          <w:rFonts w:hint="eastAsia"/>
        </w:rPr>
        <w:t>では</w:t>
      </w:r>
      <w:r>
        <w:rPr>
          <w:rFonts w:hint="eastAsia"/>
        </w:rPr>
        <w:t>、５年未満では「はい（</w:t>
      </w:r>
      <w:r w:rsidRPr="004444AB">
        <w:rPr>
          <w:rFonts w:hint="eastAsia"/>
        </w:rPr>
        <w:t>52.</w:t>
      </w:r>
      <w:r w:rsidR="00E270D0" w:rsidRPr="004444AB">
        <w:rPr>
          <w:rFonts w:hint="eastAsia"/>
        </w:rPr>
        <w:t>0</w:t>
      </w:r>
      <w:r w:rsidR="007F50A8" w:rsidRPr="004444AB">
        <w:rPr>
          <w:rFonts w:hint="eastAsia"/>
        </w:rPr>
        <w:t>%</w:t>
      </w:r>
      <w:r>
        <w:rPr>
          <w:rFonts w:hint="eastAsia"/>
        </w:rPr>
        <w:t>）」、５年以上では「はい（</w:t>
      </w:r>
      <w:r w:rsidR="00F272D8" w:rsidRPr="004444AB">
        <w:rPr>
          <w:rFonts w:hint="eastAsia"/>
        </w:rPr>
        <w:t>18.4</w:t>
      </w:r>
      <w:r w:rsidR="007F50A8" w:rsidRPr="004444AB">
        <w:rPr>
          <w:rFonts w:hint="eastAsia"/>
        </w:rPr>
        <w:t>%</w:t>
      </w:r>
      <w:r>
        <w:rPr>
          <w:rFonts w:hint="eastAsia"/>
        </w:rPr>
        <w:t>）」となっている。</w:t>
      </w:r>
      <w:r w:rsidR="000B2551">
        <w:rPr>
          <w:rFonts w:hint="eastAsia"/>
        </w:rPr>
        <w:t>転入からの年数が短い層では、子育て世帯の割合が高い。</w:t>
      </w:r>
    </w:p>
    <w:p w14:paraId="67DE25B9" w14:textId="4A23213A" w:rsidR="00F272D8" w:rsidRDefault="00895F79" w:rsidP="00895F79">
      <w:pPr>
        <w:autoSpaceDE w:val="0"/>
        <w:autoSpaceDN w:val="0"/>
        <w:snapToGrid w:val="0"/>
        <w:spacing w:line="360" w:lineRule="atLeast"/>
      </w:pPr>
      <w:r>
        <w:rPr>
          <w:rFonts w:hint="eastAsia"/>
        </w:rPr>
        <w:t xml:space="preserve">　居住地別にみると、</w:t>
      </w:r>
      <w:r w:rsidR="00F272D8">
        <w:rPr>
          <w:rFonts w:hint="eastAsia"/>
        </w:rPr>
        <w:t>市街地区は「はい（</w:t>
      </w:r>
      <w:r w:rsidR="00E270D0" w:rsidRPr="004444AB">
        <w:rPr>
          <w:rFonts w:hint="eastAsia"/>
        </w:rPr>
        <w:t>29.9</w:t>
      </w:r>
      <w:r w:rsidR="00F272D8" w:rsidRPr="004444AB">
        <w:rPr>
          <w:rFonts w:hint="eastAsia"/>
        </w:rPr>
        <w:t>%</w:t>
      </w:r>
      <w:r w:rsidR="00F272D8">
        <w:rPr>
          <w:rFonts w:hint="eastAsia"/>
        </w:rPr>
        <w:t>）、農村等地区は「はい（</w:t>
      </w:r>
      <w:r w:rsidR="00F272D8" w:rsidRPr="004444AB">
        <w:rPr>
          <w:rFonts w:hint="eastAsia"/>
        </w:rPr>
        <w:t>13.3%</w:t>
      </w:r>
      <w:r w:rsidR="00F272D8">
        <w:rPr>
          <w:rFonts w:hint="eastAsia"/>
        </w:rPr>
        <w:t>）」となっており、市街地区の方が子育て世代の割合が高い。</w:t>
      </w:r>
    </w:p>
    <w:p w14:paraId="4F324988" w14:textId="77777777" w:rsidR="00A86935" w:rsidRDefault="00A86935" w:rsidP="00895F79">
      <w:pPr>
        <w:autoSpaceDE w:val="0"/>
        <w:autoSpaceDN w:val="0"/>
        <w:snapToGrid w:val="0"/>
        <w:spacing w:line="360" w:lineRule="atLeast"/>
      </w:pPr>
    </w:p>
    <w:p w14:paraId="4BCD6234" w14:textId="00019E56" w:rsidR="00665922" w:rsidRDefault="009D6344" w:rsidP="00665922">
      <w:pPr>
        <w:autoSpaceDE w:val="0"/>
        <w:autoSpaceDN w:val="0"/>
        <w:snapToGrid w:val="0"/>
        <w:spacing w:line="360" w:lineRule="atLeast"/>
        <w:jc w:val="center"/>
      </w:pPr>
      <w:r w:rsidRPr="009D6344">
        <w:rPr>
          <w:noProof/>
        </w:rPr>
        <w:drawing>
          <wp:inline distT="0" distB="0" distL="0" distR="0" wp14:anchorId="471830CE" wp14:editId="2685C9D1">
            <wp:extent cx="4680000" cy="4146528"/>
            <wp:effectExtent l="0" t="0" r="6350" b="6985"/>
            <wp:docPr id="118344576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13D43C1" w14:textId="77777777" w:rsidR="00665922" w:rsidRDefault="00665922" w:rsidP="00665922">
      <w:pPr>
        <w:autoSpaceDE w:val="0"/>
        <w:autoSpaceDN w:val="0"/>
        <w:snapToGrid w:val="0"/>
        <w:spacing w:line="360" w:lineRule="atLeast"/>
      </w:pPr>
      <w:r>
        <w:br w:type="page"/>
      </w:r>
    </w:p>
    <w:p w14:paraId="650E5C50" w14:textId="7EE3BD52" w:rsidR="003C738F" w:rsidRPr="004444AB" w:rsidRDefault="004E7309" w:rsidP="003C738F">
      <w:pPr>
        <w:pStyle w:val="2"/>
      </w:pPr>
      <w:bookmarkStart w:id="32" w:name="_Toc215763504"/>
      <w:bookmarkStart w:id="33" w:name="_Toc216369495"/>
      <w:r>
        <w:rPr>
          <w:rFonts w:hint="eastAsia"/>
        </w:rPr>
        <w:t>3</w:t>
      </w:r>
      <w:r w:rsidR="003C738F" w:rsidRPr="00CE0F6C">
        <w:rPr>
          <w:rFonts w:hint="eastAsia"/>
        </w:rPr>
        <w:t>.</w:t>
      </w:r>
      <w:r w:rsidR="00665922">
        <w:rPr>
          <w:rFonts w:hint="eastAsia"/>
        </w:rPr>
        <w:t>5</w:t>
      </w:r>
      <w:r w:rsidR="003C738F" w:rsidRPr="00CE0F6C">
        <w:rPr>
          <w:rFonts w:hint="eastAsia"/>
        </w:rPr>
        <w:t xml:space="preserve">　問</w:t>
      </w:r>
      <w:r w:rsidR="00665922">
        <w:rPr>
          <w:rFonts w:hint="eastAsia"/>
        </w:rPr>
        <w:t>5</w:t>
      </w:r>
      <w:r w:rsidR="003C738F" w:rsidRPr="00CE0F6C">
        <w:rPr>
          <w:rFonts w:hint="eastAsia"/>
        </w:rPr>
        <w:t>：</w:t>
      </w:r>
      <w:r w:rsidR="00665922">
        <w:rPr>
          <w:rFonts w:hint="eastAsia"/>
        </w:rPr>
        <w:t>65</w:t>
      </w:r>
      <w:r w:rsidR="00665922">
        <w:rPr>
          <w:rFonts w:hint="eastAsia"/>
        </w:rPr>
        <w:t>歳以上の同居している方がいますか</w:t>
      </w:r>
      <w:r w:rsidR="003C738F" w:rsidRPr="00CE0F6C">
        <w:rPr>
          <w:rFonts w:hint="eastAsia"/>
        </w:rPr>
        <w:t>（単純回答）</w:t>
      </w:r>
      <w:bookmarkEnd w:id="32"/>
      <w:bookmarkEnd w:id="33"/>
    </w:p>
    <w:p w14:paraId="1E09B04D" w14:textId="40BE8583" w:rsidR="00DA5A52" w:rsidRDefault="003C738F" w:rsidP="00DA5A52">
      <w:pPr>
        <w:autoSpaceDE w:val="0"/>
        <w:autoSpaceDN w:val="0"/>
        <w:snapToGrid w:val="0"/>
        <w:spacing w:line="360" w:lineRule="atLeast"/>
      </w:pPr>
      <w:r>
        <w:rPr>
          <w:rFonts w:hint="eastAsia"/>
        </w:rPr>
        <w:t xml:space="preserve">　</w:t>
      </w:r>
      <w:r w:rsidR="00DA5A52">
        <w:rPr>
          <w:rFonts w:hint="eastAsia"/>
        </w:rPr>
        <w:t>全体では、「はい（</w:t>
      </w:r>
      <w:r w:rsidR="00530B87" w:rsidRPr="004444AB">
        <w:rPr>
          <w:rFonts w:hint="eastAsia"/>
        </w:rPr>
        <w:t>33.</w:t>
      </w:r>
      <w:r w:rsidR="00DD7F9F" w:rsidRPr="004444AB">
        <w:rPr>
          <w:rFonts w:hint="eastAsia"/>
        </w:rPr>
        <w:t>0</w:t>
      </w:r>
      <w:r w:rsidR="007F50A8" w:rsidRPr="004444AB">
        <w:rPr>
          <w:rFonts w:hint="eastAsia"/>
        </w:rPr>
        <w:t>%</w:t>
      </w:r>
      <w:r w:rsidR="00DA5A52">
        <w:rPr>
          <w:rFonts w:hint="eastAsia"/>
        </w:rPr>
        <w:t>）」であり、約３割の世帯で</w:t>
      </w:r>
      <w:r w:rsidR="00DA5A52">
        <w:rPr>
          <w:rFonts w:hint="eastAsia"/>
        </w:rPr>
        <w:t>65</w:t>
      </w:r>
      <w:r w:rsidR="00DA5A52">
        <w:rPr>
          <w:rFonts w:hint="eastAsia"/>
        </w:rPr>
        <w:t>歳以上の家族と同居している。</w:t>
      </w:r>
    </w:p>
    <w:p w14:paraId="17FB6CA9" w14:textId="6814CB74" w:rsidR="00DA5A52" w:rsidRDefault="00DA5A52" w:rsidP="00DA5A52">
      <w:pPr>
        <w:autoSpaceDE w:val="0"/>
        <w:autoSpaceDN w:val="0"/>
        <w:snapToGrid w:val="0"/>
        <w:spacing w:line="360" w:lineRule="atLeast"/>
      </w:pPr>
      <w:r>
        <w:rPr>
          <w:rFonts w:hint="eastAsia"/>
        </w:rPr>
        <w:t xml:space="preserve">　性別</w:t>
      </w:r>
      <w:r w:rsidR="00CC0803">
        <w:rPr>
          <w:rFonts w:hint="eastAsia"/>
        </w:rPr>
        <w:t>では</w:t>
      </w:r>
      <w:r>
        <w:rPr>
          <w:rFonts w:hint="eastAsia"/>
        </w:rPr>
        <w:t>、男性では「はい（</w:t>
      </w:r>
      <w:r w:rsidRPr="004444AB">
        <w:rPr>
          <w:rFonts w:hint="eastAsia"/>
        </w:rPr>
        <w:t>2</w:t>
      </w:r>
      <w:r w:rsidR="00530B87" w:rsidRPr="004444AB">
        <w:rPr>
          <w:rFonts w:hint="eastAsia"/>
        </w:rPr>
        <w:t>8.5</w:t>
      </w:r>
      <w:r w:rsidR="007F50A8" w:rsidRPr="004444AB">
        <w:rPr>
          <w:rFonts w:hint="eastAsia"/>
        </w:rPr>
        <w:t>%</w:t>
      </w:r>
      <w:r>
        <w:rPr>
          <w:rFonts w:hint="eastAsia"/>
        </w:rPr>
        <w:t>）」、女性では「はい（</w:t>
      </w:r>
      <w:r w:rsidRPr="004444AB">
        <w:rPr>
          <w:rFonts w:hint="eastAsia"/>
        </w:rPr>
        <w:t>3</w:t>
      </w:r>
      <w:r w:rsidR="00530B87" w:rsidRPr="004444AB">
        <w:rPr>
          <w:rFonts w:hint="eastAsia"/>
        </w:rPr>
        <w:t>6</w:t>
      </w:r>
      <w:r w:rsidRPr="004444AB">
        <w:rPr>
          <w:rFonts w:hint="eastAsia"/>
        </w:rPr>
        <w:t>.</w:t>
      </w:r>
      <w:r w:rsidR="00DD7F9F" w:rsidRPr="004444AB">
        <w:rPr>
          <w:rFonts w:hint="eastAsia"/>
        </w:rPr>
        <w:t>3</w:t>
      </w:r>
      <w:r w:rsidR="007F50A8" w:rsidRPr="004444AB">
        <w:rPr>
          <w:rFonts w:hint="eastAsia"/>
        </w:rPr>
        <w:t>%</w:t>
      </w:r>
      <w:r>
        <w:rPr>
          <w:rFonts w:hint="eastAsia"/>
        </w:rPr>
        <w:t>）」であり、女性の方が高齢家族と同居している割合が高い。</w:t>
      </w:r>
    </w:p>
    <w:p w14:paraId="24E0ACDB" w14:textId="19619567" w:rsidR="00DA5A52" w:rsidRDefault="00DA5A52" w:rsidP="00CC0803">
      <w:pPr>
        <w:autoSpaceDE w:val="0"/>
        <w:autoSpaceDN w:val="0"/>
        <w:snapToGrid w:val="0"/>
        <w:spacing w:line="360" w:lineRule="atLeast"/>
      </w:pPr>
      <w:r>
        <w:rPr>
          <w:rFonts w:hint="eastAsia"/>
        </w:rPr>
        <w:t xml:space="preserve">　年齢別では、</w:t>
      </w:r>
      <w:r>
        <w:rPr>
          <w:rFonts w:hint="eastAsia"/>
        </w:rPr>
        <w:t>65</w:t>
      </w:r>
      <w:r>
        <w:rPr>
          <w:rFonts w:hint="eastAsia"/>
        </w:rPr>
        <w:t>～</w:t>
      </w:r>
      <w:r>
        <w:rPr>
          <w:rFonts w:hint="eastAsia"/>
        </w:rPr>
        <w:t>69</w:t>
      </w:r>
      <w:r>
        <w:rPr>
          <w:rFonts w:hint="eastAsia"/>
        </w:rPr>
        <w:t>歳では「はい（</w:t>
      </w:r>
      <w:r w:rsidRPr="004444AB">
        <w:rPr>
          <w:rFonts w:hint="eastAsia"/>
        </w:rPr>
        <w:t>6</w:t>
      </w:r>
      <w:r w:rsidR="00883E9C" w:rsidRPr="004444AB">
        <w:rPr>
          <w:rFonts w:hint="eastAsia"/>
        </w:rPr>
        <w:t>4.6</w:t>
      </w:r>
      <w:r w:rsidR="007F50A8" w:rsidRPr="004444AB">
        <w:rPr>
          <w:rFonts w:hint="eastAsia"/>
        </w:rPr>
        <w:t>%</w:t>
      </w:r>
      <w:r>
        <w:rPr>
          <w:rFonts w:hint="eastAsia"/>
        </w:rPr>
        <w:t>）」、</w:t>
      </w:r>
      <w:r>
        <w:rPr>
          <w:rFonts w:hint="eastAsia"/>
        </w:rPr>
        <w:t>70</w:t>
      </w:r>
      <w:r>
        <w:rPr>
          <w:rFonts w:hint="eastAsia"/>
        </w:rPr>
        <w:t>歳以上では「はい（</w:t>
      </w:r>
      <w:r>
        <w:rPr>
          <w:rFonts w:hint="eastAsia"/>
        </w:rPr>
        <w:t>60.0</w:t>
      </w:r>
      <w:r w:rsidR="007F50A8">
        <w:rPr>
          <w:rFonts w:hint="eastAsia"/>
        </w:rPr>
        <w:t>%</w:t>
      </w:r>
      <w:r>
        <w:rPr>
          <w:rFonts w:hint="eastAsia"/>
        </w:rPr>
        <w:t>）」</w:t>
      </w:r>
      <w:r w:rsidR="00CC0803">
        <w:rPr>
          <w:rFonts w:hint="eastAsia"/>
        </w:rPr>
        <w:t>が６割以上を占めている。</w:t>
      </w:r>
      <w:r>
        <w:rPr>
          <w:rFonts w:hint="eastAsia"/>
        </w:rPr>
        <w:t>高齢層</w:t>
      </w:r>
      <w:r w:rsidR="00CC0803">
        <w:rPr>
          <w:rFonts w:hint="eastAsia"/>
        </w:rPr>
        <w:t>で</w:t>
      </w:r>
      <w:r>
        <w:rPr>
          <w:rFonts w:hint="eastAsia"/>
        </w:rPr>
        <w:t>高齢者同居が多い構造となっている。</w:t>
      </w:r>
    </w:p>
    <w:p w14:paraId="6875915D" w14:textId="00CE0B51" w:rsidR="00DA5A52" w:rsidRDefault="00DA5A52" w:rsidP="00DA5A52">
      <w:pPr>
        <w:autoSpaceDE w:val="0"/>
        <w:autoSpaceDN w:val="0"/>
        <w:snapToGrid w:val="0"/>
        <w:spacing w:line="360" w:lineRule="atLeast"/>
      </w:pPr>
      <w:r>
        <w:rPr>
          <w:rFonts w:hint="eastAsia"/>
        </w:rPr>
        <w:t xml:space="preserve">　居住年数別では、５年未満では「はい（</w:t>
      </w:r>
      <w:r w:rsidRPr="004444AB">
        <w:rPr>
          <w:rFonts w:hint="eastAsia"/>
        </w:rPr>
        <w:t>8.</w:t>
      </w:r>
      <w:r w:rsidR="00DD7F9F" w:rsidRPr="004444AB">
        <w:rPr>
          <w:rFonts w:hint="eastAsia"/>
        </w:rPr>
        <w:t>7</w:t>
      </w:r>
      <w:r w:rsidR="007F50A8" w:rsidRPr="004444AB">
        <w:rPr>
          <w:rFonts w:hint="eastAsia"/>
        </w:rPr>
        <w:t>%</w:t>
      </w:r>
      <w:r>
        <w:rPr>
          <w:rFonts w:hint="eastAsia"/>
        </w:rPr>
        <w:t>）」にとどまる一方、５年以上では「はい（</w:t>
      </w:r>
      <w:r w:rsidR="00883E9C" w:rsidRPr="004444AB">
        <w:rPr>
          <w:rFonts w:hint="eastAsia"/>
        </w:rPr>
        <w:t>41.6</w:t>
      </w:r>
      <w:r w:rsidR="007F50A8" w:rsidRPr="004444AB">
        <w:rPr>
          <w:rFonts w:hint="eastAsia"/>
        </w:rPr>
        <w:t>%</w:t>
      </w:r>
      <w:r>
        <w:rPr>
          <w:rFonts w:hint="eastAsia"/>
        </w:rPr>
        <w:t>）」となっており、長期居住層で高齢家族と同居する割合が高い。</w:t>
      </w:r>
    </w:p>
    <w:p w14:paraId="589A3F3B" w14:textId="1A15171E" w:rsidR="00731742" w:rsidRDefault="00DA5A52" w:rsidP="00DA5A52">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では「はい（</w:t>
      </w:r>
      <w:r w:rsidR="00883E9C" w:rsidRPr="004444AB">
        <w:rPr>
          <w:rFonts w:hint="eastAsia"/>
        </w:rPr>
        <w:t>61.0</w:t>
      </w:r>
      <w:r w:rsidR="007F50A8" w:rsidRPr="004444AB">
        <w:rPr>
          <w:rFonts w:hint="eastAsia"/>
        </w:rPr>
        <w:t>%</w:t>
      </w:r>
      <w:r>
        <w:rPr>
          <w:rFonts w:hint="eastAsia"/>
        </w:rPr>
        <w:t>）」が過半</w:t>
      </w:r>
      <w:r w:rsidR="00D12626">
        <w:rPr>
          <w:rFonts w:hint="eastAsia"/>
        </w:rPr>
        <w:t>数</w:t>
      </w:r>
      <w:r>
        <w:rPr>
          <w:rFonts w:hint="eastAsia"/>
        </w:rPr>
        <w:t>を占め、市街地区では「はい（</w:t>
      </w:r>
      <w:r w:rsidRPr="004444AB">
        <w:rPr>
          <w:rFonts w:hint="eastAsia"/>
        </w:rPr>
        <w:t>2</w:t>
      </w:r>
      <w:r w:rsidR="00DD7F9F" w:rsidRPr="004444AB">
        <w:rPr>
          <w:rFonts w:hint="eastAsia"/>
        </w:rPr>
        <w:t>6.9</w:t>
      </w:r>
      <w:r w:rsidR="007F50A8" w:rsidRPr="004444AB">
        <w:rPr>
          <w:rFonts w:hint="eastAsia"/>
        </w:rPr>
        <w:t>%</w:t>
      </w:r>
      <w:r>
        <w:rPr>
          <w:rFonts w:hint="eastAsia"/>
        </w:rPr>
        <w:t>）」にとどまっている。</w:t>
      </w:r>
      <w:r w:rsidR="00E22F0A">
        <w:rPr>
          <w:rFonts w:hint="eastAsia"/>
        </w:rPr>
        <w:t>農村等地区</w:t>
      </w:r>
      <w:r>
        <w:rPr>
          <w:rFonts w:hint="eastAsia"/>
        </w:rPr>
        <w:t>では高齢者を含む世帯構成が多い傾向がみられる。</w:t>
      </w:r>
    </w:p>
    <w:p w14:paraId="325C256A" w14:textId="77777777" w:rsidR="001648A3" w:rsidRDefault="001648A3" w:rsidP="00DA5A52">
      <w:pPr>
        <w:autoSpaceDE w:val="0"/>
        <w:autoSpaceDN w:val="0"/>
        <w:snapToGrid w:val="0"/>
        <w:spacing w:line="360" w:lineRule="atLeast"/>
      </w:pPr>
    </w:p>
    <w:p w14:paraId="14782815" w14:textId="07D57822" w:rsidR="003C738F" w:rsidRDefault="00727F68" w:rsidP="00427701">
      <w:pPr>
        <w:autoSpaceDE w:val="0"/>
        <w:autoSpaceDN w:val="0"/>
        <w:snapToGrid w:val="0"/>
        <w:spacing w:line="360" w:lineRule="atLeast"/>
        <w:jc w:val="center"/>
      </w:pPr>
      <w:r w:rsidRPr="00727F68">
        <w:rPr>
          <w:noProof/>
        </w:rPr>
        <w:drawing>
          <wp:inline distT="0" distB="0" distL="0" distR="0" wp14:anchorId="6D05DD79" wp14:editId="6639A9C9">
            <wp:extent cx="4680000" cy="4146528"/>
            <wp:effectExtent l="0" t="0" r="6350" b="6985"/>
            <wp:docPr id="91778115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2598D61" w14:textId="77777777" w:rsidR="00665922" w:rsidRDefault="00665922" w:rsidP="00665922">
      <w:pPr>
        <w:autoSpaceDE w:val="0"/>
        <w:autoSpaceDN w:val="0"/>
        <w:snapToGrid w:val="0"/>
        <w:spacing w:line="360" w:lineRule="atLeast"/>
      </w:pPr>
    </w:p>
    <w:p w14:paraId="1748BD9F" w14:textId="64324D00" w:rsidR="00C954B8" w:rsidRDefault="00C954B8" w:rsidP="00665922">
      <w:pPr>
        <w:autoSpaceDE w:val="0"/>
        <w:autoSpaceDN w:val="0"/>
        <w:snapToGrid w:val="0"/>
        <w:spacing w:line="360" w:lineRule="atLeast"/>
      </w:pPr>
      <w:r>
        <w:br w:type="page"/>
      </w:r>
    </w:p>
    <w:p w14:paraId="6673BD59" w14:textId="7A968BC2" w:rsidR="00665922" w:rsidRPr="004444AB" w:rsidRDefault="004E7309" w:rsidP="00665922">
      <w:pPr>
        <w:pStyle w:val="2"/>
      </w:pPr>
      <w:bookmarkStart w:id="34" w:name="_Toc216369496"/>
      <w:r w:rsidRPr="00B60C17">
        <w:rPr>
          <w:rFonts w:hint="eastAsia"/>
        </w:rPr>
        <w:t>3</w:t>
      </w:r>
      <w:r w:rsidR="00665922" w:rsidRPr="00B60C17">
        <w:rPr>
          <w:rFonts w:hint="eastAsia"/>
        </w:rPr>
        <w:t>.6</w:t>
      </w:r>
      <w:r w:rsidR="00665922" w:rsidRPr="00B60C17">
        <w:rPr>
          <w:rFonts w:hint="eastAsia"/>
        </w:rPr>
        <w:t xml:space="preserve">　問</w:t>
      </w:r>
      <w:r w:rsidR="00665922" w:rsidRPr="00B60C17">
        <w:rPr>
          <w:rFonts w:hint="eastAsia"/>
        </w:rPr>
        <w:t>6</w:t>
      </w:r>
      <w:r w:rsidR="00665922" w:rsidRPr="00B60C17">
        <w:rPr>
          <w:rFonts w:hint="eastAsia"/>
        </w:rPr>
        <w:t>：南幌町にお住まいになって何年になりますか（単純回答）</w:t>
      </w:r>
      <w:bookmarkEnd w:id="34"/>
    </w:p>
    <w:p w14:paraId="408ADF7F" w14:textId="1DAEBA09" w:rsidR="0051464C" w:rsidRDefault="00665922" w:rsidP="0051464C">
      <w:pPr>
        <w:autoSpaceDE w:val="0"/>
        <w:autoSpaceDN w:val="0"/>
        <w:snapToGrid w:val="0"/>
        <w:spacing w:line="360" w:lineRule="atLeast"/>
      </w:pPr>
      <w:r>
        <w:rPr>
          <w:rFonts w:hint="eastAsia"/>
        </w:rPr>
        <w:t xml:space="preserve">　</w:t>
      </w:r>
      <w:r w:rsidR="0051464C">
        <w:rPr>
          <w:rFonts w:hint="eastAsia"/>
        </w:rPr>
        <w:t>全体では、「</w:t>
      </w:r>
      <w:r w:rsidR="0051464C">
        <w:rPr>
          <w:rFonts w:hint="eastAsia"/>
        </w:rPr>
        <w:t>20</w:t>
      </w:r>
      <w:r w:rsidR="0051464C">
        <w:rPr>
          <w:rFonts w:hint="eastAsia"/>
        </w:rPr>
        <w:t>年以上（</w:t>
      </w:r>
      <w:r w:rsidR="00B60C17" w:rsidRPr="004444AB">
        <w:rPr>
          <w:rFonts w:hint="eastAsia"/>
        </w:rPr>
        <w:t>5</w:t>
      </w:r>
      <w:r w:rsidR="00DD7F9F" w:rsidRPr="004444AB">
        <w:rPr>
          <w:rFonts w:hint="eastAsia"/>
        </w:rPr>
        <w:t>1.9</w:t>
      </w:r>
      <w:r w:rsidR="007F50A8" w:rsidRPr="004444AB">
        <w:rPr>
          <w:rFonts w:hint="eastAsia"/>
        </w:rPr>
        <w:t>%</w:t>
      </w:r>
      <w:r w:rsidR="0051464C">
        <w:rPr>
          <w:rFonts w:hint="eastAsia"/>
        </w:rPr>
        <w:t>）」が最も多く、長期居住者が半数</w:t>
      </w:r>
      <w:r w:rsidR="00B60C17">
        <w:rPr>
          <w:rFonts w:hint="eastAsia"/>
        </w:rPr>
        <w:t>以上</w:t>
      </w:r>
      <w:r w:rsidR="0051464C">
        <w:rPr>
          <w:rFonts w:hint="eastAsia"/>
        </w:rPr>
        <w:t>を占めている。「１年以上５年未満（</w:t>
      </w:r>
      <w:r w:rsidR="00B60C17" w:rsidRPr="004444AB">
        <w:rPr>
          <w:rFonts w:hint="eastAsia"/>
        </w:rPr>
        <w:t>18.</w:t>
      </w:r>
      <w:r w:rsidR="004B0D64" w:rsidRPr="004444AB">
        <w:rPr>
          <w:rFonts w:hint="eastAsia"/>
        </w:rPr>
        <w:t>6</w:t>
      </w:r>
      <w:r w:rsidR="007F50A8" w:rsidRPr="004444AB">
        <w:rPr>
          <w:rFonts w:hint="eastAsia"/>
        </w:rPr>
        <w:t>%</w:t>
      </w:r>
      <w:r w:rsidR="0051464C">
        <w:rPr>
          <w:rFonts w:hint="eastAsia"/>
        </w:rPr>
        <w:t>）」、「</w:t>
      </w:r>
      <w:r w:rsidR="0051464C">
        <w:rPr>
          <w:rFonts w:hint="eastAsia"/>
        </w:rPr>
        <w:t>10</w:t>
      </w:r>
      <w:r w:rsidR="0051464C">
        <w:rPr>
          <w:rFonts w:hint="eastAsia"/>
        </w:rPr>
        <w:t>年以上</w:t>
      </w:r>
      <w:r w:rsidR="0051464C">
        <w:rPr>
          <w:rFonts w:hint="eastAsia"/>
        </w:rPr>
        <w:t>20</w:t>
      </w:r>
      <w:r w:rsidR="0051464C">
        <w:rPr>
          <w:rFonts w:hint="eastAsia"/>
        </w:rPr>
        <w:t>年未満（</w:t>
      </w:r>
      <w:r w:rsidR="0051464C" w:rsidRPr="004444AB">
        <w:rPr>
          <w:rFonts w:hint="eastAsia"/>
        </w:rPr>
        <w:t>15.</w:t>
      </w:r>
      <w:r w:rsidR="00B60C17" w:rsidRPr="004444AB">
        <w:rPr>
          <w:rFonts w:hint="eastAsia"/>
        </w:rPr>
        <w:t>7</w:t>
      </w:r>
      <w:r w:rsidR="007F50A8" w:rsidRPr="004444AB">
        <w:rPr>
          <w:rFonts w:hint="eastAsia"/>
        </w:rPr>
        <w:t>%</w:t>
      </w:r>
      <w:r w:rsidR="0051464C">
        <w:rPr>
          <w:rFonts w:hint="eastAsia"/>
        </w:rPr>
        <w:t>）」が続く。</w:t>
      </w:r>
    </w:p>
    <w:p w14:paraId="43C2748C" w14:textId="0DC5FDA0" w:rsidR="0051464C" w:rsidRDefault="0051464C" w:rsidP="0051464C">
      <w:pPr>
        <w:autoSpaceDE w:val="0"/>
        <w:autoSpaceDN w:val="0"/>
        <w:snapToGrid w:val="0"/>
        <w:spacing w:line="360" w:lineRule="atLeast"/>
      </w:pPr>
      <w:r>
        <w:rPr>
          <w:rFonts w:hint="eastAsia"/>
        </w:rPr>
        <w:t xml:space="preserve">　性別では、男性・女性ともに「</w:t>
      </w:r>
      <w:r>
        <w:rPr>
          <w:rFonts w:hint="eastAsia"/>
        </w:rPr>
        <w:t>20</w:t>
      </w:r>
      <w:r>
        <w:rPr>
          <w:rFonts w:hint="eastAsia"/>
        </w:rPr>
        <w:t>年以上」が最も多く、半数</w:t>
      </w:r>
      <w:r w:rsidR="00CC0803">
        <w:rPr>
          <w:rFonts w:hint="eastAsia"/>
        </w:rPr>
        <w:t>程度</w:t>
      </w:r>
      <w:r>
        <w:rPr>
          <w:rFonts w:hint="eastAsia"/>
        </w:rPr>
        <w:t>を占めている。</w:t>
      </w:r>
    </w:p>
    <w:p w14:paraId="4B0CBEC5" w14:textId="3839B5DA" w:rsidR="0051464C" w:rsidRDefault="0051464C" w:rsidP="0051464C">
      <w:pPr>
        <w:autoSpaceDE w:val="0"/>
        <w:autoSpaceDN w:val="0"/>
        <w:snapToGrid w:val="0"/>
        <w:spacing w:line="360" w:lineRule="atLeast"/>
      </w:pPr>
      <w:r>
        <w:rPr>
          <w:rFonts w:hint="eastAsia"/>
        </w:rPr>
        <w:t xml:space="preserve">　年齢別では、</w:t>
      </w:r>
      <w:r w:rsidRPr="004444AB">
        <w:rPr>
          <w:rFonts w:hint="eastAsia"/>
        </w:rPr>
        <w:t>18</w:t>
      </w:r>
      <w:r w:rsidRPr="004444AB">
        <w:rPr>
          <w:rFonts w:hint="eastAsia"/>
        </w:rPr>
        <w:t>～</w:t>
      </w:r>
      <w:r w:rsidR="00B60C17" w:rsidRPr="004444AB">
        <w:rPr>
          <w:rFonts w:hint="eastAsia"/>
        </w:rPr>
        <w:t>39</w:t>
      </w:r>
      <w:r w:rsidRPr="004444AB">
        <w:rPr>
          <w:rFonts w:hint="eastAsia"/>
        </w:rPr>
        <w:t>歳</w:t>
      </w:r>
      <w:r>
        <w:rPr>
          <w:rFonts w:hint="eastAsia"/>
        </w:rPr>
        <w:t>では「１年以上５年未満」</w:t>
      </w:r>
      <w:r w:rsidR="00B60C17">
        <w:rPr>
          <w:rFonts w:hint="eastAsia"/>
        </w:rPr>
        <w:t>が最多で</w:t>
      </w:r>
      <w:r>
        <w:rPr>
          <w:rFonts w:hint="eastAsia"/>
        </w:rPr>
        <w:t>短期居住が中心である一方、</w:t>
      </w:r>
      <w:r>
        <w:rPr>
          <w:rFonts w:hint="eastAsia"/>
        </w:rPr>
        <w:t>50</w:t>
      </w:r>
      <w:r>
        <w:rPr>
          <w:rFonts w:hint="eastAsia"/>
        </w:rPr>
        <w:t>歳以上では「</w:t>
      </w:r>
      <w:r>
        <w:rPr>
          <w:rFonts w:hint="eastAsia"/>
        </w:rPr>
        <w:t>20</w:t>
      </w:r>
      <w:r>
        <w:rPr>
          <w:rFonts w:hint="eastAsia"/>
        </w:rPr>
        <w:t>年以上」の割合が</w:t>
      </w:r>
      <w:r w:rsidR="00847185">
        <w:rPr>
          <w:rFonts w:hint="eastAsia"/>
        </w:rPr>
        <w:t>６</w:t>
      </w:r>
      <w:r>
        <w:rPr>
          <w:rFonts w:hint="eastAsia"/>
        </w:rPr>
        <w:t>割</w:t>
      </w:r>
      <w:r w:rsidR="00847185">
        <w:rPr>
          <w:rFonts w:hint="eastAsia"/>
        </w:rPr>
        <w:t>を超え、</w:t>
      </w:r>
      <w:r>
        <w:rPr>
          <w:rFonts w:hint="eastAsia"/>
        </w:rPr>
        <w:t>高齢層ほど長期にわたり町に居住している傾向が</w:t>
      </w:r>
      <w:r w:rsidR="00B60C17">
        <w:rPr>
          <w:rFonts w:hint="eastAsia"/>
        </w:rPr>
        <w:t>みられる。</w:t>
      </w:r>
    </w:p>
    <w:p w14:paraId="0133EB02" w14:textId="748614FE" w:rsidR="00665922" w:rsidRDefault="0051464C" w:rsidP="0051464C">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・市街地区ともに長期居住者が多い構成であるが、</w:t>
      </w:r>
      <w:r w:rsidR="00E22F0A">
        <w:rPr>
          <w:rFonts w:hint="eastAsia"/>
        </w:rPr>
        <w:t>農村等地区</w:t>
      </w:r>
      <w:r>
        <w:rPr>
          <w:rFonts w:hint="eastAsia"/>
        </w:rPr>
        <w:t>の方が「</w:t>
      </w:r>
      <w:r>
        <w:rPr>
          <w:rFonts w:hint="eastAsia"/>
        </w:rPr>
        <w:t>20</w:t>
      </w:r>
      <w:r>
        <w:rPr>
          <w:rFonts w:hint="eastAsia"/>
        </w:rPr>
        <w:t>年以上</w:t>
      </w:r>
      <w:r w:rsidR="00847185">
        <w:rPr>
          <w:rFonts w:hint="eastAsia"/>
        </w:rPr>
        <w:t>（</w:t>
      </w:r>
      <w:r w:rsidR="00B60C17" w:rsidRPr="004444AB">
        <w:rPr>
          <w:rFonts w:hint="eastAsia"/>
        </w:rPr>
        <w:t>73.5</w:t>
      </w:r>
      <w:r w:rsidR="007F50A8" w:rsidRPr="004444AB">
        <w:rPr>
          <w:rFonts w:hint="eastAsia"/>
        </w:rPr>
        <w:t>%</w:t>
      </w:r>
      <w:r w:rsidR="00847185">
        <w:rPr>
          <w:rFonts w:hint="eastAsia"/>
        </w:rPr>
        <w:t>）</w:t>
      </w:r>
      <w:r>
        <w:rPr>
          <w:rFonts w:hint="eastAsia"/>
        </w:rPr>
        <w:t>」の割合が</w:t>
      </w:r>
      <w:r w:rsidR="00DB7DD3">
        <w:rPr>
          <w:rFonts w:hint="eastAsia"/>
        </w:rPr>
        <w:t>著しく</w:t>
      </w:r>
      <w:r>
        <w:rPr>
          <w:rFonts w:hint="eastAsia"/>
        </w:rPr>
        <w:t>高い。</w:t>
      </w:r>
    </w:p>
    <w:p w14:paraId="370D3A3B" w14:textId="77777777" w:rsidR="004F0574" w:rsidRDefault="004F0574" w:rsidP="0051464C">
      <w:pPr>
        <w:autoSpaceDE w:val="0"/>
        <w:autoSpaceDN w:val="0"/>
        <w:snapToGrid w:val="0"/>
        <w:spacing w:line="360" w:lineRule="atLeast"/>
      </w:pPr>
    </w:p>
    <w:p w14:paraId="3FCB5FE1" w14:textId="69E471D1" w:rsidR="00665922" w:rsidRDefault="008D4D0E" w:rsidP="00665922">
      <w:pPr>
        <w:autoSpaceDE w:val="0"/>
        <w:autoSpaceDN w:val="0"/>
        <w:snapToGrid w:val="0"/>
        <w:spacing w:line="360" w:lineRule="atLeast"/>
        <w:jc w:val="center"/>
      </w:pPr>
      <w:r w:rsidRPr="008D4D0E">
        <w:rPr>
          <w:noProof/>
        </w:rPr>
        <w:drawing>
          <wp:inline distT="0" distB="0" distL="0" distR="0" wp14:anchorId="44A53FFD" wp14:editId="692BB59C">
            <wp:extent cx="4728258" cy="2751158"/>
            <wp:effectExtent l="0" t="0" r="0" b="0"/>
            <wp:docPr id="16155500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885" cy="2761996"/>
                    </a:xfrm>
                    <a:prstGeom prst="rect">
                      <a:avLst/>
                    </a:prstGeom>
                    <a:noFill/>
                    <a:ln>
                      <a:noFill/>
                    </a:ln>
                  </pic:spPr>
                </pic:pic>
              </a:graphicData>
            </a:graphic>
          </wp:inline>
        </w:drawing>
      </w:r>
    </w:p>
    <w:p w14:paraId="6A4CE2FC" w14:textId="58D00DF1" w:rsidR="003C738F" w:rsidRDefault="003C738F" w:rsidP="003C738F">
      <w:pPr>
        <w:autoSpaceDE w:val="0"/>
        <w:autoSpaceDN w:val="0"/>
        <w:snapToGrid w:val="0"/>
        <w:spacing w:line="360" w:lineRule="atLeast"/>
      </w:pPr>
      <w:r>
        <w:br w:type="page"/>
      </w:r>
    </w:p>
    <w:p w14:paraId="16525148" w14:textId="4F3E8013" w:rsidR="00665922" w:rsidRPr="004444AB" w:rsidRDefault="004E7309" w:rsidP="00665922">
      <w:pPr>
        <w:pStyle w:val="2"/>
      </w:pPr>
      <w:bookmarkStart w:id="35" w:name="_Toc216369497"/>
      <w:r>
        <w:rPr>
          <w:rFonts w:hint="eastAsia"/>
        </w:rPr>
        <w:t>3</w:t>
      </w:r>
      <w:r w:rsidR="00665922" w:rsidRPr="00CE0F6C">
        <w:rPr>
          <w:rFonts w:hint="eastAsia"/>
        </w:rPr>
        <w:t>.</w:t>
      </w:r>
      <w:r w:rsidR="00665922">
        <w:rPr>
          <w:rFonts w:hint="eastAsia"/>
        </w:rPr>
        <w:t>7</w:t>
      </w:r>
      <w:r w:rsidR="00665922" w:rsidRPr="00CE0F6C">
        <w:rPr>
          <w:rFonts w:hint="eastAsia"/>
        </w:rPr>
        <w:t xml:space="preserve">　問</w:t>
      </w:r>
      <w:r w:rsidR="00665922">
        <w:rPr>
          <w:rFonts w:hint="eastAsia"/>
        </w:rPr>
        <w:t>7</w:t>
      </w:r>
      <w:r w:rsidR="00665922" w:rsidRPr="00CE0F6C">
        <w:rPr>
          <w:rFonts w:hint="eastAsia"/>
        </w:rPr>
        <w:t>：</w:t>
      </w:r>
      <w:r w:rsidR="00665922">
        <w:rPr>
          <w:rFonts w:hint="eastAsia"/>
        </w:rPr>
        <w:t>お住いの地域はどちらになりますか</w:t>
      </w:r>
      <w:r w:rsidR="00665922" w:rsidRPr="00CE0F6C">
        <w:rPr>
          <w:rFonts w:hint="eastAsia"/>
        </w:rPr>
        <w:t>（単純回答）</w:t>
      </w:r>
      <w:bookmarkEnd w:id="35"/>
      <w:r w:rsidR="00612AE1" w:rsidRPr="004444AB">
        <w:rPr>
          <w:rStyle w:val="af6"/>
        </w:rPr>
        <w:footnoteReference w:id="2"/>
      </w:r>
    </w:p>
    <w:p w14:paraId="61D10EA2" w14:textId="5260FD93" w:rsidR="00E704E9" w:rsidRPr="009568E0" w:rsidRDefault="00665922" w:rsidP="008D311E">
      <w:pPr>
        <w:autoSpaceDE w:val="0"/>
        <w:autoSpaceDN w:val="0"/>
        <w:snapToGrid w:val="0"/>
        <w:spacing w:line="360" w:lineRule="atLeast"/>
      </w:pPr>
      <w:r>
        <w:rPr>
          <w:rFonts w:hint="eastAsia"/>
        </w:rPr>
        <w:t xml:space="preserve">　</w:t>
      </w:r>
      <w:r w:rsidR="00F208C9" w:rsidRPr="009568E0">
        <w:rPr>
          <w:rFonts w:hint="eastAsia"/>
        </w:rPr>
        <w:t>「市街地区（</w:t>
      </w:r>
      <w:r w:rsidR="00F208C9" w:rsidRPr="009568E0">
        <w:rPr>
          <w:rFonts w:hint="eastAsia"/>
        </w:rPr>
        <w:t>82.8%</w:t>
      </w:r>
      <w:r w:rsidR="00F208C9" w:rsidRPr="009568E0">
        <w:rPr>
          <w:rFonts w:hint="eastAsia"/>
        </w:rPr>
        <w:t>）」</w:t>
      </w:r>
      <w:r w:rsidR="00A2085D">
        <w:rPr>
          <w:rFonts w:hint="eastAsia"/>
        </w:rPr>
        <w:t>が</w:t>
      </w:r>
      <w:r w:rsidR="00F208C9" w:rsidRPr="009568E0">
        <w:rPr>
          <w:rFonts w:hint="eastAsia"/>
        </w:rPr>
        <w:t>８割以上</w:t>
      </w:r>
      <w:r w:rsidR="00A2085D">
        <w:rPr>
          <w:rFonts w:hint="eastAsia"/>
        </w:rPr>
        <w:t>を占める。</w:t>
      </w:r>
    </w:p>
    <w:p w14:paraId="0ADF1EB3" w14:textId="368D5F74" w:rsidR="00521714" w:rsidRPr="009568E0" w:rsidRDefault="008D311E" w:rsidP="008D311E">
      <w:pPr>
        <w:autoSpaceDE w:val="0"/>
        <w:autoSpaceDN w:val="0"/>
        <w:snapToGrid w:val="0"/>
        <w:spacing w:line="360" w:lineRule="atLeast"/>
      </w:pPr>
      <w:r>
        <w:rPr>
          <w:rFonts w:hint="eastAsia"/>
        </w:rPr>
        <w:t xml:space="preserve">　性別</w:t>
      </w:r>
      <w:r w:rsidR="00CC0803">
        <w:rPr>
          <w:rFonts w:hint="eastAsia"/>
        </w:rPr>
        <w:t>では</w:t>
      </w:r>
      <w:r>
        <w:rPr>
          <w:rFonts w:hint="eastAsia"/>
        </w:rPr>
        <w:t>、男性・女性いずれも</w:t>
      </w:r>
      <w:r w:rsidR="00521714" w:rsidRPr="009568E0">
        <w:rPr>
          <w:rFonts w:hint="eastAsia"/>
        </w:rPr>
        <w:t>市街地区への集中度が高く、大きな偏りはみられない。</w:t>
      </w:r>
    </w:p>
    <w:p w14:paraId="55659DBD" w14:textId="74BA76CE" w:rsidR="00521714" w:rsidRPr="009568E0" w:rsidRDefault="008D311E" w:rsidP="008D311E">
      <w:pPr>
        <w:autoSpaceDE w:val="0"/>
        <w:autoSpaceDN w:val="0"/>
        <w:snapToGrid w:val="0"/>
        <w:spacing w:line="360" w:lineRule="atLeast"/>
      </w:pPr>
      <w:r>
        <w:rPr>
          <w:rFonts w:hint="eastAsia"/>
        </w:rPr>
        <w:t xml:space="preserve">　年齢別では、</w:t>
      </w:r>
      <w:r w:rsidR="001A5AFC" w:rsidRPr="009568E0">
        <w:rPr>
          <w:rFonts w:hint="eastAsia"/>
        </w:rPr>
        <w:t>年齢が高くなるにつれて「農村等地区」の割合が</w:t>
      </w:r>
      <w:r w:rsidR="00742BA9" w:rsidRPr="009568E0">
        <w:rPr>
          <w:rFonts w:hint="eastAsia"/>
        </w:rPr>
        <w:t>高くなり、高齢者は農村等地区に多く居住する傾向がみられる。</w:t>
      </w:r>
    </w:p>
    <w:p w14:paraId="177C6897" w14:textId="6010C1C4" w:rsidR="00742BA9" w:rsidRDefault="008D311E" w:rsidP="008D311E">
      <w:pPr>
        <w:autoSpaceDE w:val="0"/>
        <w:autoSpaceDN w:val="0"/>
        <w:snapToGrid w:val="0"/>
        <w:spacing w:line="360" w:lineRule="atLeast"/>
      </w:pPr>
      <w:r w:rsidRPr="009568E0">
        <w:rPr>
          <w:rFonts w:hint="eastAsia"/>
        </w:rPr>
        <w:t xml:space="preserve">　</w:t>
      </w:r>
      <w:r w:rsidR="00742BA9" w:rsidRPr="009568E0">
        <w:rPr>
          <w:rFonts w:hint="eastAsia"/>
        </w:rPr>
        <w:t>居住年数別では、</w:t>
      </w:r>
      <w:r w:rsidR="008F4957" w:rsidRPr="009568E0">
        <w:rPr>
          <w:rFonts w:hint="eastAsia"/>
        </w:rPr>
        <w:t>５年未満で「市街地区（</w:t>
      </w:r>
      <w:r w:rsidR="008F4957" w:rsidRPr="009568E0">
        <w:rPr>
          <w:rFonts w:hint="eastAsia"/>
        </w:rPr>
        <w:t>92.8%</w:t>
      </w:r>
      <w:r w:rsidR="008F4957" w:rsidRPr="009568E0">
        <w:rPr>
          <w:rFonts w:hint="eastAsia"/>
        </w:rPr>
        <w:t>）」</w:t>
      </w:r>
      <w:r w:rsidR="00B17F75" w:rsidRPr="009568E0">
        <w:rPr>
          <w:rFonts w:hint="eastAsia"/>
        </w:rPr>
        <w:t>に９割以上が集中し、転入者</w:t>
      </w:r>
      <w:r w:rsidR="00DC778E" w:rsidRPr="009568E0">
        <w:rPr>
          <w:rFonts w:hint="eastAsia"/>
        </w:rPr>
        <w:t>は市街地区に</w:t>
      </w:r>
      <w:r w:rsidR="00B17F75" w:rsidRPr="009568E0">
        <w:rPr>
          <w:rFonts w:hint="eastAsia"/>
        </w:rPr>
        <w:t>多く居住している。</w:t>
      </w:r>
    </w:p>
    <w:p w14:paraId="39DAF13B" w14:textId="7CBE9502" w:rsidR="00A2085D" w:rsidRPr="009568E0" w:rsidRDefault="00A2085D" w:rsidP="008D311E">
      <w:pPr>
        <w:autoSpaceDE w:val="0"/>
        <w:autoSpaceDN w:val="0"/>
        <w:snapToGrid w:val="0"/>
        <w:spacing w:line="360" w:lineRule="atLeast"/>
      </w:pPr>
      <w:r>
        <w:rPr>
          <w:rFonts w:hint="eastAsia"/>
        </w:rPr>
        <w:t xml:space="preserve">　令和７年１月時点の南幌町の総人口によれば、市街地区</w:t>
      </w:r>
      <w:r>
        <w:rPr>
          <w:rFonts w:hint="eastAsia"/>
        </w:rPr>
        <w:t>76.3</w:t>
      </w:r>
      <w:r>
        <w:rPr>
          <w:rFonts w:hint="eastAsia"/>
        </w:rPr>
        <w:t>％、農村等地区</w:t>
      </w:r>
      <w:r>
        <w:rPr>
          <w:rFonts w:hint="eastAsia"/>
        </w:rPr>
        <w:t>23.7</w:t>
      </w:r>
      <w:r>
        <w:rPr>
          <w:rFonts w:hint="eastAsia"/>
        </w:rPr>
        <w:t>％となり、母集団と比較して大きな偏りは見られない。</w:t>
      </w:r>
    </w:p>
    <w:p w14:paraId="1937E51C" w14:textId="00B61B4C" w:rsidR="00E704E9" w:rsidRPr="009568E0" w:rsidRDefault="00E704E9" w:rsidP="008D311E">
      <w:pPr>
        <w:autoSpaceDE w:val="0"/>
        <w:autoSpaceDN w:val="0"/>
        <w:snapToGrid w:val="0"/>
        <w:spacing w:line="360" w:lineRule="atLeast"/>
      </w:pPr>
    </w:p>
    <w:p w14:paraId="5E2269A1" w14:textId="6E3E5077" w:rsidR="00E704E9" w:rsidRPr="009568E0" w:rsidRDefault="00E704E9" w:rsidP="004444AB">
      <w:pPr>
        <w:autoSpaceDE w:val="0"/>
        <w:autoSpaceDN w:val="0"/>
        <w:snapToGrid w:val="0"/>
        <w:spacing w:line="360" w:lineRule="atLeast"/>
        <w:jc w:val="center"/>
      </w:pPr>
      <w:r w:rsidRPr="009568E0">
        <w:rPr>
          <w:noProof/>
        </w:rPr>
        <w:drawing>
          <wp:inline distT="0" distB="0" distL="0" distR="0" wp14:anchorId="67A1E79B" wp14:editId="493F013F">
            <wp:extent cx="4679308" cy="2750516"/>
            <wp:effectExtent l="0" t="0" r="7620" b="0"/>
            <wp:docPr id="1964734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33657"/>
                    <a:stretch>
                      <a:fillRect/>
                    </a:stretch>
                  </pic:blipFill>
                  <pic:spPr bwMode="auto">
                    <a:xfrm>
                      <a:off x="0" y="0"/>
                      <a:ext cx="4680000" cy="2750923"/>
                    </a:xfrm>
                    <a:prstGeom prst="rect">
                      <a:avLst/>
                    </a:prstGeom>
                    <a:noFill/>
                    <a:ln>
                      <a:noFill/>
                    </a:ln>
                    <a:extLst>
                      <a:ext uri="{53640926-AAD7-44D8-BBD7-CCE9431645EC}">
                        <a14:shadowObscured xmlns:a14="http://schemas.microsoft.com/office/drawing/2010/main"/>
                      </a:ext>
                    </a:extLst>
                  </pic:spPr>
                </pic:pic>
              </a:graphicData>
            </a:graphic>
          </wp:inline>
        </w:drawing>
      </w:r>
    </w:p>
    <w:p w14:paraId="22F82F09" w14:textId="77777777" w:rsidR="00665922" w:rsidRDefault="00665922" w:rsidP="003C738F">
      <w:pPr>
        <w:autoSpaceDE w:val="0"/>
        <w:autoSpaceDN w:val="0"/>
        <w:snapToGrid w:val="0"/>
        <w:spacing w:line="360" w:lineRule="atLeast"/>
      </w:pPr>
    </w:p>
    <w:p w14:paraId="1B01C6FF" w14:textId="77777777" w:rsidR="002C296C" w:rsidRPr="009568E0" w:rsidRDefault="006C4B25" w:rsidP="003C738F">
      <w:pPr>
        <w:autoSpaceDE w:val="0"/>
        <w:autoSpaceDN w:val="0"/>
        <w:snapToGrid w:val="0"/>
        <w:spacing w:line="360" w:lineRule="atLeast"/>
        <w:sectPr w:rsidR="002C296C" w:rsidRPr="009568E0" w:rsidSect="00301A5F">
          <w:footerReference w:type="default" r:id="rId20"/>
          <w:pgSz w:w="11907" w:h="16839" w:code="9"/>
          <w:pgMar w:top="1418" w:right="1418" w:bottom="1418" w:left="1418" w:header="851" w:footer="567" w:gutter="0"/>
          <w:pgNumType w:start="1"/>
          <w:cols w:space="425"/>
          <w:docGrid w:type="lines" w:linePitch="360"/>
        </w:sectPr>
      </w:pPr>
      <w:r>
        <w:br w:type="page"/>
      </w:r>
    </w:p>
    <w:p w14:paraId="5DEAB6AE" w14:textId="766381F4" w:rsidR="00797DB8" w:rsidRPr="009568E0" w:rsidRDefault="00797DB8" w:rsidP="00797DB8">
      <w:pPr>
        <w:jc w:val="left"/>
        <w:rPr>
          <w:rFonts w:ascii="ＭＳ ゴシック" w:eastAsia="ＭＳ ゴシック"/>
        </w:rPr>
      </w:pPr>
      <w:r w:rsidRPr="009568E0">
        <w:rPr>
          <w:rFonts w:ascii="ＭＳ ゴシック" w:eastAsia="ＭＳ ゴシック" w:hint="eastAsia"/>
        </w:rPr>
        <w:t>性別・年齢別・居住年数別クロス集計結果</w:t>
      </w:r>
      <w:r w:rsidRPr="009568E0">
        <w:rPr>
          <w:rStyle w:val="af6"/>
          <w:rFonts w:ascii="ＭＳ ゴシック" w:eastAsia="ＭＳ ゴシック"/>
        </w:rPr>
        <w:footnoteReference w:id="3"/>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7"/>
        <w:gridCol w:w="1858"/>
        <w:gridCol w:w="566"/>
        <w:gridCol w:w="566"/>
        <w:gridCol w:w="565"/>
        <w:gridCol w:w="565"/>
        <w:gridCol w:w="565"/>
        <w:gridCol w:w="565"/>
        <w:gridCol w:w="565"/>
        <w:gridCol w:w="565"/>
        <w:gridCol w:w="565"/>
        <w:gridCol w:w="565"/>
        <w:gridCol w:w="565"/>
        <w:gridCol w:w="565"/>
        <w:gridCol w:w="565"/>
        <w:gridCol w:w="565"/>
        <w:gridCol w:w="565"/>
        <w:gridCol w:w="565"/>
        <w:gridCol w:w="565"/>
        <w:gridCol w:w="565"/>
        <w:gridCol w:w="565"/>
        <w:gridCol w:w="607"/>
      </w:tblGrid>
      <w:tr w:rsidR="002A0364" w:rsidRPr="009568E0" w14:paraId="605DDF56" w14:textId="1237ABA4" w:rsidTr="00306850">
        <w:trPr>
          <w:trHeight w:val="260"/>
        </w:trPr>
        <w:tc>
          <w:tcPr>
            <w:tcW w:w="962" w:type="pct"/>
            <w:gridSpan w:val="2"/>
            <w:noWrap/>
            <w:hideMark/>
          </w:tcPr>
          <w:p w14:paraId="106F1E76" w14:textId="77777777" w:rsidR="002A0364" w:rsidRPr="004444AB" w:rsidRDefault="002A0364" w:rsidP="002A0364">
            <w:pPr>
              <w:widowControl/>
              <w:spacing w:line="240" w:lineRule="exact"/>
              <w:rPr>
                <w:rFonts w:asciiTheme="majorHAnsi" w:eastAsia="メイリオ" w:hAnsiTheme="majorHAnsi" w:cstheme="majorHAnsi"/>
                <w:b/>
                <w:bCs/>
                <w:kern w:val="0"/>
                <w:sz w:val="18"/>
                <w:szCs w:val="18"/>
              </w:rPr>
            </w:pPr>
          </w:p>
        </w:tc>
        <w:tc>
          <w:tcPr>
            <w:tcW w:w="201" w:type="pct"/>
            <w:tcBorders>
              <w:bottom w:val="single" w:sz="4" w:space="0" w:color="auto"/>
            </w:tcBorders>
            <w:noWrap/>
            <w:hideMark/>
          </w:tcPr>
          <w:p w14:paraId="11F041E7" w14:textId="7B8DDF84"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三重</w:t>
            </w:r>
          </w:p>
        </w:tc>
        <w:tc>
          <w:tcPr>
            <w:tcW w:w="201" w:type="pct"/>
            <w:tcBorders>
              <w:bottom w:val="single" w:sz="4" w:space="0" w:color="auto"/>
            </w:tcBorders>
            <w:noWrap/>
            <w:hideMark/>
          </w:tcPr>
          <w:p w14:paraId="491CF4C3" w14:textId="407B27F7"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青葉</w:t>
            </w:r>
          </w:p>
        </w:tc>
        <w:tc>
          <w:tcPr>
            <w:tcW w:w="201" w:type="pct"/>
            <w:tcBorders>
              <w:bottom w:val="single" w:sz="4" w:space="0" w:color="auto"/>
            </w:tcBorders>
            <w:noWrap/>
            <w:hideMark/>
          </w:tcPr>
          <w:p w14:paraId="76E6BF5E" w14:textId="644BBE94"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6</w:t>
            </w:r>
            <w:r w:rsidRPr="004444AB">
              <w:rPr>
                <w:rFonts w:asciiTheme="majorHAnsi" w:eastAsia="メイリオ" w:hAnsiTheme="majorHAnsi" w:cstheme="majorHAnsi" w:hint="eastAsia"/>
                <w:sz w:val="18"/>
                <w:szCs w:val="18"/>
              </w:rPr>
              <w:t>区</w:t>
            </w:r>
          </w:p>
        </w:tc>
        <w:tc>
          <w:tcPr>
            <w:tcW w:w="201" w:type="pct"/>
            <w:tcBorders>
              <w:bottom w:val="single" w:sz="4" w:space="0" w:color="auto"/>
            </w:tcBorders>
            <w:noWrap/>
            <w:hideMark/>
          </w:tcPr>
          <w:p w14:paraId="0D4873E2" w14:textId="71804089"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7</w:t>
            </w:r>
            <w:r w:rsidRPr="004444AB">
              <w:rPr>
                <w:rFonts w:asciiTheme="majorHAnsi" w:eastAsia="メイリオ" w:hAnsiTheme="majorHAnsi" w:cstheme="majorHAnsi" w:hint="eastAsia"/>
                <w:sz w:val="18"/>
                <w:szCs w:val="18"/>
              </w:rPr>
              <w:t>区</w:t>
            </w:r>
          </w:p>
        </w:tc>
        <w:tc>
          <w:tcPr>
            <w:tcW w:w="201" w:type="pct"/>
            <w:tcBorders>
              <w:bottom w:val="single" w:sz="4" w:space="0" w:color="auto"/>
            </w:tcBorders>
            <w:noWrap/>
            <w:hideMark/>
          </w:tcPr>
          <w:p w14:paraId="2F926CF6" w14:textId="7CD55334"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8</w:t>
            </w:r>
            <w:r w:rsidRPr="004444AB">
              <w:rPr>
                <w:rFonts w:asciiTheme="majorHAnsi" w:eastAsia="メイリオ" w:hAnsiTheme="majorHAnsi" w:cstheme="majorHAnsi" w:hint="eastAsia"/>
                <w:sz w:val="18"/>
                <w:szCs w:val="18"/>
              </w:rPr>
              <w:t>区</w:t>
            </w:r>
          </w:p>
        </w:tc>
        <w:tc>
          <w:tcPr>
            <w:tcW w:w="201" w:type="pct"/>
            <w:tcBorders>
              <w:bottom w:val="single" w:sz="4" w:space="0" w:color="auto"/>
            </w:tcBorders>
            <w:noWrap/>
            <w:hideMark/>
          </w:tcPr>
          <w:p w14:paraId="1F6AD443" w14:textId="76BBF215" w:rsidR="002A0364" w:rsidRPr="004444AB" w:rsidRDefault="002A0364" w:rsidP="002A0364">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9</w:t>
            </w:r>
            <w:r w:rsidRPr="004444AB">
              <w:rPr>
                <w:rFonts w:asciiTheme="majorHAnsi" w:eastAsia="メイリオ" w:hAnsiTheme="majorHAnsi" w:cstheme="majorHAnsi" w:hint="eastAsia"/>
                <w:sz w:val="18"/>
                <w:szCs w:val="18"/>
              </w:rPr>
              <w:t>区</w:t>
            </w:r>
          </w:p>
        </w:tc>
        <w:tc>
          <w:tcPr>
            <w:tcW w:w="201" w:type="pct"/>
          </w:tcPr>
          <w:p w14:paraId="1FDBE0F4" w14:textId="2342F562"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10</w:t>
            </w:r>
            <w:r w:rsidRPr="004444AB">
              <w:rPr>
                <w:rFonts w:asciiTheme="majorHAnsi" w:eastAsia="メイリオ" w:hAnsiTheme="majorHAnsi" w:cstheme="majorHAnsi" w:hint="eastAsia"/>
                <w:sz w:val="18"/>
                <w:szCs w:val="18"/>
              </w:rPr>
              <w:t>区</w:t>
            </w:r>
          </w:p>
        </w:tc>
        <w:tc>
          <w:tcPr>
            <w:tcW w:w="201" w:type="pct"/>
          </w:tcPr>
          <w:p w14:paraId="5151ADC8" w14:textId="5ACC7DDA"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11</w:t>
            </w:r>
            <w:r w:rsidRPr="004444AB">
              <w:rPr>
                <w:rFonts w:asciiTheme="majorHAnsi" w:eastAsia="メイリオ" w:hAnsiTheme="majorHAnsi" w:cstheme="majorHAnsi" w:hint="eastAsia"/>
                <w:sz w:val="18"/>
                <w:szCs w:val="18"/>
              </w:rPr>
              <w:t>区</w:t>
            </w:r>
          </w:p>
        </w:tc>
        <w:tc>
          <w:tcPr>
            <w:tcW w:w="201" w:type="pct"/>
          </w:tcPr>
          <w:p w14:paraId="4584B3E3" w14:textId="7204F872"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稲穂</w:t>
            </w:r>
          </w:p>
        </w:tc>
        <w:tc>
          <w:tcPr>
            <w:tcW w:w="201" w:type="pct"/>
          </w:tcPr>
          <w:p w14:paraId="0EF5EA54" w14:textId="43BC2EF7"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12</w:t>
            </w:r>
            <w:r w:rsidRPr="004444AB">
              <w:rPr>
                <w:rFonts w:asciiTheme="majorHAnsi" w:eastAsia="メイリオ" w:hAnsiTheme="majorHAnsi" w:cstheme="majorHAnsi" w:hint="eastAsia"/>
                <w:sz w:val="18"/>
                <w:szCs w:val="18"/>
              </w:rPr>
              <w:t>区</w:t>
            </w:r>
          </w:p>
        </w:tc>
        <w:tc>
          <w:tcPr>
            <w:tcW w:w="201" w:type="pct"/>
          </w:tcPr>
          <w:p w14:paraId="7CC066F3" w14:textId="256295D2"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13</w:t>
            </w:r>
            <w:r w:rsidRPr="004444AB">
              <w:rPr>
                <w:rFonts w:asciiTheme="majorHAnsi" w:eastAsia="メイリオ" w:hAnsiTheme="majorHAnsi" w:cstheme="majorHAnsi" w:hint="eastAsia"/>
                <w:sz w:val="18"/>
                <w:szCs w:val="18"/>
              </w:rPr>
              <w:t>区</w:t>
            </w:r>
          </w:p>
        </w:tc>
        <w:tc>
          <w:tcPr>
            <w:tcW w:w="201" w:type="pct"/>
          </w:tcPr>
          <w:p w14:paraId="7C3A7734" w14:textId="521A55D5"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14</w:t>
            </w:r>
            <w:r w:rsidRPr="004444AB">
              <w:rPr>
                <w:rFonts w:asciiTheme="majorHAnsi" w:eastAsia="メイリオ" w:hAnsiTheme="majorHAnsi" w:cstheme="majorHAnsi" w:hint="eastAsia"/>
                <w:sz w:val="18"/>
                <w:szCs w:val="18"/>
              </w:rPr>
              <w:t>区</w:t>
            </w:r>
          </w:p>
        </w:tc>
        <w:tc>
          <w:tcPr>
            <w:tcW w:w="201" w:type="pct"/>
          </w:tcPr>
          <w:p w14:paraId="69FBFAB4" w14:textId="575B9D3A"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15</w:t>
            </w:r>
            <w:r w:rsidRPr="004444AB">
              <w:rPr>
                <w:rFonts w:asciiTheme="majorHAnsi" w:eastAsia="メイリオ" w:hAnsiTheme="majorHAnsi" w:cstheme="majorHAnsi" w:hint="eastAsia"/>
                <w:sz w:val="18"/>
                <w:szCs w:val="18"/>
              </w:rPr>
              <w:t>区</w:t>
            </w:r>
          </w:p>
        </w:tc>
        <w:tc>
          <w:tcPr>
            <w:tcW w:w="201" w:type="pct"/>
          </w:tcPr>
          <w:p w14:paraId="02CDAC21" w14:textId="70AB9388"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中樹林</w:t>
            </w:r>
          </w:p>
        </w:tc>
        <w:tc>
          <w:tcPr>
            <w:tcW w:w="201" w:type="pct"/>
          </w:tcPr>
          <w:p w14:paraId="27510E36" w14:textId="0147C3F8"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西町</w:t>
            </w:r>
          </w:p>
        </w:tc>
        <w:tc>
          <w:tcPr>
            <w:tcW w:w="201" w:type="pct"/>
          </w:tcPr>
          <w:p w14:paraId="6B9AE524" w14:textId="3935A270"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北町</w:t>
            </w:r>
          </w:p>
        </w:tc>
        <w:tc>
          <w:tcPr>
            <w:tcW w:w="201" w:type="pct"/>
          </w:tcPr>
          <w:p w14:paraId="30557769" w14:textId="59A57602"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中央</w:t>
            </w:r>
          </w:p>
        </w:tc>
        <w:tc>
          <w:tcPr>
            <w:tcW w:w="201" w:type="pct"/>
          </w:tcPr>
          <w:p w14:paraId="59D2CF2F" w14:textId="3BAD0F6E"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緑町</w:t>
            </w:r>
          </w:p>
        </w:tc>
        <w:tc>
          <w:tcPr>
            <w:tcW w:w="201" w:type="pct"/>
          </w:tcPr>
          <w:p w14:paraId="07632854" w14:textId="7935CD98" w:rsidR="002A0364" w:rsidRPr="009568E0" w:rsidRDefault="002A0364" w:rsidP="002A0364">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hint="eastAsia"/>
                <w:sz w:val="18"/>
                <w:szCs w:val="18"/>
              </w:rPr>
              <w:t>東町</w:t>
            </w:r>
          </w:p>
        </w:tc>
        <w:tc>
          <w:tcPr>
            <w:tcW w:w="216" w:type="pct"/>
          </w:tcPr>
          <w:p w14:paraId="020EC15D" w14:textId="3203EC95" w:rsidR="002A0364" w:rsidRPr="009568E0" w:rsidRDefault="000C0735" w:rsidP="002A0364">
            <w:pPr>
              <w:widowControl/>
              <w:spacing w:line="240" w:lineRule="exact"/>
              <w:rPr>
                <w:rFonts w:asciiTheme="majorHAnsi" w:eastAsia="メイリオ" w:hAnsiTheme="majorHAnsi" w:cstheme="majorHAnsi"/>
                <w:sz w:val="18"/>
                <w:szCs w:val="18"/>
              </w:rPr>
            </w:pPr>
            <w:r w:rsidRPr="009568E0">
              <w:rPr>
                <w:rFonts w:asciiTheme="majorHAnsi" w:eastAsia="メイリオ" w:hAnsiTheme="majorHAnsi" w:cstheme="majorHAnsi" w:hint="eastAsia"/>
                <w:sz w:val="18"/>
                <w:szCs w:val="18"/>
              </w:rPr>
              <w:t>美</w:t>
            </w:r>
            <w:r w:rsidR="002A0364" w:rsidRPr="004444AB">
              <w:rPr>
                <w:rFonts w:asciiTheme="majorHAnsi" w:eastAsia="メイリオ" w:hAnsiTheme="majorHAnsi" w:cstheme="majorHAnsi" w:hint="eastAsia"/>
                <w:sz w:val="18"/>
                <w:szCs w:val="18"/>
              </w:rPr>
              <w:t>園</w:t>
            </w:r>
          </w:p>
        </w:tc>
      </w:tr>
      <w:tr w:rsidR="00C83429" w:rsidRPr="009568E0" w14:paraId="542CAD5C" w14:textId="14B24F8B" w:rsidTr="00A2085D">
        <w:trPr>
          <w:trHeight w:val="260"/>
        </w:trPr>
        <w:tc>
          <w:tcPr>
            <w:tcW w:w="962" w:type="pct"/>
            <w:gridSpan w:val="2"/>
            <w:tcBorders>
              <w:right w:val="single" w:sz="4" w:space="0" w:color="auto"/>
            </w:tcBorders>
            <w:noWrap/>
            <w:vAlign w:val="center"/>
            <w:hideMark/>
          </w:tcPr>
          <w:p w14:paraId="0C4DCDA6" w14:textId="4D91BD9E" w:rsidR="00381CF5" w:rsidRPr="004444AB" w:rsidRDefault="00381CF5" w:rsidP="00381CF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n=48</w:t>
            </w:r>
            <w:r w:rsidR="00C70EED" w:rsidRPr="004444AB">
              <w:rPr>
                <w:rFonts w:asciiTheme="majorHAnsi" w:eastAsia="メイリオ" w:hAnsiTheme="majorHAnsi" w:cstheme="majorHAnsi"/>
                <w:kern w:val="0"/>
                <w:sz w:val="18"/>
                <w:szCs w:val="18"/>
              </w:rPr>
              <w:t>2</w:t>
            </w:r>
            <w:r w:rsidRPr="004444AB">
              <w:rPr>
                <w:rFonts w:asciiTheme="majorHAnsi" w:eastAsia="メイリオ" w:hAnsiTheme="majorHAnsi" w:cstheme="majorHAnsi" w:hint="eastAsia"/>
                <w:kern w:val="0"/>
                <w:sz w:val="18"/>
                <w:szCs w:val="18"/>
              </w:rPr>
              <w:t>）</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1FD6FFE5" w14:textId="1722A9A1"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1623BC93" w14:textId="46DA6DA9"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2.7 </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740618B5" w14:textId="5AC5B004"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3.9 </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28EED8A2" w14:textId="7AE58FDB"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6DF98282" w14:textId="7223B8E5"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 </w:t>
            </w:r>
          </w:p>
        </w:tc>
        <w:tc>
          <w:tcPr>
            <w:tcW w:w="201" w:type="pct"/>
            <w:tcBorders>
              <w:top w:val="single" w:sz="4" w:space="0" w:color="auto"/>
              <w:left w:val="single" w:sz="4" w:space="0" w:color="auto"/>
              <w:bottom w:val="single" w:sz="4" w:space="0" w:color="auto"/>
              <w:right w:val="single" w:sz="4" w:space="0" w:color="auto"/>
            </w:tcBorders>
            <w:shd w:val="clear" w:color="auto" w:fill="D9E8FF"/>
            <w:noWrap/>
            <w:hideMark/>
          </w:tcPr>
          <w:p w14:paraId="1810B641" w14:textId="43029E5F"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0.4 </w:t>
            </w:r>
          </w:p>
        </w:tc>
        <w:tc>
          <w:tcPr>
            <w:tcW w:w="201" w:type="pct"/>
            <w:tcBorders>
              <w:bottom w:val="single" w:sz="4" w:space="0" w:color="auto"/>
            </w:tcBorders>
            <w:shd w:val="clear" w:color="auto" w:fill="D9E8FF"/>
          </w:tcPr>
          <w:p w14:paraId="232F431A" w14:textId="56827B13"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 </w:t>
            </w:r>
          </w:p>
        </w:tc>
        <w:tc>
          <w:tcPr>
            <w:tcW w:w="201" w:type="pct"/>
            <w:tcBorders>
              <w:bottom w:val="single" w:sz="4" w:space="0" w:color="auto"/>
            </w:tcBorders>
            <w:shd w:val="clear" w:color="auto" w:fill="D9E8FF"/>
          </w:tcPr>
          <w:p w14:paraId="672E08F2" w14:textId="66B87C90"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 </w:t>
            </w:r>
          </w:p>
        </w:tc>
        <w:tc>
          <w:tcPr>
            <w:tcW w:w="201" w:type="pct"/>
            <w:tcBorders>
              <w:bottom w:val="single" w:sz="4" w:space="0" w:color="auto"/>
            </w:tcBorders>
            <w:shd w:val="clear" w:color="auto" w:fill="D9E8FF"/>
          </w:tcPr>
          <w:p w14:paraId="6C1A1736" w14:textId="4E8F9965"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3.3 </w:t>
            </w:r>
          </w:p>
        </w:tc>
        <w:tc>
          <w:tcPr>
            <w:tcW w:w="201" w:type="pct"/>
            <w:tcBorders>
              <w:bottom w:val="single" w:sz="4" w:space="0" w:color="auto"/>
            </w:tcBorders>
            <w:shd w:val="clear" w:color="auto" w:fill="D9E8FF"/>
          </w:tcPr>
          <w:p w14:paraId="3FF950A7" w14:textId="75FCA5E8"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 </w:t>
            </w:r>
          </w:p>
        </w:tc>
        <w:tc>
          <w:tcPr>
            <w:tcW w:w="201" w:type="pct"/>
            <w:tcBorders>
              <w:bottom w:val="single" w:sz="4" w:space="0" w:color="auto"/>
            </w:tcBorders>
            <w:shd w:val="clear" w:color="auto" w:fill="D9E8FF"/>
          </w:tcPr>
          <w:p w14:paraId="17A24970" w14:textId="7875BCE6"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0.4 </w:t>
            </w:r>
          </w:p>
        </w:tc>
        <w:tc>
          <w:tcPr>
            <w:tcW w:w="201" w:type="pct"/>
            <w:tcBorders>
              <w:bottom w:val="single" w:sz="4" w:space="0" w:color="auto"/>
            </w:tcBorders>
            <w:shd w:val="clear" w:color="auto" w:fill="D9E8FF"/>
          </w:tcPr>
          <w:p w14:paraId="47E7FB2B" w14:textId="57DCBB10"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 </w:t>
            </w:r>
          </w:p>
        </w:tc>
        <w:tc>
          <w:tcPr>
            <w:tcW w:w="201" w:type="pct"/>
            <w:tcBorders>
              <w:bottom w:val="single" w:sz="4" w:space="0" w:color="auto"/>
            </w:tcBorders>
            <w:shd w:val="clear" w:color="auto" w:fill="D9E8FF"/>
          </w:tcPr>
          <w:p w14:paraId="299B8447" w14:textId="4A014A3A"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5.2 </w:t>
            </w:r>
          </w:p>
        </w:tc>
        <w:tc>
          <w:tcPr>
            <w:tcW w:w="201" w:type="pct"/>
            <w:tcBorders>
              <w:bottom w:val="single" w:sz="4" w:space="0" w:color="auto"/>
            </w:tcBorders>
            <w:shd w:val="clear" w:color="auto" w:fill="D9E8FF"/>
          </w:tcPr>
          <w:p w14:paraId="4E2E6199" w14:textId="2E895EC0"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0.6 </w:t>
            </w:r>
          </w:p>
        </w:tc>
        <w:tc>
          <w:tcPr>
            <w:tcW w:w="201" w:type="pct"/>
            <w:tcBorders>
              <w:bottom w:val="single" w:sz="4" w:space="0" w:color="auto"/>
            </w:tcBorders>
            <w:shd w:val="clear" w:color="auto" w:fill="D9E8FF"/>
          </w:tcPr>
          <w:p w14:paraId="64630132" w14:textId="6704B0C2"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16.4 </w:t>
            </w:r>
          </w:p>
        </w:tc>
        <w:tc>
          <w:tcPr>
            <w:tcW w:w="201" w:type="pct"/>
            <w:tcBorders>
              <w:bottom w:val="single" w:sz="4" w:space="0" w:color="auto"/>
            </w:tcBorders>
            <w:shd w:val="clear" w:color="auto" w:fill="D9E8FF"/>
          </w:tcPr>
          <w:p w14:paraId="4531DA78" w14:textId="39FDE77B"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10.8 </w:t>
            </w:r>
          </w:p>
        </w:tc>
        <w:tc>
          <w:tcPr>
            <w:tcW w:w="201" w:type="pct"/>
            <w:tcBorders>
              <w:bottom w:val="single" w:sz="4" w:space="0" w:color="auto"/>
            </w:tcBorders>
            <w:shd w:val="clear" w:color="auto" w:fill="D9E8FF"/>
          </w:tcPr>
          <w:p w14:paraId="2496F860" w14:textId="5CA62DD4"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 </w:t>
            </w:r>
          </w:p>
        </w:tc>
        <w:tc>
          <w:tcPr>
            <w:tcW w:w="201" w:type="pct"/>
            <w:tcBorders>
              <w:bottom w:val="single" w:sz="4" w:space="0" w:color="auto"/>
            </w:tcBorders>
            <w:shd w:val="clear" w:color="auto" w:fill="D9E8FF"/>
          </w:tcPr>
          <w:p w14:paraId="4EC338FD" w14:textId="6E38F72E"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17.4 </w:t>
            </w:r>
          </w:p>
        </w:tc>
        <w:tc>
          <w:tcPr>
            <w:tcW w:w="201" w:type="pct"/>
            <w:tcBorders>
              <w:bottom w:val="single" w:sz="4" w:space="0" w:color="auto"/>
            </w:tcBorders>
            <w:shd w:val="clear" w:color="auto" w:fill="D9E8FF"/>
          </w:tcPr>
          <w:p w14:paraId="326E3201" w14:textId="1A6F7F66"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15.4 </w:t>
            </w:r>
          </w:p>
        </w:tc>
        <w:tc>
          <w:tcPr>
            <w:tcW w:w="216" w:type="pct"/>
            <w:tcBorders>
              <w:bottom w:val="single" w:sz="4" w:space="0" w:color="auto"/>
            </w:tcBorders>
            <w:shd w:val="clear" w:color="auto" w:fill="D9E8FF"/>
          </w:tcPr>
          <w:p w14:paraId="48812003" w14:textId="42771DE2"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9.8 </w:t>
            </w:r>
          </w:p>
        </w:tc>
      </w:tr>
      <w:tr w:rsidR="00C83429" w:rsidRPr="009568E0" w14:paraId="5E75C79B" w14:textId="21FD130B" w:rsidTr="00A2085D">
        <w:trPr>
          <w:trHeight w:val="260"/>
        </w:trPr>
        <w:tc>
          <w:tcPr>
            <w:tcW w:w="301" w:type="pct"/>
            <w:vMerge w:val="restart"/>
            <w:noWrap/>
            <w:vAlign w:val="center"/>
            <w:hideMark/>
          </w:tcPr>
          <w:p w14:paraId="510382C7" w14:textId="77777777" w:rsidR="00381CF5" w:rsidRPr="004444AB" w:rsidRDefault="00381CF5" w:rsidP="00381CF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661" w:type="pct"/>
            <w:tcBorders>
              <w:bottom w:val="dotted" w:sz="4" w:space="0" w:color="auto"/>
              <w:right w:val="single" w:sz="4" w:space="0" w:color="auto"/>
            </w:tcBorders>
            <w:vAlign w:val="center"/>
          </w:tcPr>
          <w:p w14:paraId="0EBCFCC3" w14:textId="7AB4EE51" w:rsidR="00381CF5" w:rsidRPr="004444AB" w:rsidRDefault="00381CF5" w:rsidP="00381CF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n=20</w:t>
            </w:r>
            <w:r w:rsidR="00C70EED" w:rsidRPr="004444AB">
              <w:rPr>
                <w:rFonts w:asciiTheme="majorHAnsi" w:eastAsia="メイリオ" w:hAnsiTheme="majorHAnsi" w:cstheme="majorHAnsi"/>
                <w:kern w:val="0"/>
                <w:sz w:val="18"/>
                <w:szCs w:val="18"/>
              </w:rPr>
              <w:t>7</w:t>
            </w:r>
            <w:r w:rsidRPr="004444AB">
              <w:rPr>
                <w:rFonts w:asciiTheme="majorHAnsi" w:eastAsia="メイリオ" w:hAnsiTheme="majorHAnsi" w:cstheme="majorHAnsi" w:hint="eastAsia"/>
                <w:kern w:val="0"/>
                <w:sz w:val="18"/>
                <w:szCs w:val="18"/>
              </w:rPr>
              <w:t>）</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033990F9" w14:textId="6C17ACE8"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0.5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527B428C" w14:textId="3B18D55A"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5DB4E780" w14:textId="024DFEEC"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3.9 </w:t>
            </w:r>
          </w:p>
        </w:tc>
        <w:tc>
          <w:tcPr>
            <w:tcW w:w="201" w:type="pct"/>
            <w:tcBorders>
              <w:top w:val="single" w:sz="4" w:space="0" w:color="auto"/>
              <w:left w:val="single" w:sz="4" w:space="0" w:color="auto"/>
              <w:bottom w:val="dotted" w:sz="4" w:space="0" w:color="auto"/>
              <w:right w:val="single" w:sz="4" w:space="0" w:color="auto"/>
            </w:tcBorders>
            <w:noWrap/>
            <w:hideMark/>
          </w:tcPr>
          <w:p w14:paraId="002206E6" w14:textId="020A78DC"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346F6086" w14:textId="1CFC6BBC"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2FD6CCA6" w14:textId="7C3B4460"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0.5 </w:t>
            </w:r>
          </w:p>
        </w:tc>
        <w:tc>
          <w:tcPr>
            <w:tcW w:w="201" w:type="pct"/>
            <w:tcBorders>
              <w:bottom w:val="dotted" w:sz="4" w:space="0" w:color="auto"/>
            </w:tcBorders>
            <w:shd w:val="clear" w:color="auto" w:fill="D9E8FF"/>
          </w:tcPr>
          <w:p w14:paraId="603A3A15" w14:textId="08BB08FF"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 </w:t>
            </w:r>
          </w:p>
        </w:tc>
        <w:tc>
          <w:tcPr>
            <w:tcW w:w="201" w:type="pct"/>
            <w:tcBorders>
              <w:bottom w:val="dotted" w:sz="4" w:space="0" w:color="auto"/>
            </w:tcBorders>
            <w:shd w:val="clear" w:color="auto" w:fill="D9E8FF"/>
          </w:tcPr>
          <w:p w14:paraId="34D32374" w14:textId="0A54C454"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3.9 </w:t>
            </w:r>
          </w:p>
        </w:tc>
        <w:tc>
          <w:tcPr>
            <w:tcW w:w="201" w:type="pct"/>
            <w:tcBorders>
              <w:bottom w:val="dotted" w:sz="4" w:space="0" w:color="auto"/>
            </w:tcBorders>
            <w:shd w:val="clear" w:color="auto" w:fill="D9E8FF"/>
          </w:tcPr>
          <w:p w14:paraId="2303E6B2" w14:textId="70FC8C00"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2.4 </w:t>
            </w:r>
          </w:p>
        </w:tc>
        <w:tc>
          <w:tcPr>
            <w:tcW w:w="201" w:type="pct"/>
            <w:tcBorders>
              <w:bottom w:val="dotted" w:sz="4" w:space="0" w:color="auto"/>
            </w:tcBorders>
            <w:shd w:val="clear" w:color="auto" w:fill="D9E8FF"/>
          </w:tcPr>
          <w:p w14:paraId="67B5EE10" w14:textId="2393D2C3"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 </w:t>
            </w:r>
          </w:p>
        </w:tc>
        <w:tc>
          <w:tcPr>
            <w:tcW w:w="201" w:type="pct"/>
            <w:tcBorders>
              <w:bottom w:val="dotted" w:sz="4" w:space="0" w:color="auto"/>
            </w:tcBorders>
            <w:shd w:val="clear" w:color="auto" w:fill="D9E8FF"/>
          </w:tcPr>
          <w:p w14:paraId="04D044F9" w14:textId="790958EE"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0.5 </w:t>
            </w:r>
          </w:p>
        </w:tc>
        <w:tc>
          <w:tcPr>
            <w:tcW w:w="201" w:type="pct"/>
            <w:tcBorders>
              <w:bottom w:val="dotted" w:sz="4" w:space="0" w:color="auto"/>
            </w:tcBorders>
            <w:shd w:val="clear" w:color="auto" w:fill="D9E8FF"/>
          </w:tcPr>
          <w:p w14:paraId="44F2ABDF" w14:textId="76A59759"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2.9 </w:t>
            </w:r>
          </w:p>
        </w:tc>
        <w:tc>
          <w:tcPr>
            <w:tcW w:w="201" w:type="pct"/>
            <w:tcBorders>
              <w:bottom w:val="dotted" w:sz="4" w:space="0" w:color="auto"/>
            </w:tcBorders>
            <w:shd w:val="clear" w:color="auto" w:fill="D9E8FF"/>
          </w:tcPr>
          <w:p w14:paraId="2CB85252" w14:textId="49AC18F5"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6.3 </w:t>
            </w:r>
          </w:p>
        </w:tc>
        <w:tc>
          <w:tcPr>
            <w:tcW w:w="201" w:type="pct"/>
            <w:tcBorders>
              <w:bottom w:val="dotted" w:sz="4" w:space="0" w:color="auto"/>
            </w:tcBorders>
          </w:tcPr>
          <w:p w14:paraId="363AD221" w14:textId="6A4650EF"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099C1AA0" w14:textId="269BCA2D"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15.5 </w:t>
            </w:r>
          </w:p>
        </w:tc>
        <w:tc>
          <w:tcPr>
            <w:tcW w:w="201" w:type="pct"/>
            <w:tcBorders>
              <w:bottom w:val="dotted" w:sz="4" w:space="0" w:color="auto"/>
            </w:tcBorders>
            <w:shd w:val="clear" w:color="auto" w:fill="D9E8FF"/>
          </w:tcPr>
          <w:p w14:paraId="44B62F69" w14:textId="41A7E2A9"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11.1 </w:t>
            </w:r>
          </w:p>
        </w:tc>
        <w:tc>
          <w:tcPr>
            <w:tcW w:w="201" w:type="pct"/>
            <w:tcBorders>
              <w:bottom w:val="dotted" w:sz="4" w:space="0" w:color="auto"/>
            </w:tcBorders>
            <w:shd w:val="clear" w:color="auto" w:fill="D9E8FF"/>
          </w:tcPr>
          <w:p w14:paraId="1C45AD55" w14:textId="60AF3DB7"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 </w:t>
            </w:r>
          </w:p>
        </w:tc>
        <w:tc>
          <w:tcPr>
            <w:tcW w:w="201" w:type="pct"/>
            <w:tcBorders>
              <w:bottom w:val="dotted" w:sz="4" w:space="0" w:color="auto"/>
            </w:tcBorders>
            <w:shd w:val="clear" w:color="auto" w:fill="D9E8FF"/>
          </w:tcPr>
          <w:p w14:paraId="381755B8" w14:textId="3DDF8AE5"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201" w:type="pct"/>
            <w:tcBorders>
              <w:bottom w:val="dotted" w:sz="4" w:space="0" w:color="auto"/>
            </w:tcBorders>
            <w:shd w:val="clear" w:color="auto" w:fill="D9E8FF"/>
          </w:tcPr>
          <w:p w14:paraId="72404464" w14:textId="43E03EDE"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16.9 </w:t>
            </w:r>
          </w:p>
        </w:tc>
        <w:tc>
          <w:tcPr>
            <w:tcW w:w="216" w:type="pct"/>
            <w:tcBorders>
              <w:bottom w:val="dotted" w:sz="4" w:space="0" w:color="auto"/>
            </w:tcBorders>
            <w:shd w:val="clear" w:color="auto" w:fill="D9E8FF"/>
          </w:tcPr>
          <w:p w14:paraId="268C9449" w14:textId="0CD8B606"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8.7 </w:t>
            </w:r>
          </w:p>
        </w:tc>
      </w:tr>
      <w:tr w:rsidR="00C83429" w:rsidRPr="009568E0" w14:paraId="2D96DFA9" w14:textId="6219A5BE" w:rsidTr="00A2085D">
        <w:trPr>
          <w:trHeight w:val="260"/>
        </w:trPr>
        <w:tc>
          <w:tcPr>
            <w:tcW w:w="301" w:type="pct"/>
            <w:vMerge/>
            <w:noWrap/>
            <w:hideMark/>
          </w:tcPr>
          <w:p w14:paraId="67777433" w14:textId="77777777" w:rsidR="00381CF5" w:rsidRPr="004444AB" w:rsidRDefault="00381CF5" w:rsidP="00381CF5">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single" w:sz="4" w:space="0" w:color="auto"/>
              <w:right w:val="single" w:sz="4" w:space="0" w:color="auto"/>
            </w:tcBorders>
            <w:vAlign w:val="center"/>
          </w:tcPr>
          <w:p w14:paraId="6CB1C222" w14:textId="77777777" w:rsidR="00381CF5" w:rsidRPr="004444AB" w:rsidRDefault="00381CF5" w:rsidP="00381CF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n=270</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7A718AFC" w14:textId="53FDC66F"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70EDD078" w14:textId="5C889FF6"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6E636D39" w14:textId="07D59CCD"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7762179E" w14:textId="2CD90A24"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0931089B" w14:textId="0A10EFB0"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3923CDB1" w14:textId="7D25DA85" w:rsidR="00381CF5" w:rsidRPr="004444AB" w:rsidRDefault="00381CF5" w:rsidP="00381CF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0.4 </w:t>
            </w:r>
          </w:p>
        </w:tc>
        <w:tc>
          <w:tcPr>
            <w:tcW w:w="201" w:type="pct"/>
            <w:tcBorders>
              <w:top w:val="dotted" w:sz="4" w:space="0" w:color="auto"/>
              <w:bottom w:val="single" w:sz="4" w:space="0" w:color="auto"/>
            </w:tcBorders>
            <w:shd w:val="clear" w:color="auto" w:fill="D9E8FF"/>
          </w:tcPr>
          <w:p w14:paraId="2E8B5EB9" w14:textId="303D0A1E"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c>
          <w:tcPr>
            <w:tcW w:w="201" w:type="pct"/>
            <w:tcBorders>
              <w:top w:val="dotted" w:sz="4" w:space="0" w:color="auto"/>
              <w:bottom w:val="single" w:sz="4" w:space="0" w:color="auto"/>
            </w:tcBorders>
            <w:shd w:val="clear" w:color="auto" w:fill="D9E8FF"/>
          </w:tcPr>
          <w:p w14:paraId="33BD9994" w14:textId="30B9E6A8"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 </w:t>
            </w:r>
          </w:p>
        </w:tc>
        <w:tc>
          <w:tcPr>
            <w:tcW w:w="201" w:type="pct"/>
            <w:tcBorders>
              <w:top w:val="dotted" w:sz="4" w:space="0" w:color="auto"/>
              <w:bottom w:val="single" w:sz="4" w:space="0" w:color="auto"/>
            </w:tcBorders>
            <w:shd w:val="clear" w:color="auto" w:fill="D9E8FF"/>
          </w:tcPr>
          <w:p w14:paraId="0BB9895A" w14:textId="66D298FD"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3.7 </w:t>
            </w:r>
          </w:p>
        </w:tc>
        <w:tc>
          <w:tcPr>
            <w:tcW w:w="201" w:type="pct"/>
            <w:tcBorders>
              <w:top w:val="dotted" w:sz="4" w:space="0" w:color="auto"/>
              <w:bottom w:val="single" w:sz="4" w:space="0" w:color="auto"/>
            </w:tcBorders>
            <w:shd w:val="clear" w:color="auto" w:fill="D9E8FF"/>
          </w:tcPr>
          <w:p w14:paraId="67D6F937" w14:textId="38441992"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 </w:t>
            </w:r>
          </w:p>
        </w:tc>
        <w:tc>
          <w:tcPr>
            <w:tcW w:w="201" w:type="pct"/>
            <w:tcBorders>
              <w:top w:val="dotted" w:sz="4" w:space="0" w:color="auto"/>
              <w:bottom w:val="single" w:sz="4" w:space="0" w:color="auto"/>
            </w:tcBorders>
            <w:shd w:val="clear" w:color="auto" w:fill="D9E8FF"/>
          </w:tcPr>
          <w:p w14:paraId="0CF85BD8" w14:textId="2795D2F4"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0.4 </w:t>
            </w:r>
          </w:p>
        </w:tc>
        <w:tc>
          <w:tcPr>
            <w:tcW w:w="201" w:type="pct"/>
            <w:tcBorders>
              <w:top w:val="dotted" w:sz="4" w:space="0" w:color="auto"/>
              <w:bottom w:val="single" w:sz="4" w:space="0" w:color="auto"/>
            </w:tcBorders>
            <w:shd w:val="clear" w:color="auto" w:fill="D9E8FF"/>
          </w:tcPr>
          <w:p w14:paraId="2EE81D93" w14:textId="39CA971C"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 </w:t>
            </w:r>
          </w:p>
        </w:tc>
        <w:tc>
          <w:tcPr>
            <w:tcW w:w="201" w:type="pct"/>
            <w:tcBorders>
              <w:top w:val="dotted" w:sz="4" w:space="0" w:color="auto"/>
              <w:bottom w:val="single" w:sz="4" w:space="0" w:color="auto"/>
            </w:tcBorders>
            <w:shd w:val="clear" w:color="auto" w:fill="D9E8FF"/>
          </w:tcPr>
          <w:p w14:paraId="19C35B69" w14:textId="2C13D70D"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4.1 </w:t>
            </w:r>
          </w:p>
        </w:tc>
        <w:tc>
          <w:tcPr>
            <w:tcW w:w="201" w:type="pct"/>
            <w:tcBorders>
              <w:top w:val="dotted" w:sz="4" w:space="0" w:color="auto"/>
              <w:bottom w:val="single" w:sz="4" w:space="0" w:color="auto"/>
            </w:tcBorders>
            <w:shd w:val="clear" w:color="auto" w:fill="D9E8FF"/>
          </w:tcPr>
          <w:p w14:paraId="769677CC" w14:textId="102DEB50"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 </w:t>
            </w:r>
          </w:p>
        </w:tc>
        <w:tc>
          <w:tcPr>
            <w:tcW w:w="201" w:type="pct"/>
            <w:tcBorders>
              <w:top w:val="dotted" w:sz="4" w:space="0" w:color="auto"/>
              <w:bottom w:val="single" w:sz="4" w:space="0" w:color="auto"/>
            </w:tcBorders>
            <w:shd w:val="clear" w:color="auto" w:fill="D9E8FF"/>
          </w:tcPr>
          <w:p w14:paraId="057ED735" w14:textId="4CA90A85"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17.4 </w:t>
            </w:r>
          </w:p>
        </w:tc>
        <w:tc>
          <w:tcPr>
            <w:tcW w:w="201" w:type="pct"/>
            <w:tcBorders>
              <w:top w:val="dotted" w:sz="4" w:space="0" w:color="auto"/>
              <w:bottom w:val="single" w:sz="4" w:space="0" w:color="auto"/>
            </w:tcBorders>
            <w:shd w:val="clear" w:color="auto" w:fill="D9E8FF"/>
          </w:tcPr>
          <w:p w14:paraId="6E12B6BC" w14:textId="0C055B79"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10.7 </w:t>
            </w:r>
          </w:p>
        </w:tc>
        <w:tc>
          <w:tcPr>
            <w:tcW w:w="201" w:type="pct"/>
            <w:tcBorders>
              <w:top w:val="dotted" w:sz="4" w:space="0" w:color="auto"/>
              <w:bottom w:val="single" w:sz="4" w:space="0" w:color="auto"/>
            </w:tcBorders>
            <w:shd w:val="clear" w:color="auto" w:fill="D9E8FF"/>
          </w:tcPr>
          <w:p w14:paraId="5EF94A1F" w14:textId="4492EB8D"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c>
          <w:tcPr>
            <w:tcW w:w="201" w:type="pct"/>
            <w:tcBorders>
              <w:top w:val="dotted" w:sz="4" w:space="0" w:color="auto"/>
              <w:bottom w:val="single" w:sz="4" w:space="0" w:color="auto"/>
            </w:tcBorders>
            <w:shd w:val="clear" w:color="auto" w:fill="D9E8FF"/>
          </w:tcPr>
          <w:p w14:paraId="1C9D82F9" w14:textId="53635BB6"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18.5 </w:t>
            </w:r>
          </w:p>
        </w:tc>
        <w:tc>
          <w:tcPr>
            <w:tcW w:w="201" w:type="pct"/>
            <w:tcBorders>
              <w:top w:val="dotted" w:sz="4" w:space="0" w:color="auto"/>
              <w:bottom w:val="single" w:sz="4" w:space="0" w:color="auto"/>
            </w:tcBorders>
            <w:shd w:val="clear" w:color="auto" w:fill="D9E8FF"/>
          </w:tcPr>
          <w:p w14:paraId="61B639A9" w14:textId="25C226A4"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14.1 </w:t>
            </w:r>
          </w:p>
        </w:tc>
        <w:tc>
          <w:tcPr>
            <w:tcW w:w="216" w:type="pct"/>
            <w:tcBorders>
              <w:top w:val="dotted" w:sz="4" w:space="0" w:color="auto"/>
              <w:bottom w:val="single" w:sz="4" w:space="0" w:color="auto"/>
            </w:tcBorders>
            <w:shd w:val="clear" w:color="auto" w:fill="D9E8FF"/>
          </w:tcPr>
          <w:p w14:paraId="26CEF2DF" w14:textId="24512D08" w:rsidR="00381CF5" w:rsidRPr="009568E0" w:rsidRDefault="00381CF5" w:rsidP="00381CF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10.7 </w:t>
            </w:r>
          </w:p>
        </w:tc>
      </w:tr>
      <w:tr w:rsidR="00C83429" w:rsidRPr="009568E0" w14:paraId="64F238C3" w14:textId="5C9813DC" w:rsidTr="00A2085D">
        <w:trPr>
          <w:trHeight w:val="260"/>
        </w:trPr>
        <w:tc>
          <w:tcPr>
            <w:tcW w:w="301" w:type="pct"/>
            <w:vMerge w:val="restart"/>
            <w:noWrap/>
            <w:vAlign w:val="center"/>
            <w:hideMark/>
          </w:tcPr>
          <w:p w14:paraId="100F2080"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661" w:type="pct"/>
            <w:tcBorders>
              <w:bottom w:val="dotted" w:sz="4" w:space="0" w:color="auto"/>
              <w:right w:val="single" w:sz="4" w:space="0" w:color="auto"/>
            </w:tcBorders>
            <w:vAlign w:val="center"/>
          </w:tcPr>
          <w:p w14:paraId="2F5E9AA1"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n=72</w:t>
            </w:r>
            <w:r w:rsidRPr="004444AB">
              <w:rPr>
                <w:rFonts w:asciiTheme="majorHAnsi" w:eastAsia="メイリオ" w:hAnsiTheme="majorHAnsi" w:cstheme="majorHAnsi" w:hint="eastAsia"/>
                <w:kern w:val="0"/>
                <w:sz w:val="18"/>
                <w:szCs w:val="18"/>
              </w:rPr>
              <w:t>）</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5B5EDAF1" w14:textId="531FCE10"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61024230" w14:textId="23A85E63"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2EB22832" w14:textId="7A11E7F3"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201" w:type="pct"/>
            <w:tcBorders>
              <w:top w:val="single" w:sz="4" w:space="0" w:color="auto"/>
              <w:left w:val="single" w:sz="4" w:space="0" w:color="auto"/>
              <w:bottom w:val="dotted" w:sz="4" w:space="0" w:color="auto"/>
              <w:right w:val="single" w:sz="4" w:space="0" w:color="auto"/>
            </w:tcBorders>
            <w:noWrap/>
            <w:hideMark/>
          </w:tcPr>
          <w:p w14:paraId="03BCCA34" w14:textId="3BA17342"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7CA5DDAA" w14:textId="24C2251B"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201" w:type="pct"/>
            <w:tcBorders>
              <w:top w:val="single" w:sz="4" w:space="0" w:color="auto"/>
              <w:left w:val="single" w:sz="4" w:space="0" w:color="auto"/>
              <w:bottom w:val="dotted" w:sz="4" w:space="0" w:color="auto"/>
              <w:right w:val="single" w:sz="4" w:space="0" w:color="auto"/>
            </w:tcBorders>
            <w:noWrap/>
            <w:hideMark/>
          </w:tcPr>
          <w:p w14:paraId="0235CC7B" w14:textId="3CE1E8AE"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24E4998C" w14:textId="41A8221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 </w:t>
            </w:r>
          </w:p>
        </w:tc>
        <w:tc>
          <w:tcPr>
            <w:tcW w:w="201" w:type="pct"/>
            <w:tcBorders>
              <w:bottom w:val="dotted" w:sz="4" w:space="0" w:color="auto"/>
            </w:tcBorders>
          </w:tcPr>
          <w:p w14:paraId="70E35BAF" w14:textId="6A30C61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5D4141E2" w14:textId="6C2D26B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201" w:type="pct"/>
            <w:tcBorders>
              <w:bottom w:val="dotted" w:sz="4" w:space="0" w:color="auto"/>
            </w:tcBorders>
          </w:tcPr>
          <w:p w14:paraId="2B8957F0" w14:textId="1B34298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tcPr>
          <w:p w14:paraId="513EC978" w14:textId="3B2B010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70C3E5AB" w14:textId="7BD35E9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 </w:t>
            </w:r>
          </w:p>
        </w:tc>
        <w:tc>
          <w:tcPr>
            <w:tcW w:w="201" w:type="pct"/>
            <w:tcBorders>
              <w:bottom w:val="dotted" w:sz="4" w:space="0" w:color="auto"/>
            </w:tcBorders>
            <w:shd w:val="clear" w:color="auto" w:fill="D9E8FF"/>
          </w:tcPr>
          <w:p w14:paraId="264ED299" w14:textId="76E0495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5.6 </w:t>
            </w:r>
          </w:p>
        </w:tc>
        <w:tc>
          <w:tcPr>
            <w:tcW w:w="201" w:type="pct"/>
            <w:tcBorders>
              <w:bottom w:val="dotted" w:sz="4" w:space="0" w:color="auto"/>
            </w:tcBorders>
            <w:shd w:val="clear" w:color="auto" w:fill="D9E8FF"/>
          </w:tcPr>
          <w:p w14:paraId="38F20CA0" w14:textId="1569F53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 </w:t>
            </w:r>
          </w:p>
        </w:tc>
        <w:tc>
          <w:tcPr>
            <w:tcW w:w="201" w:type="pct"/>
            <w:tcBorders>
              <w:bottom w:val="dotted" w:sz="4" w:space="0" w:color="auto"/>
            </w:tcBorders>
            <w:shd w:val="clear" w:color="auto" w:fill="D9E8FF"/>
          </w:tcPr>
          <w:p w14:paraId="38DB362F" w14:textId="1CF0B61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15.3 </w:t>
            </w:r>
          </w:p>
        </w:tc>
        <w:tc>
          <w:tcPr>
            <w:tcW w:w="201" w:type="pct"/>
            <w:tcBorders>
              <w:bottom w:val="dotted" w:sz="4" w:space="0" w:color="auto"/>
            </w:tcBorders>
            <w:shd w:val="clear" w:color="auto" w:fill="D9E8FF"/>
          </w:tcPr>
          <w:p w14:paraId="4CBA7DAB" w14:textId="59856C6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6.9 </w:t>
            </w:r>
          </w:p>
        </w:tc>
        <w:tc>
          <w:tcPr>
            <w:tcW w:w="201" w:type="pct"/>
            <w:tcBorders>
              <w:bottom w:val="dotted" w:sz="4" w:space="0" w:color="auto"/>
            </w:tcBorders>
            <w:shd w:val="clear" w:color="auto" w:fill="D9E8FF"/>
          </w:tcPr>
          <w:p w14:paraId="2973E5BC" w14:textId="6E9CE7D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201" w:type="pct"/>
            <w:tcBorders>
              <w:bottom w:val="dotted" w:sz="4" w:space="0" w:color="auto"/>
            </w:tcBorders>
            <w:shd w:val="clear" w:color="auto" w:fill="D9E8FF"/>
          </w:tcPr>
          <w:p w14:paraId="5E412441" w14:textId="1477DC7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16.7 </w:t>
            </w:r>
          </w:p>
        </w:tc>
        <w:tc>
          <w:tcPr>
            <w:tcW w:w="201" w:type="pct"/>
            <w:tcBorders>
              <w:bottom w:val="dotted" w:sz="4" w:space="0" w:color="auto"/>
            </w:tcBorders>
            <w:shd w:val="clear" w:color="auto" w:fill="FFF2CC"/>
          </w:tcPr>
          <w:p w14:paraId="0418ABFB" w14:textId="55513FF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23.6 </w:t>
            </w:r>
          </w:p>
        </w:tc>
        <w:tc>
          <w:tcPr>
            <w:tcW w:w="216" w:type="pct"/>
            <w:tcBorders>
              <w:bottom w:val="dotted" w:sz="4" w:space="0" w:color="auto"/>
            </w:tcBorders>
            <w:shd w:val="clear" w:color="auto" w:fill="D9E8FF"/>
          </w:tcPr>
          <w:p w14:paraId="418A71E8" w14:textId="290F707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9.7 </w:t>
            </w:r>
          </w:p>
        </w:tc>
      </w:tr>
      <w:tr w:rsidR="00C83429" w:rsidRPr="009568E0" w14:paraId="26CCE3DC" w14:textId="1C59D810" w:rsidTr="00A2085D">
        <w:trPr>
          <w:trHeight w:val="260"/>
        </w:trPr>
        <w:tc>
          <w:tcPr>
            <w:tcW w:w="301" w:type="pct"/>
            <w:vMerge/>
            <w:noWrap/>
            <w:hideMark/>
          </w:tcPr>
          <w:p w14:paraId="3B7885E1"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dotted" w:sz="4" w:space="0" w:color="auto"/>
              <w:right w:val="single" w:sz="4" w:space="0" w:color="auto"/>
            </w:tcBorders>
            <w:vAlign w:val="center"/>
          </w:tcPr>
          <w:p w14:paraId="19B4EEF1"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n=79</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dotted" w:sz="4" w:space="0" w:color="auto"/>
              <w:right w:val="single" w:sz="4" w:space="0" w:color="auto"/>
            </w:tcBorders>
            <w:noWrap/>
            <w:hideMark/>
          </w:tcPr>
          <w:p w14:paraId="4D3F6419" w14:textId="3F445C63"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13EFF70A" w14:textId="5A47EE6F"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77E4F9F2" w14:textId="69071163"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 </w:t>
            </w:r>
          </w:p>
        </w:tc>
        <w:tc>
          <w:tcPr>
            <w:tcW w:w="201" w:type="pct"/>
            <w:tcBorders>
              <w:top w:val="dotted" w:sz="4" w:space="0" w:color="auto"/>
              <w:left w:val="single" w:sz="4" w:space="0" w:color="auto"/>
              <w:bottom w:val="dotted" w:sz="4" w:space="0" w:color="auto"/>
              <w:right w:val="single" w:sz="4" w:space="0" w:color="auto"/>
            </w:tcBorders>
            <w:noWrap/>
            <w:hideMark/>
          </w:tcPr>
          <w:p w14:paraId="2655A56A" w14:textId="70447A5D"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noWrap/>
            <w:hideMark/>
          </w:tcPr>
          <w:p w14:paraId="3EB78795" w14:textId="2B29313B"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noWrap/>
            <w:hideMark/>
          </w:tcPr>
          <w:p w14:paraId="21D94230" w14:textId="035910E9"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tcPr>
          <w:p w14:paraId="24614537" w14:textId="0AEA715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tcPr>
          <w:p w14:paraId="42A90860" w14:textId="5F0B075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69B329F5" w14:textId="4526AF8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 </w:t>
            </w:r>
          </w:p>
        </w:tc>
        <w:tc>
          <w:tcPr>
            <w:tcW w:w="201" w:type="pct"/>
            <w:tcBorders>
              <w:top w:val="dotted" w:sz="4" w:space="0" w:color="auto"/>
              <w:bottom w:val="dotted" w:sz="4" w:space="0" w:color="auto"/>
            </w:tcBorders>
          </w:tcPr>
          <w:p w14:paraId="195D891A" w14:textId="782812E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3DC2939D" w14:textId="346ADBE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 </w:t>
            </w:r>
          </w:p>
        </w:tc>
        <w:tc>
          <w:tcPr>
            <w:tcW w:w="201" w:type="pct"/>
            <w:tcBorders>
              <w:top w:val="dotted" w:sz="4" w:space="0" w:color="auto"/>
              <w:bottom w:val="dotted" w:sz="4" w:space="0" w:color="auto"/>
            </w:tcBorders>
            <w:shd w:val="clear" w:color="auto" w:fill="D9E8FF"/>
          </w:tcPr>
          <w:p w14:paraId="6CA5B18B" w14:textId="0281E8D6"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 </w:t>
            </w:r>
          </w:p>
        </w:tc>
        <w:tc>
          <w:tcPr>
            <w:tcW w:w="201" w:type="pct"/>
            <w:tcBorders>
              <w:top w:val="dotted" w:sz="4" w:space="0" w:color="auto"/>
              <w:bottom w:val="dotted" w:sz="4" w:space="0" w:color="auto"/>
            </w:tcBorders>
            <w:shd w:val="clear" w:color="auto" w:fill="D9E8FF"/>
          </w:tcPr>
          <w:p w14:paraId="2B991496" w14:textId="4CCDFFA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 </w:t>
            </w:r>
          </w:p>
        </w:tc>
        <w:tc>
          <w:tcPr>
            <w:tcW w:w="201" w:type="pct"/>
            <w:tcBorders>
              <w:top w:val="dotted" w:sz="4" w:space="0" w:color="auto"/>
              <w:bottom w:val="dotted" w:sz="4" w:space="0" w:color="auto"/>
            </w:tcBorders>
          </w:tcPr>
          <w:p w14:paraId="2AB79855" w14:textId="15D5A66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605BC68D" w14:textId="405E7EA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201" w:type="pct"/>
            <w:tcBorders>
              <w:top w:val="dotted" w:sz="4" w:space="0" w:color="auto"/>
              <w:bottom w:val="dotted" w:sz="4" w:space="0" w:color="auto"/>
            </w:tcBorders>
            <w:shd w:val="clear" w:color="auto" w:fill="D9E8FF"/>
          </w:tcPr>
          <w:p w14:paraId="3BDCE89D" w14:textId="042D014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6.3 </w:t>
            </w:r>
          </w:p>
        </w:tc>
        <w:tc>
          <w:tcPr>
            <w:tcW w:w="201" w:type="pct"/>
            <w:tcBorders>
              <w:top w:val="dotted" w:sz="4" w:space="0" w:color="auto"/>
              <w:bottom w:val="dotted" w:sz="4" w:space="0" w:color="auto"/>
            </w:tcBorders>
            <w:shd w:val="clear" w:color="auto" w:fill="D9E8FF"/>
          </w:tcPr>
          <w:p w14:paraId="24D49D43" w14:textId="4D97581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 </w:t>
            </w:r>
          </w:p>
        </w:tc>
        <w:tc>
          <w:tcPr>
            <w:tcW w:w="201" w:type="pct"/>
            <w:tcBorders>
              <w:top w:val="dotted" w:sz="4" w:space="0" w:color="auto"/>
              <w:bottom w:val="dotted" w:sz="4" w:space="0" w:color="auto"/>
            </w:tcBorders>
            <w:shd w:val="clear" w:color="auto" w:fill="D9E8FF"/>
          </w:tcPr>
          <w:p w14:paraId="0BA1DF19" w14:textId="421A320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13.9 </w:t>
            </w:r>
          </w:p>
        </w:tc>
        <w:tc>
          <w:tcPr>
            <w:tcW w:w="201" w:type="pct"/>
            <w:tcBorders>
              <w:top w:val="dotted" w:sz="4" w:space="0" w:color="auto"/>
              <w:bottom w:val="dotted" w:sz="4" w:space="0" w:color="auto"/>
            </w:tcBorders>
            <w:shd w:val="clear" w:color="auto" w:fill="FFF2CC"/>
          </w:tcPr>
          <w:p w14:paraId="5BF867B2" w14:textId="01FE3D0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31.6 </w:t>
            </w:r>
          </w:p>
        </w:tc>
        <w:tc>
          <w:tcPr>
            <w:tcW w:w="216" w:type="pct"/>
            <w:tcBorders>
              <w:top w:val="dotted" w:sz="4" w:space="0" w:color="auto"/>
              <w:bottom w:val="dotted" w:sz="4" w:space="0" w:color="auto"/>
            </w:tcBorders>
            <w:shd w:val="clear" w:color="auto" w:fill="FFF2CC"/>
          </w:tcPr>
          <w:p w14:paraId="63AEF88B" w14:textId="1178843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29.1 </w:t>
            </w:r>
          </w:p>
        </w:tc>
      </w:tr>
      <w:tr w:rsidR="00C83429" w:rsidRPr="009568E0" w14:paraId="60C0940D" w14:textId="449D2E2E" w:rsidTr="00A2085D">
        <w:trPr>
          <w:trHeight w:val="260"/>
        </w:trPr>
        <w:tc>
          <w:tcPr>
            <w:tcW w:w="301" w:type="pct"/>
            <w:vMerge/>
            <w:noWrap/>
            <w:hideMark/>
          </w:tcPr>
          <w:p w14:paraId="1D4E4026"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dotted" w:sz="4" w:space="0" w:color="auto"/>
              <w:right w:val="single" w:sz="4" w:space="0" w:color="auto"/>
            </w:tcBorders>
            <w:vAlign w:val="center"/>
          </w:tcPr>
          <w:p w14:paraId="5DFFA162" w14:textId="782E0B88"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w:t>
            </w:r>
            <w:r w:rsidR="00C70EED" w:rsidRPr="004444AB">
              <w:rPr>
                <w:rFonts w:asciiTheme="majorHAnsi" w:eastAsia="メイリオ" w:hAnsiTheme="majorHAnsi" w:cstheme="majorHAnsi"/>
                <w:kern w:val="0"/>
                <w:sz w:val="18"/>
                <w:szCs w:val="18"/>
              </w:rPr>
              <w:t>2</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32DF138E" w14:textId="2360ED5E"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32FDF817" w14:textId="1AB9D86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54236B76" w14:textId="01369FE6"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3.7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6DDE774A" w14:textId="6636FF4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A934188" w14:textId="207F78A7"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201" w:type="pct"/>
            <w:tcBorders>
              <w:top w:val="dotted" w:sz="4" w:space="0" w:color="auto"/>
              <w:left w:val="single" w:sz="4" w:space="0" w:color="auto"/>
              <w:bottom w:val="dotted" w:sz="4" w:space="0" w:color="auto"/>
              <w:right w:val="single" w:sz="4" w:space="0" w:color="auto"/>
            </w:tcBorders>
            <w:noWrap/>
            <w:hideMark/>
          </w:tcPr>
          <w:p w14:paraId="4E45A465" w14:textId="3CFE39D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7E83A1DF" w14:textId="7FFE22A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 </w:t>
            </w:r>
          </w:p>
        </w:tc>
        <w:tc>
          <w:tcPr>
            <w:tcW w:w="201" w:type="pct"/>
            <w:tcBorders>
              <w:top w:val="dotted" w:sz="4" w:space="0" w:color="auto"/>
              <w:bottom w:val="dotted" w:sz="4" w:space="0" w:color="auto"/>
            </w:tcBorders>
            <w:shd w:val="clear" w:color="auto" w:fill="D9E8FF"/>
          </w:tcPr>
          <w:p w14:paraId="1AE5D8EE" w14:textId="5384654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2.4 </w:t>
            </w:r>
          </w:p>
        </w:tc>
        <w:tc>
          <w:tcPr>
            <w:tcW w:w="201" w:type="pct"/>
            <w:tcBorders>
              <w:top w:val="dotted" w:sz="4" w:space="0" w:color="auto"/>
              <w:bottom w:val="dotted" w:sz="4" w:space="0" w:color="auto"/>
            </w:tcBorders>
          </w:tcPr>
          <w:p w14:paraId="7EBFF21B" w14:textId="192EB53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24B7F93C" w14:textId="2FEA664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2.4 </w:t>
            </w:r>
          </w:p>
        </w:tc>
        <w:tc>
          <w:tcPr>
            <w:tcW w:w="201" w:type="pct"/>
            <w:tcBorders>
              <w:top w:val="dotted" w:sz="4" w:space="0" w:color="auto"/>
              <w:bottom w:val="dotted" w:sz="4" w:space="0" w:color="auto"/>
            </w:tcBorders>
            <w:shd w:val="clear" w:color="auto" w:fill="D9E8FF"/>
          </w:tcPr>
          <w:p w14:paraId="5D0174D9" w14:textId="4E61A7B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 </w:t>
            </w:r>
          </w:p>
        </w:tc>
        <w:tc>
          <w:tcPr>
            <w:tcW w:w="201" w:type="pct"/>
            <w:tcBorders>
              <w:top w:val="dotted" w:sz="4" w:space="0" w:color="auto"/>
              <w:bottom w:val="dotted" w:sz="4" w:space="0" w:color="auto"/>
            </w:tcBorders>
            <w:shd w:val="clear" w:color="auto" w:fill="D9E8FF"/>
          </w:tcPr>
          <w:p w14:paraId="1BEC9661" w14:textId="136B60F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 </w:t>
            </w:r>
          </w:p>
        </w:tc>
        <w:tc>
          <w:tcPr>
            <w:tcW w:w="201" w:type="pct"/>
            <w:tcBorders>
              <w:top w:val="dotted" w:sz="4" w:space="0" w:color="auto"/>
              <w:bottom w:val="dotted" w:sz="4" w:space="0" w:color="auto"/>
            </w:tcBorders>
            <w:shd w:val="clear" w:color="auto" w:fill="D9E8FF"/>
          </w:tcPr>
          <w:p w14:paraId="5E51D024" w14:textId="197281A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8.5 </w:t>
            </w:r>
          </w:p>
        </w:tc>
        <w:tc>
          <w:tcPr>
            <w:tcW w:w="201" w:type="pct"/>
            <w:tcBorders>
              <w:top w:val="dotted" w:sz="4" w:space="0" w:color="auto"/>
              <w:bottom w:val="dotted" w:sz="4" w:space="0" w:color="auto"/>
            </w:tcBorders>
            <w:shd w:val="clear" w:color="auto" w:fill="D9E8FF"/>
          </w:tcPr>
          <w:p w14:paraId="03AAEB2B" w14:textId="58E57CF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 </w:t>
            </w:r>
          </w:p>
        </w:tc>
        <w:tc>
          <w:tcPr>
            <w:tcW w:w="201" w:type="pct"/>
            <w:tcBorders>
              <w:top w:val="dotted" w:sz="4" w:space="0" w:color="auto"/>
              <w:bottom w:val="dotted" w:sz="4" w:space="0" w:color="auto"/>
            </w:tcBorders>
            <w:shd w:val="clear" w:color="auto" w:fill="D9E8FF"/>
          </w:tcPr>
          <w:p w14:paraId="4F0C8E49" w14:textId="76F74B7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201" w:type="pct"/>
            <w:tcBorders>
              <w:top w:val="dotted" w:sz="4" w:space="0" w:color="auto"/>
              <w:bottom w:val="dotted" w:sz="4" w:space="0" w:color="auto"/>
            </w:tcBorders>
            <w:shd w:val="clear" w:color="auto" w:fill="D9E8FF"/>
          </w:tcPr>
          <w:p w14:paraId="2FBB732B" w14:textId="0817289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11.0 </w:t>
            </w:r>
          </w:p>
        </w:tc>
        <w:tc>
          <w:tcPr>
            <w:tcW w:w="201" w:type="pct"/>
            <w:tcBorders>
              <w:top w:val="dotted" w:sz="4" w:space="0" w:color="auto"/>
              <w:bottom w:val="dotted" w:sz="4" w:space="0" w:color="auto"/>
            </w:tcBorders>
            <w:shd w:val="clear" w:color="auto" w:fill="D9E8FF"/>
          </w:tcPr>
          <w:p w14:paraId="453DFAA2" w14:textId="7B7CF53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 </w:t>
            </w:r>
          </w:p>
        </w:tc>
        <w:tc>
          <w:tcPr>
            <w:tcW w:w="201" w:type="pct"/>
            <w:tcBorders>
              <w:top w:val="dotted" w:sz="4" w:space="0" w:color="auto"/>
              <w:bottom w:val="dotted" w:sz="4" w:space="0" w:color="auto"/>
            </w:tcBorders>
            <w:shd w:val="clear" w:color="auto" w:fill="D9E8FF"/>
          </w:tcPr>
          <w:p w14:paraId="75C4F3A9" w14:textId="03D7CF9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13.4 </w:t>
            </w:r>
          </w:p>
        </w:tc>
        <w:tc>
          <w:tcPr>
            <w:tcW w:w="201" w:type="pct"/>
            <w:tcBorders>
              <w:top w:val="dotted" w:sz="4" w:space="0" w:color="auto"/>
              <w:bottom w:val="dotted" w:sz="4" w:space="0" w:color="auto"/>
            </w:tcBorders>
            <w:shd w:val="clear" w:color="auto" w:fill="D9E8FF"/>
          </w:tcPr>
          <w:p w14:paraId="1FC4A04B" w14:textId="0944A07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13.4 </w:t>
            </w:r>
          </w:p>
        </w:tc>
        <w:tc>
          <w:tcPr>
            <w:tcW w:w="216" w:type="pct"/>
            <w:tcBorders>
              <w:top w:val="dotted" w:sz="4" w:space="0" w:color="auto"/>
              <w:bottom w:val="dotted" w:sz="4" w:space="0" w:color="auto"/>
            </w:tcBorders>
            <w:shd w:val="clear" w:color="auto" w:fill="D9E8FF"/>
          </w:tcPr>
          <w:p w14:paraId="55462780" w14:textId="28CCB452"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17.1 </w:t>
            </w:r>
          </w:p>
        </w:tc>
      </w:tr>
      <w:tr w:rsidR="00C83429" w:rsidRPr="009568E0" w14:paraId="3B28316D" w14:textId="1CB654EF" w:rsidTr="00A2085D">
        <w:trPr>
          <w:trHeight w:val="260"/>
        </w:trPr>
        <w:tc>
          <w:tcPr>
            <w:tcW w:w="301" w:type="pct"/>
            <w:vMerge/>
            <w:noWrap/>
            <w:hideMark/>
          </w:tcPr>
          <w:p w14:paraId="56FC9D00"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dotted" w:sz="4" w:space="0" w:color="auto"/>
              <w:right w:val="single" w:sz="4" w:space="0" w:color="auto"/>
            </w:tcBorders>
            <w:vAlign w:val="center"/>
          </w:tcPr>
          <w:p w14:paraId="341FE084" w14:textId="456582B4"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n=10</w:t>
            </w:r>
            <w:r w:rsidR="00C70EED"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45F507C9" w14:textId="23BFC10B"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64389012" w14:textId="33CD43A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68FBEB83" w14:textId="587BE9DC"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2386ECCA" w14:textId="1745B8EC"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A36BFF4" w14:textId="27473007"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201" w:type="pct"/>
            <w:tcBorders>
              <w:top w:val="dotted" w:sz="4" w:space="0" w:color="auto"/>
              <w:left w:val="single" w:sz="4" w:space="0" w:color="auto"/>
              <w:bottom w:val="dotted" w:sz="4" w:space="0" w:color="auto"/>
              <w:right w:val="single" w:sz="4" w:space="0" w:color="auto"/>
            </w:tcBorders>
            <w:noWrap/>
            <w:hideMark/>
          </w:tcPr>
          <w:p w14:paraId="716E9A73" w14:textId="33C6491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4BFC296B" w14:textId="58EF4A4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shd w:val="clear" w:color="auto" w:fill="D9E8FF"/>
          </w:tcPr>
          <w:p w14:paraId="23CDD580" w14:textId="6F016BD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shd w:val="clear" w:color="auto" w:fill="D9E8FF"/>
          </w:tcPr>
          <w:p w14:paraId="2A844AFF" w14:textId="24932672"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shd w:val="clear" w:color="auto" w:fill="D9E8FF"/>
          </w:tcPr>
          <w:p w14:paraId="303DD4A8" w14:textId="3C36A95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4.0 </w:t>
            </w:r>
          </w:p>
        </w:tc>
        <w:tc>
          <w:tcPr>
            <w:tcW w:w="201" w:type="pct"/>
            <w:tcBorders>
              <w:top w:val="dotted" w:sz="4" w:space="0" w:color="auto"/>
              <w:bottom w:val="dotted" w:sz="4" w:space="0" w:color="auto"/>
            </w:tcBorders>
          </w:tcPr>
          <w:p w14:paraId="19E504C8" w14:textId="180A9AB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01F529BA" w14:textId="69DD1AF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c>
          <w:tcPr>
            <w:tcW w:w="201" w:type="pct"/>
            <w:tcBorders>
              <w:top w:val="dotted" w:sz="4" w:space="0" w:color="auto"/>
              <w:bottom w:val="dotted" w:sz="4" w:space="0" w:color="auto"/>
            </w:tcBorders>
            <w:shd w:val="clear" w:color="auto" w:fill="D9E8FF"/>
          </w:tcPr>
          <w:p w14:paraId="354E7978" w14:textId="62615FE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c>
          <w:tcPr>
            <w:tcW w:w="201" w:type="pct"/>
            <w:tcBorders>
              <w:top w:val="dotted" w:sz="4" w:space="0" w:color="auto"/>
              <w:bottom w:val="dotted" w:sz="4" w:space="0" w:color="auto"/>
            </w:tcBorders>
          </w:tcPr>
          <w:p w14:paraId="1E96D394" w14:textId="4CAA2F9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FFF2CC"/>
          </w:tcPr>
          <w:p w14:paraId="1B3F9D39" w14:textId="37F1611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21.8 </w:t>
            </w:r>
          </w:p>
        </w:tc>
        <w:tc>
          <w:tcPr>
            <w:tcW w:w="201" w:type="pct"/>
            <w:tcBorders>
              <w:top w:val="dotted" w:sz="4" w:space="0" w:color="auto"/>
              <w:bottom w:val="dotted" w:sz="4" w:space="0" w:color="auto"/>
            </w:tcBorders>
            <w:shd w:val="clear" w:color="auto" w:fill="D9E8FF"/>
          </w:tcPr>
          <w:p w14:paraId="727F5FFB" w14:textId="4225AA82"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9.9 </w:t>
            </w:r>
          </w:p>
        </w:tc>
        <w:tc>
          <w:tcPr>
            <w:tcW w:w="201" w:type="pct"/>
            <w:tcBorders>
              <w:top w:val="dotted" w:sz="4" w:space="0" w:color="auto"/>
              <w:bottom w:val="dotted" w:sz="4" w:space="0" w:color="auto"/>
            </w:tcBorders>
            <w:shd w:val="clear" w:color="auto" w:fill="D9E8FF"/>
          </w:tcPr>
          <w:p w14:paraId="1B921CF1" w14:textId="3A0B153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 </w:t>
            </w:r>
          </w:p>
        </w:tc>
        <w:tc>
          <w:tcPr>
            <w:tcW w:w="201" w:type="pct"/>
            <w:tcBorders>
              <w:top w:val="dotted" w:sz="4" w:space="0" w:color="auto"/>
              <w:bottom w:val="dotted" w:sz="4" w:space="0" w:color="auto"/>
            </w:tcBorders>
            <w:shd w:val="clear" w:color="auto" w:fill="FFF2CC"/>
          </w:tcPr>
          <w:p w14:paraId="4F6D0DA9" w14:textId="5638DC1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25.7 </w:t>
            </w:r>
          </w:p>
        </w:tc>
        <w:tc>
          <w:tcPr>
            <w:tcW w:w="201" w:type="pct"/>
            <w:tcBorders>
              <w:top w:val="dotted" w:sz="4" w:space="0" w:color="auto"/>
              <w:bottom w:val="dotted" w:sz="4" w:space="0" w:color="auto"/>
            </w:tcBorders>
            <w:shd w:val="clear" w:color="auto" w:fill="D9E8FF"/>
          </w:tcPr>
          <w:p w14:paraId="25B1EA82" w14:textId="5E5FDEF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11.9 </w:t>
            </w:r>
          </w:p>
        </w:tc>
        <w:tc>
          <w:tcPr>
            <w:tcW w:w="216" w:type="pct"/>
            <w:tcBorders>
              <w:top w:val="dotted" w:sz="4" w:space="0" w:color="auto"/>
              <w:bottom w:val="dotted" w:sz="4" w:space="0" w:color="auto"/>
            </w:tcBorders>
            <w:shd w:val="clear" w:color="auto" w:fill="D9E8FF"/>
          </w:tcPr>
          <w:p w14:paraId="357E3619" w14:textId="1EF921D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r>
      <w:tr w:rsidR="00C83429" w:rsidRPr="009568E0" w14:paraId="1754B6CF" w14:textId="79835DB6" w:rsidTr="00A2085D">
        <w:trPr>
          <w:trHeight w:val="260"/>
        </w:trPr>
        <w:tc>
          <w:tcPr>
            <w:tcW w:w="301" w:type="pct"/>
            <w:vMerge/>
            <w:noWrap/>
            <w:hideMark/>
          </w:tcPr>
          <w:p w14:paraId="0FFD01FC"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dotted" w:sz="4" w:space="0" w:color="auto"/>
              <w:right w:val="single" w:sz="4" w:space="0" w:color="auto"/>
            </w:tcBorders>
            <w:vAlign w:val="center"/>
          </w:tcPr>
          <w:p w14:paraId="7841DCC9"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n=68</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dotted" w:sz="4" w:space="0" w:color="auto"/>
              <w:right w:val="single" w:sz="4" w:space="0" w:color="auto"/>
            </w:tcBorders>
            <w:noWrap/>
            <w:hideMark/>
          </w:tcPr>
          <w:p w14:paraId="11C00CB9" w14:textId="2B224315"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FB4D8DF" w14:textId="75EF6DB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27F09750" w14:textId="2E3EB83E"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201" w:type="pct"/>
            <w:tcBorders>
              <w:top w:val="dotted" w:sz="4" w:space="0" w:color="auto"/>
              <w:left w:val="single" w:sz="4" w:space="0" w:color="auto"/>
              <w:bottom w:val="dotted" w:sz="4" w:space="0" w:color="auto"/>
              <w:right w:val="single" w:sz="4" w:space="0" w:color="auto"/>
            </w:tcBorders>
            <w:noWrap/>
            <w:hideMark/>
          </w:tcPr>
          <w:p w14:paraId="53E9A9A9" w14:textId="1F18DE8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461E8AD1" w14:textId="488E76A7"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4.4 </w:t>
            </w:r>
          </w:p>
        </w:tc>
        <w:tc>
          <w:tcPr>
            <w:tcW w:w="201" w:type="pct"/>
            <w:tcBorders>
              <w:top w:val="dotted" w:sz="4" w:space="0" w:color="auto"/>
              <w:left w:val="single" w:sz="4" w:space="0" w:color="auto"/>
              <w:bottom w:val="dotted" w:sz="4" w:space="0" w:color="auto"/>
              <w:right w:val="single" w:sz="4" w:space="0" w:color="auto"/>
            </w:tcBorders>
            <w:noWrap/>
            <w:hideMark/>
          </w:tcPr>
          <w:p w14:paraId="1CC04646" w14:textId="44AB6374"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1DA78571" w14:textId="7E1328F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c>
          <w:tcPr>
            <w:tcW w:w="201" w:type="pct"/>
            <w:tcBorders>
              <w:top w:val="dotted" w:sz="4" w:space="0" w:color="auto"/>
              <w:bottom w:val="dotted" w:sz="4" w:space="0" w:color="auto"/>
            </w:tcBorders>
          </w:tcPr>
          <w:p w14:paraId="3EB70330" w14:textId="40166A2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0E0218B0" w14:textId="36F4759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2.9 </w:t>
            </w:r>
          </w:p>
        </w:tc>
        <w:tc>
          <w:tcPr>
            <w:tcW w:w="201" w:type="pct"/>
            <w:tcBorders>
              <w:top w:val="dotted" w:sz="4" w:space="0" w:color="auto"/>
              <w:bottom w:val="dotted" w:sz="4" w:space="0" w:color="auto"/>
            </w:tcBorders>
          </w:tcPr>
          <w:p w14:paraId="0179E006" w14:textId="5B50575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tcPr>
          <w:p w14:paraId="3FAF1038" w14:textId="34332F2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3A0E0CFC" w14:textId="2AA575E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c>
          <w:tcPr>
            <w:tcW w:w="201" w:type="pct"/>
            <w:tcBorders>
              <w:top w:val="dotted" w:sz="4" w:space="0" w:color="auto"/>
              <w:bottom w:val="dotted" w:sz="4" w:space="0" w:color="auto"/>
            </w:tcBorders>
            <w:shd w:val="clear" w:color="auto" w:fill="D9E8FF"/>
          </w:tcPr>
          <w:p w14:paraId="4814F4D1" w14:textId="28A95E1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2.9 </w:t>
            </w:r>
          </w:p>
        </w:tc>
        <w:tc>
          <w:tcPr>
            <w:tcW w:w="201" w:type="pct"/>
            <w:tcBorders>
              <w:top w:val="dotted" w:sz="4" w:space="0" w:color="auto"/>
              <w:bottom w:val="dotted" w:sz="4" w:space="0" w:color="auto"/>
            </w:tcBorders>
          </w:tcPr>
          <w:p w14:paraId="6700C486" w14:textId="048A4D4E"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FFF2CC"/>
          </w:tcPr>
          <w:p w14:paraId="23803747" w14:textId="48C4535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23.5 </w:t>
            </w:r>
          </w:p>
        </w:tc>
        <w:tc>
          <w:tcPr>
            <w:tcW w:w="201" w:type="pct"/>
            <w:tcBorders>
              <w:top w:val="dotted" w:sz="4" w:space="0" w:color="auto"/>
              <w:bottom w:val="dotted" w:sz="4" w:space="0" w:color="auto"/>
            </w:tcBorders>
            <w:shd w:val="clear" w:color="auto" w:fill="FFF2CC"/>
          </w:tcPr>
          <w:p w14:paraId="08D5562B" w14:textId="2EBF398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20.6 </w:t>
            </w:r>
          </w:p>
        </w:tc>
        <w:tc>
          <w:tcPr>
            <w:tcW w:w="201" w:type="pct"/>
            <w:tcBorders>
              <w:top w:val="dotted" w:sz="4" w:space="0" w:color="auto"/>
              <w:bottom w:val="dotted" w:sz="4" w:space="0" w:color="auto"/>
            </w:tcBorders>
          </w:tcPr>
          <w:p w14:paraId="7B576C03" w14:textId="790EDDF6"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FFF2CC"/>
          </w:tcPr>
          <w:p w14:paraId="63D7985D" w14:textId="4A66121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25.0 </w:t>
            </w:r>
          </w:p>
        </w:tc>
        <w:tc>
          <w:tcPr>
            <w:tcW w:w="201" w:type="pct"/>
            <w:tcBorders>
              <w:top w:val="dotted" w:sz="4" w:space="0" w:color="auto"/>
              <w:bottom w:val="dotted" w:sz="4" w:space="0" w:color="auto"/>
            </w:tcBorders>
            <w:shd w:val="clear" w:color="auto" w:fill="D9E8FF"/>
          </w:tcPr>
          <w:p w14:paraId="60FD0991" w14:textId="48D1C42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13.2 </w:t>
            </w:r>
          </w:p>
        </w:tc>
        <w:tc>
          <w:tcPr>
            <w:tcW w:w="216" w:type="pct"/>
            <w:tcBorders>
              <w:top w:val="dotted" w:sz="4" w:space="0" w:color="auto"/>
              <w:bottom w:val="dotted" w:sz="4" w:space="0" w:color="auto"/>
            </w:tcBorders>
          </w:tcPr>
          <w:p w14:paraId="6664DB16" w14:textId="325F731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r>
      <w:tr w:rsidR="00C83429" w:rsidRPr="009568E0" w14:paraId="29A5831D" w14:textId="5D232F6F" w:rsidTr="00A2085D">
        <w:trPr>
          <w:trHeight w:val="260"/>
        </w:trPr>
        <w:tc>
          <w:tcPr>
            <w:tcW w:w="301" w:type="pct"/>
            <w:vMerge/>
            <w:noWrap/>
            <w:hideMark/>
          </w:tcPr>
          <w:p w14:paraId="27F5F2B3"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dotted" w:sz="4" w:space="0" w:color="auto"/>
              <w:right w:val="single" w:sz="4" w:space="0" w:color="auto"/>
            </w:tcBorders>
            <w:vAlign w:val="center"/>
          </w:tcPr>
          <w:p w14:paraId="216C8C27"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n=49</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dotted" w:sz="4" w:space="0" w:color="auto"/>
              <w:right w:val="single" w:sz="4" w:space="0" w:color="auto"/>
            </w:tcBorders>
            <w:noWrap/>
            <w:hideMark/>
          </w:tcPr>
          <w:p w14:paraId="5C4986D0" w14:textId="37917E90"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BC5C0D1" w14:textId="20A90827"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3C82D0F1" w14:textId="1AA48149"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6.1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1967E2E" w14:textId="15CB60FF"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201" w:type="pct"/>
            <w:tcBorders>
              <w:top w:val="dotted" w:sz="4" w:space="0" w:color="auto"/>
              <w:left w:val="single" w:sz="4" w:space="0" w:color="auto"/>
              <w:bottom w:val="dotted" w:sz="4" w:space="0" w:color="auto"/>
              <w:right w:val="single" w:sz="4" w:space="0" w:color="auto"/>
            </w:tcBorders>
            <w:shd w:val="clear" w:color="auto" w:fill="D9E8FF"/>
            <w:noWrap/>
            <w:hideMark/>
          </w:tcPr>
          <w:p w14:paraId="057348E9" w14:textId="6FC3363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201" w:type="pct"/>
            <w:tcBorders>
              <w:top w:val="dotted" w:sz="4" w:space="0" w:color="auto"/>
              <w:left w:val="single" w:sz="4" w:space="0" w:color="auto"/>
              <w:bottom w:val="dotted" w:sz="4" w:space="0" w:color="auto"/>
              <w:right w:val="single" w:sz="4" w:space="0" w:color="auto"/>
            </w:tcBorders>
            <w:noWrap/>
            <w:hideMark/>
          </w:tcPr>
          <w:p w14:paraId="32C0CDD7" w14:textId="465018B6"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085A2CED" w14:textId="09D0DFF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4.1 </w:t>
            </w:r>
          </w:p>
        </w:tc>
        <w:tc>
          <w:tcPr>
            <w:tcW w:w="201" w:type="pct"/>
            <w:tcBorders>
              <w:top w:val="dotted" w:sz="4" w:space="0" w:color="auto"/>
              <w:bottom w:val="dotted" w:sz="4" w:space="0" w:color="auto"/>
            </w:tcBorders>
            <w:shd w:val="clear" w:color="auto" w:fill="D9E8FF"/>
          </w:tcPr>
          <w:p w14:paraId="067A46AF" w14:textId="2D2D35D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4.1 </w:t>
            </w:r>
          </w:p>
        </w:tc>
        <w:tc>
          <w:tcPr>
            <w:tcW w:w="201" w:type="pct"/>
            <w:tcBorders>
              <w:top w:val="dotted" w:sz="4" w:space="0" w:color="auto"/>
              <w:bottom w:val="dotted" w:sz="4" w:space="0" w:color="auto"/>
            </w:tcBorders>
            <w:shd w:val="clear" w:color="auto" w:fill="D9E8FF"/>
          </w:tcPr>
          <w:p w14:paraId="1BF65F19" w14:textId="3A773F8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12.2 </w:t>
            </w:r>
          </w:p>
        </w:tc>
        <w:tc>
          <w:tcPr>
            <w:tcW w:w="201" w:type="pct"/>
            <w:tcBorders>
              <w:top w:val="dotted" w:sz="4" w:space="0" w:color="auto"/>
              <w:bottom w:val="dotted" w:sz="4" w:space="0" w:color="auto"/>
            </w:tcBorders>
            <w:shd w:val="clear" w:color="auto" w:fill="D9E8FF"/>
          </w:tcPr>
          <w:p w14:paraId="55AB0C69" w14:textId="0BCD6116"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tcPr>
          <w:p w14:paraId="29DFAA37" w14:textId="6112353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tcPr>
          <w:p w14:paraId="0491C13F" w14:textId="128FC5D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dotted" w:sz="4" w:space="0" w:color="auto"/>
            </w:tcBorders>
            <w:shd w:val="clear" w:color="auto" w:fill="D9E8FF"/>
          </w:tcPr>
          <w:p w14:paraId="66AF4961" w14:textId="30A47FB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8.2 </w:t>
            </w:r>
          </w:p>
        </w:tc>
        <w:tc>
          <w:tcPr>
            <w:tcW w:w="201" w:type="pct"/>
            <w:tcBorders>
              <w:top w:val="dotted" w:sz="4" w:space="0" w:color="auto"/>
              <w:bottom w:val="dotted" w:sz="4" w:space="0" w:color="auto"/>
            </w:tcBorders>
            <w:shd w:val="clear" w:color="auto" w:fill="D9E8FF"/>
          </w:tcPr>
          <w:p w14:paraId="6D9EF09E" w14:textId="31C3C64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shd w:val="clear" w:color="auto" w:fill="FFF2CC"/>
          </w:tcPr>
          <w:p w14:paraId="0581CA33" w14:textId="3E9A59E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22.4 </w:t>
            </w:r>
          </w:p>
        </w:tc>
        <w:tc>
          <w:tcPr>
            <w:tcW w:w="201" w:type="pct"/>
            <w:tcBorders>
              <w:top w:val="dotted" w:sz="4" w:space="0" w:color="auto"/>
              <w:bottom w:val="dotted" w:sz="4" w:space="0" w:color="auto"/>
            </w:tcBorders>
            <w:shd w:val="clear" w:color="auto" w:fill="D9E8FF"/>
          </w:tcPr>
          <w:p w14:paraId="5F36B01C" w14:textId="4276B62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16.3 </w:t>
            </w:r>
          </w:p>
        </w:tc>
        <w:tc>
          <w:tcPr>
            <w:tcW w:w="201" w:type="pct"/>
            <w:tcBorders>
              <w:top w:val="dotted" w:sz="4" w:space="0" w:color="auto"/>
              <w:bottom w:val="dotted" w:sz="4" w:space="0" w:color="auto"/>
            </w:tcBorders>
            <w:shd w:val="clear" w:color="auto" w:fill="D9E8FF"/>
          </w:tcPr>
          <w:p w14:paraId="500F1B1B" w14:textId="5F37A0F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 </w:t>
            </w:r>
          </w:p>
        </w:tc>
        <w:tc>
          <w:tcPr>
            <w:tcW w:w="201" w:type="pct"/>
            <w:tcBorders>
              <w:top w:val="dotted" w:sz="4" w:space="0" w:color="auto"/>
              <w:bottom w:val="dotted" w:sz="4" w:space="0" w:color="auto"/>
            </w:tcBorders>
            <w:shd w:val="clear" w:color="auto" w:fill="D9E8FF"/>
          </w:tcPr>
          <w:p w14:paraId="6E8FBB17" w14:textId="7427A5B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12.2 </w:t>
            </w:r>
          </w:p>
        </w:tc>
        <w:tc>
          <w:tcPr>
            <w:tcW w:w="201" w:type="pct"/>
            <w:tcBorders>
              <w:top w:val="dotted" w:sz="4" w:space="0" w:color="auto"/>
              <w:bottom w:val="dotted" w:sz="4" w:space="0" w:color="auto"/>
            </w:tcBorders>
          </w:tcPr>
          <w:p w14:paraId="1B094ADB" w14:textId="300CF98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16" w:type="pct"/>
            <w:tcBorders>
              <w:top w:val="dotted" w:sz="4" w:space="0" w:color="auto"/>
              <w:bottom w:val="dotted" w:sz="4" w:space="0" w:color="auto"/>
            </w:tcBorders>
          </w:tcPr>
          <w:p w14:paraId="4E8983CE" w14:textId="7CCCA14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r>
      <w:tr w:rsidR="00C83429" w:rsidRPr="009568E0" w14:paraId="49DB1D5F" w14:textId="023E94A4" w:rsidTr="00A2085D">
        <w:trPr>
          <w:trHeight w:val="260"/>
        </w:trPr>
        <w:tc>
          <w:tcPr>
            <w:tcW w:w="301" w:type="pct"/>
            <w:vMerge/>
            <w:noWrap/>
            <w:hideMark/>
          </w:tcPr>
          <w:p w14:paraId="4DA3A718"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single" w:sz="4" w:space="0" w:color="auto"/>
              <w:right w:val="single" w:sz="4" w:space="0" w:color="auto"/>
            </w:tcBorders>
            <w:vAlign w:val="center"/>
          </w:tcPr>
          <w:p w14:paraId="1A4E24B7" w14:textId="12F2268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n=3</w:t>
            </w:r>
            <w:r w:rsidR="00C70EED"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42E34C4F" w14:textId="45DBBCD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3.2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24F345A6" w14:textId="123548A1"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12.9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23C3A7B4" w14:textId="47FEEE9E"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12.9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24057949" w14:textId="34FE5F6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3.2 </w:t>
            </w:r>
          </w:p>
        </w:tc>
        <w:tc>
          <w:tcPr>
            <w:tcW w:w="201" w:type="pct"/>
            <w:tcBorders>
              <w:top w:val="dotted" w:sz="4" w:space="0" w:color="auto"/>
              <w:left w:val="single" w:sz="4" w:space="0" w:color="auto"/>
              <w:bottom w:val="single" w:sz="4" w:space="0" w:color="auto"/>
              <w:right w:val="single" w:sz="4" w:space="0" w:color="auto"/>
            </w:tcBorders>
            <w:noWrap/>
            <w:hideMark/>
          </w:tcPr>
          <w:p w14:paraId="010AB7A5" w14:textId="7524F710"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1333EB6B" w14:textId="424AB4E4"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6.5 </w:t>
            </w:r>
          </w:p>
        </w:tc>
        <w:tc>
          <w:tcPr>
            <w:tcW w:w="201" w:type="pct"/>
            <w:tcBorders>
              <w:top w:val="dotted" w:sz="4" w:space="0" w:color="auto"/>
              <w:bottom w:val="single" w:sz="4" w:space="0" w:color="auto"/>
            </w:tcBorders>
            <w:shd w:val="clear" w:color="auto" w:fill="D9E8FF"/>
          </w:tcPr>
          <w:p w14:paraId="20B3E8FD" w14:textId="470A787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shd w:val="clear" w:color="auto" w:fill="D9E8FF"/>
          </w:tcPr>
          <w:p w14:paraId="30FE04DB" w14:textId="77BCBE8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16.1 </w:t>
            </w:r>
          </w:p>
        </w:tc>
        <w:tc>
          <w:tcPr>
            <w:tcW w:w="201" w:type="pct"/>
            <w:tcBorders>
              <w:top w:val="dotted" w:sz="4" w:space="0" w:color="auto"/>
              <w:bottom w:val="single" w:sz="4" w:space="0" w:color="auto"/>
            </w:tcBorders>
            <w:shd w:val="clear" w:color="auto" w:fill="D9E8FF"/>
          </w:tcPr>
          <w:p w14:paraId="1C0D2253" w14:textId="1EE5411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shd w:val="clear" w:color="auto" w:fill="D9E8FF"/>
          </w:tcPr>
          <w:p w14:paraId="3EEA78AF" w14:textId="5BFDF9B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tcPr>
          <w:p w14:paraId="35D919BE" w14:textId="3962122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single" w:sz="4" w:space="0" w:color="auto"/>
            </w:tcBorders>
            <w:shd w:val="clear" w:color="auto" w:fill="D9E8FF"/>
          </w:tcPr>
          <w:p w14:paraId="64BD5069" w14:textId="025F949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9.7 </w:t>
            </w:r>
          </w:p>
        </w:tc>
        <w:tc>
          <w:tcPr>
            <w:tcW w:w="201" w:type="pct"/>
            <w:tcBorders>
              <w:top w:val="dotted" w:sz="4" w:space="0" w:color="auto"/>
              <w:bottom w:val="single" w:sz="4" w:space="0" w:color="auto"/>
            </w:tcBorders>
            <w:shd w:val="clear" w:color="auto" w:fill="D9E8FF"/>
          </w:tcPr>
          <w:p w14:paraId="4DC2BA70" w14:textId="27D3918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9.7 </w:t>
            </w:r>
          </w:p>
        </w:tc>
        <w:tc>
          <w:tcPr>
            <w:tcW w:w="201" w:type="pct"/>
            <w:tcBorders>
              <w:top w:val="dotted" w:sz="4" w:space="0" w:color="auto"/>
              <w:bottom w:val="single" w:sz="4" w:space="0" w:color="auto"/>
            </w:tcBorders>
          </w:tcPr>
          <w:p w14:paraId="427742EA" w14:textId="7A830F35"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top w:val="dotted" w:sz="4" w:space="0" w:color="auto"/>
              <w:bottom w:val="single" w:sz="4" w:space="0" w:color="auto"/>
            </w:tcBorders>
            <w:shd w:val="clear" w:color="auto" w:fill="D9E8FF"/>
          </w:tcPr>
          <w:p w14:paraId="744ED7E2" w14:textId="10EB5E5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6.5 </w:t>
            </w:r>
          </w:p>
        </w:tc>
        <w:tc>
          <w:tcPr>
            <w:tcW w:w="201" w:type="pct"/>
            <w:tcBorders>
              <w:top w:val="dotted" w:sz="4" w:space="0" w:color="auto"/>
              <w:bottom w:val="single" w:sz="4" w:space="0" w:color="auto"/>
            </w:tcBorders>
            <w:shd w:val="clear" w:color="auto" w:fill="D9E8FF"/>
          </w:tcPr>
          <w:p w14:paraId="0FBCE0E1" w14:textId="308DF8D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shd w:val="clear" w:color="auto" w:fill="D9E8FF"/>
          </w:tcPr>
          <w:p w14:paraId="5C0BE13E" w14:textId="5190C29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shd w:val="clear" w:color="auto" w:fill="D9E8FF"/>
          </w:tcPr>
          <w:p w14:paraId="4ECCE8A1" w14:textId="39855326"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c>
          <w:tcPr>
            <w:tcW w:w="201" w:type="pct"/>
            <w:tcBorders>
              <w:top w:val="dotted" w:sz="4" w:space="0" w:color="auto"/>
              <w:bottom w:val="single" w:sz="4" w:space="0" w:color="auto"/>
            </w:tcBorders>
          </w:tcPr>
          <w:p w14:paraId="260551EA" w14:textId="4AD3B92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16" w:type="pct"/>
            <w:tcBorders>
              <w:top w:val="dotted" w:sz="4" w:space="0" w:color="auto"/>
              <w:bottom w:val="single" w:sz="4" w:space="0" w:color="auto"/>
            </w:tcBorders>
          </w:tcPr>
          <w:p w14:paraId="3524474A" w14:textId="37734A5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r>
      <w:tr w:rsidR="00C83429" w:rsidRPr="009568E0" w14:paraId="5B795845" w14:textId="7F7E3E06" w:rsidTr="00A2085D">
        <w:trPr>
          <w:trHeight w:val="260"/>
        </w:trPr>
        <w:tc>
          <w:tcPr>
            <w:tcW w:w="301" w:type="pct"/>
            <w:vMerge w:val="restart"/>
            <w:noWrap/>
            <w:vAlign w:val="center"/>
          </w:tcPr>
          <w:p w14:paraId="76029F03"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5D9B21FC"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661" w:type="pct"/>
            <w:tcBorders>
              <w:bottom w:val="dotted" w:sz="4" w:space="0" w:color="auto"/>
              <w:right w:val="single" w:sz="4" w:space="0" w:color="auto"/>
            </w:tcBorders>
            <w:vAlign w:val="center"/>
          </w:tcPr>
          <w:p w14:paraId="2373AFF8"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n=126</w:t>
            </w:r>
            <w:r w:rsidRPr="004444AB">
              <w:rPr>
                <w:rFonts w:asciiTheme="majorHAnsi" w:eastAsia="メイリオ" w:hAnsiTheme="majorHAnsi" w:cstheme="majorHAnsi" w:hint="eastAsia"/>
                <w:kern w:val="0"/>
                <w:sz w:val="18"/>
                <w:szCs w:val="18"/>
              </w:rPr>
              <w:t>）</w:t>
            </w:r>
          </w:p>
        </w:tc>
        <w:tc>
          <w:tcPr>
            <w:tcW w:w="201" w:type="pct"/>
            <w:tcBorders>
              <w:top w:val="single" w:sz="4" w:space="0" w:color="auto"/>
              <w:left w:val="single" w:sz="4" w:space="0" w:color="auto"/>
              <w:bottom w:val="dotted" w:sz="4" w:space="0" w:color="auto"/>
              <w:right w:val="single" w:sz="4" w:space="0" w:color="auto"/>
            </w:tcBorders>
            <w:noWrap/>
            <w:hideMark/>
          </w:tcPr>
          <w:p w14:paraId="28327465" w14:textId="5C1E3CB4"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32A7FC1E" w14:textId="4DF9544F"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717FD1EE" w14:textId="16481510"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c>
          <w:tcPr>
            <w:tcW w:w="201" w:type="pct"/>
            <w:tcBorders>
              <w:top w:val="single" w:sz="4" w:space="0" w:color="auto"/>
              <w:left w:val="single" w:sz="4" w:space="0" w:color="auto"/>
              <w:bottom w:val="dotted" w:sz="4" w:space="0" w:color="auto"/>
              <w:right w:val="single" w:sz="4" w:space="0" w:color="auto"/>
            </w:tcBorders>
            <w:noWrap/>
            <w:hideMark/>
          </w:tcPr>
          <w:p w14:paraId="4FA578CB" w14:textId="12A7C96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top w:val="single" w:sz="4" w:space="0" w:color="auto"/>
              <w:left w:val="single" w:sz="4" w:space="0" w:color="auto"/>
              <w:bottom w:val="dotted" w:sz="4" w:space="0" w:color="auto"/>
              <w:right w:val="single" w:sz="4" w:space="0" w:color="auto"/>
            </w:tcBorders>
            <w:shd w:val="clear" w:color="auto" w:fill="D9E8FF"/>
            <w:noWrap/>
            <w:hideMark/>
          </w:tcPr>
          <w:p w14:paraId="1A17DBCA" w14:textId="2FCBBC19"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c>
          <w:tcPr>
            <w:tcW w:w="201" w:type="pct"/>
            <w:tcBorders>
              <w:top w:val="single" w:sz="4" w:space="0" w:color="auto"/>
              <w:left w:val="single" w:sz="4" w:space="0" w:color="auto"/>
              <w:bottom w:val="dotted" w:sz="4" w:space="0" w:color="auto"/>
              <w:right w:val="single" w:sz="4" w:space="0" w:color="auto"/>
            </w:tcBorders>
            <w:noWrap/>
            <w:hideMark/>
          </w:tcPr>
          <w:p w14:paraId="20579845" w14:textId="1A1A13F6"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tcPr>
          <w:p w14:paraId="3D791FC9" w14:textId="757C942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tcPr>
          <w:p w14:paraId="6AC53F3B" w14:textId="474CFA4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2C179E3D" w14:textId="6F297823"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0.8 </w:t>
            </w:r>
          </w:p>
        </w:tc>
        <w:tc>
          <w:tcPr>
            <w:tcW w:w="201" w:type="pct"/>
            <w:tcBorders>
              <w:bottom w:val="dotted" w:sz="4" w:space="0" w:color="auto"/>
            </w:tcBorders>
            <w:shd w:val="clear" w:color="auto" w:fill="D9E8FF"/>
          </w:tcPr>
          <w:p w14:paraId="211E61E7" w14:textId="24F2BF7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 </w:t>
            </w:r>
          </w:p>
        </w:tc>
        <w:tc>
          <w:tcPr>
            <w:tcW w:w="201" w:type="pct"/>
            <w:tcBorders>
              <w:bottom w:val="dotted" w:sz="4" w:space="0" w:color="auto"/>
            </w:tcBorders>
          </w:tcPr>
          <w:p w14:paraId="291E6963" w14:textId="0FA80FA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c>
          <w:tcPr>
            <w:tcW w:w="201" w:type="pct"/>
            <w:tcBorders>
              <w:bottom w:val="dotted" w:sz="4" w:space="0" w:color="auto"/>
            </w:tcBorders>
            <w:shd w:val="clear" w:color="auto" w:fill="D9E8FF"/>
          </w:tcPr>
          <w:p w14:paraId="0EBDC286" w14:textId="3D6E125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0.8 </w:t>
            </w:r>
          </w:p>
        </w:tc>
        <w:tc>
          <w:tcPr>
            <w:tcW w:w="201" w:type="pct"/>
            <w:tcBorders>
              <w:bottom w:val="dotted" w:sz="4" w:space="0" w:color="auto"/>
            </w:tcBorders>
            <w:shd w:val="clear" w:color="auto" w:fill="D9E8FF"/>
          </w:tcPr>
          <w:p w14:paraId="20DC5411" w14:textId="42C2CA81"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4.8 </w:t>
            </w:r>
          </w:p>
        </w:tc>
        <w:tc>
          <w:tcPr>
            <w:tcW w:w="201" w:type="pct"/>
            <w:tcBorders>
              <w:bottom w:val="dotted" w:sz="4" w:space="0" w:color="auto"/>
            </w:tcBorders>
            <w:shd w:val="clear" w:color="auto" w:fill="D9E8FF"/>
          </w:tcPr>
          <w:p w14:paraId="3F91CB4B" w14:textId="45DF9F7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0.8 </w:t>
            </w:r>
          </w:p>
        </w:tc>
        <w:tc>
          <w:tcPr>
            <w:tcW w:w="201" w:type="pct"/>
            <w:tcBorders>
              <w:bottom w:val="dotted" w:sz="4" w:space="0" w:color="auto"/>
            </w:tcBorders>
            <w:shd w:val="clear" w:color="auto" w:fill="D9E8FF"/>
          </w:tcPr>
          <w:p w14:paraId="5730E226" w14:textId="2EF56196"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7.1 </w:t>
            </w:r>
          </w:p>
        </w:tc>
        <w:tc>
          <w:tcPr>
            <w:tcW w:w="201" w:type="pct"/>
            <w:tcBorders>
              <w:bottom w:val="dotted" w:sz="4" w:space="0" w:color="auto"/>
            </w:tcBorders>
            <w:shd w:val="clear" w:color="auto" w:fill="D9E8FF"/>
          </w:tcPr>
          <w:p w14:paraId="0960A6D9" w14:textId="16AD8AA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4.0 </w:t>
            </w:r>
          </w:p>
        </w:tc>
        <w:tc>
          <w:tcPr>
            <w:tcW w:w="201" w:type="pct"/>
            <w:tcBorders>
              <w:bottom w:val="dotted" w:sz="4" w:space="0" w:color="auto"/>
            </w:tcBorders>
            <w:shd w:val="clear" w:color="auto" w:fill="D9E8FF"/>
          </w:tcPr>
          <w:p w14:paraId="5BED7A8B" w14:textId="1AAD671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4.0 </w:t>
            </w:r>
          </w:p>
        </w:tc>
        <w:tc>
          <w:tcPr>
            <w:tcW w:w="201" w:type="pct"/>
            <w:tcBorders>
              <w:bottom w:val="dotted" w:sz="4" w:space="0" w:color="auto"/>
            </w:tcBorders>
            <w:shd w:val="clear" w:color="auto" w:fill="D9E8FF"/>
          </w:tcPr>
          <w:p w14:paraId="40830AAD" w14:textId="0957995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9.5 </w:t>
            </w:r>
          </w:p>
        </w:tc>
        <w:tc>
          <w:tcPr>
            <w:tcW w:w="201" w:type="pct"/>
            <w:tcBorders>
              <w:bottom w:val="dotted" w:sz="4" w:space="0" w:color="auto"/>
            </w:tcBorders>
            <w:shd w:val="clear" w:color="auto" w:fill="FFF2CC"/>
          </w:tcPr>
          <w:p w14:paraId="7E3D6310" w14:textId="00A2983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35.7 </w:t>
            </w:r>
          </w:p>
        </w:tc>
        <w:tc>
          <w:tcPr>
            <w:tcW w:w="216" w:type="pct"/>
            <w:tcBorders>
              <w:bottom w:val="dotted" w:sz="4" w:space="0" w:color="auto"/>
            </w:tcBorders>
            <w:shd w:val="clear" w:color="auto" w:fill="FFF2CC"/>
          </w:tcPr>
          <w:p w14:paraId="140E6350" w14:textId="78B6484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25.4 </w:t>
            </w:r>
          </w:p>
        </w:tc>
      </w:tr>
      <w:tr w:rsidR="00C83429" w:rsidRPr="009568E0" w14:paraId="457A5999" w14:textId="50BCE79A" w:rsidTr="00A2085D">
        <w:trPr>
          <w:trHeight w:val="260"/>
        </w:trPr>
        <w:tc>
          <w:tcPr>
            <w:tcW w:w="301" w:type="pct"/>
            <w:vMerge/>
            <w:noWrap/>
            <w:vAlign w:val="center"/>
          </w:tcPr>
          <w:p w14:paraId="593C3AAA" w14:textId="77777777" w:rsidR="008E7C02" w:rsidRPr="004444AB" w:rsidRDefault="008E7C02" w:rsidP="008E7C02">
            <w:pPr>
              <w:widowControl/>
              <w:spacing w:line="240" w:lineRule="exact"/>
              <w:rPr>
                <w:rFonts w:asciiTheme="majorHAnsi" w:eastAsia="メイリオ" w:hAnsiTheme="majorHAnsi" w:cstheme="majorHAnsi"/>
                <w:kern w:val="0"/>
                <w:sz w:val="18"/>
                <w:szCs w:val="18"/>
              </w:rPr>
            </w:pPr>
          </w:p>
        </w:tc>
        <w:tc>
          <w:tcPr>
            <w:tcW w:w="661" w:type="pct"/>
            <w:tcBorders>
              <w:top w:val="dotted" w:sz="4" w:space="0" w:color="auto"/>
              <w:bottom w:val="single" w:sz="4" w:space="0" w:color="auto"/>
              <w:right w:val="single" w:sz="4" w:space="0" w:color="auto"/>
            </w:tcBorders>
            <w:vAlign w:val="center"/>
          </w:tcPr>
          <w:p w14:paraId="76A35F4D" w14:textId="77D15AA7" w:rsidR="008E7C02" w:rsidRPr="004444AB" w:rsidRDefault="008E7C02" w:rsidP="008E7C0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n=35</w:t>
            </w:r>
            <w:r w:rsidR="00C70EED" w:rsidRPr="004444AB">
              <w:rPr>
                <w:rFonts w:asciiTheme="majorHAnsi" w:eastAsia="メイリオ" w:hAnsiTheme="majorHAnsi" w:cstheme="majorHAnsi"/>
                <w:kern w:val="0"/>
                <w:sz w:val="18"/>
                <w:szCs w:val="18"/>
              </w:rPr>
              <w:t>6</w:t>
            </w:r>
            <w:r w:rsidRPr="004444AB">
              <w:rPr>
                <w:rFonts w:asciiTheme="majorHAnsi" w:eastAsia="メイリオ" w:hAnsiTheme="majorHAnsi" w:cstheme="majorHAnsi" w:hint="eastAsia"/>
                <w:kern w:val="0"/>
                <w:sz w:val="18"/>
                <w:szCs w:val="18"/>
              </w:rPr>
              <w:t>）</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748BFB1D" w14:textId="5BCD876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392D8856" w14:textId="41B61BED"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22D42E60" w14:textId="5ACAEA38"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4.8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4103D844" w14:textId="46443D0F"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4B8C75CE" w14:textId="3FB2A25A"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201" w:type="pct"/>
            <w:tcBorders>
              <w:top w:val="dotted" w:sz="4" w:space="0" w:color="auto"/>
              <w:left w:val="single" w:sz="4" w:space="0" w:color="auto"/>
              <w:bottom w:val="single" w:sz="4" w:space="0" w:color="auto"/>
              <w:right w:val="single" w:sz="4" w:space="0" w:color="auto"/>
            </w:tcBorders>
            <w:shd w:val="clear" w:color="auto" w:fill="D9E8FF"/>
            <w:noWrap/>
            <w:hideMark/>
          </w:tcPr>
          <w:p w14:paraId="66903627" w14:textId="20B35989" w:rsidR="008E7C02" w:rsidRPr="004444AB" w:rsidRDefault="008E7C02" w:rsidP="008E7C0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0.6 </w:t>
            </w:r>
          </w:p>
        </w:tc>
        <w:tc>
          <w:tcPr>
            <w:tcW w:w="201" w:type="pct"/>
            <w:tcBorders>
              <w:top w:val="dotted" w:sz="4" w:space="0" w:color="auto"/>
            </w:tcBorders>
            <w:shd w:val="clear" w:color="auto" w:fill="D9E8FF"/>
          </w:tcPr>
          <w:p w14:paraId="2AC8645E" w14:textId="1B7EADF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 </w:t>
            </w:r>
          </w:p>
        </w:tc>
        <w:tc>
          <w:tcPr>
            <w:tcW w:w="201" w:type="pct"/>
            <w:tcBorders>
              <w:top w:val="dotted" w:sz="4" w:space="0" w:color="auto"/>
            </w:tcBorders>
            <w:shd w:val="clear" w:color="auto" w:fill="D9E8FF"/>
          </w:tcPr>
          <w:p w14:paraId="64BF379F" w14:textId="65E5BF37"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3.1 </w:t>
            </w:r>
          </w:p>
        </w:tc>
        <w:tc>
          <w:tcPr>
            <w:tcW w:w="201" w:type="pct"/>
            <w:tcBorders>
              <w:top w:val="dotted" w:sz="4" w:space="0" w:color="auto"/>
            </w:tcBorders>
            <w:shd w:val="clear" w:color="auto" w:fill="D9E8FF"/>
          </w:tcPr>
          <w:p w14:paraId="16C5C7EC" w14:textId="39E587E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201" w:type="pct"/>
            <w:tcBorders>
              <w:top w:val="dotted" w:sz="4" w:space="0" w:color="auto"/>
            </w:tcBorders>
            <w:shd w:val="clear" w:color="auto" w:fill="D9E8FF"/>
          </w:tcPr>
          <w:p w14:paraId="3C93778F" w14:textId="359CA554"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 </w:t>
            </w:r>
          </w:p>
        </w:tc>
        <w:tc>
          <w:tcPr>
            <w:tcW w:w="201" w:type="pct"/>
            <w:tcBorders>
              <w:top w:val="dotted" w:sz="4" w:space="0" w:color="auto"/>
            </w:tcBorders>
            <w:shd w:val="clear" w:color="auto" w:fill="D9E8FF"/>
          </w:tcPr>
          <w:p w14:paraId="7A0DD629" w14:textId="557F689F"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0.6 </w:t>
            </w:r>
          </w:p>
        </w:tc>
        <w:tc>
          <w:tcPr>
            <w:tcW w:w="201" w:type="pct"/>
            <w:tcBorders>
              <w:top w:val="dotted" w:sz="4" w:space="0" w:color="auto"/>
            </w:tcBorders>
            <w:shd w:val="clear" w:color="auto" w:fill="D9E8FF"/>
          </w:tcPr>
          <w:p w14:paraId="7FDDCD37" w14:textId="13DD8530"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2.8 </w:t>
            </w:r>
          </w:p>
        </w:tc>
        <w:tc>
          <w:tcPr>
            <w:tcW w:w="201" w:type="pct"/>
            <w:tcBorders>
              <w:top w:val="dotted" w:sz="4" w:space="0" w:color="auto"/>
            </w:tcBorders>
            <w:shd w:val="clear" w:color="auto" w:fill="D9E8FF"/>
          </w:tcPr>
          <w:p w14:paraId="7B16AD97" w14:textId="344B4BB8"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5.3 </w:t>
            </w:r>
          </w:p>
        </w:tc>
        <w:tc>
          <w:tcPr>
            <w:tcW w:w="201" w:type="pct"/>
            <w:tcBorders>
              <w:top w:val="dotted" w:sz="4" w:space="0" w:color="auto"/>
            </w:tcBorders>
            <w:shd w:val="clear" w:color="auto" w:fill="D9E8FF"/>
          </w:tcPr>
          <w:p w14:paraId="300E6860" w14:textId="47A49E0C"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0.6 </w:t>
            </w:r>
          </w:p>
        </w:tc>
        <w:tc>
          <w:tcPr>
            <w:tcW w:w="201" w:type="pct"/>
            <w:tcBorders>
              <w:top w:val="dotted" w:sz="4" w:space="0" w:color="auto"/>
            </w:tcBorders>
            <w:shd w:val="clear" w:color="auto" w:fill="D9E8FF"/>
          </w:tcPr>
          <w:p w14:paraId="33C701B8" w14:textId="115001C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19.7 </w:t>
            </w:r>
          </w:p>
        </w:tc>
        <w:tc>
          <w:tcPr>
            <w:tcW w:w="201" w:type="pct"/>
            <w:tcBorders>
              <w:top w:val="dotted" w:sz="4" w:space="0" w:color="auto"/>
            </w:tcBorders>
            <w:shd w:val="clear" w:color="auto" w:fill="D9E8FF"/>
          </w:tcPr>
          <w:p w14:paraId="7499B753" w14:textId="4561442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13.2 </w:t>
            </w:r>
          </w:p>
        </w:tc>
        <w:tc>
          <w:tcPr>
            <w:tcW w:w="201" w:type="pct"/>
            <w:tcBorders>
              <w:top w:val="dotted" w:sz="4" w:space="0" w:color="auto"/>
            </w:tcBorders>
            <w:shd w:val="clear" w:color="auto" w:fill="D9E8FF"/>
          </w:tcPr>
          <w:p w14:paraId="481ACFEE" w14:textId="3F81491D"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0.8 </w:t>
            </w:r>
          </w:p>
        </w:tc>
        <w:tc>
          <w:tcPr>
            <w:tcW w:w="201" w:type="pct"/>
            <w:tcBorders>
              <w:top w:val="dotted" w:sz="4" w:space="0" w:color="auto"/>
            </w:tcBorders>
            <w:shd w:val="clear" w:color="auto" w:fill="FFF2CC"/>
          </w:tcPr>
          <w:p w14:paraId="47A7C323" w14:textId="5DDEC469"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20.2 </w:t>
            </w:r>
          </w:p>
        </w:tc>
        <w:tc>
          <w:tcPr>
            <w:tcW w:w="201" w:type="pct"/>
            <w:tcBorders>
              <w:top w:val="dotted" w:sz="4" w:space="0" w:color="auto"/>
            </w:tcBorders>
            <w:shd w:val="clear" w:color="auto" w:fill="D9E8FF"/>
          </w:tcPr>
          <w:p w14:paraId="09F60237" w14:textId="4621D90B"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8.1 </w:t>
            </w:r>
          </w:p>
        </w:tc>
        <w:tc>
          <w:tcPr>
            <w:tcW w:w="216" w:type="pct"/>
            <w:tcBorders>
              <w:top w:val="dotted" w:sz="4" w:space="0" w:color="auto"/>
            </w:tcBorders>
            <w:shd w:val="clear" w:color="auto" w:fill="D9E8FF"/>
          </w:tcPr>
          <w:p w14:paraId="3DBFAC0E" w14:textId="1B90603A" w:rsidR="008E7C02" w:rsidRPr="009568E0" w:rsidRDefault="008E7C02" w:rsidP="008E7C0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r>
    </w:tbl>
    <w:p w14:paraId="518C3BF8" w14:textId="77777777" w:rsidR="00797DB8" w:rsidRPr="009568E0" w:rsidRDefault="00797DB8" w:rsidP="00797DB8">
      <w:pPr>
        <w:autoSpaceDE w:val="0"/>
        <w:autoSpaceDN w:val="0"/>
        <w:snapToGrid w:val="0"/>
        <w:spacing w:line="360" w:lineRule="atLeast"/>
      </w:pPr>
    </w:p>
    <w:p w14:paraId="709DFB80" w14:textId="77777777" w:rsidR="002C296C" w:rsidRPr="009568E0" w:rsidRDefault="00797DB8" w:rsidP="00797DB8">
      <w:pPr>
        <w:autoSpaceDE w:val="0"/>
        <w:autoSpaceDN w:val="0"/>
        <w:snapToGrid w:val="0"/>
        <w:spacing w:line="360" w:lineRule="atLeast"/>
        <w:sectPr w:rsidR="002C296C" w:rsidRPr="009568E0" w:rsidSect="00FE0245">
          <w:pgSz w:w="16839" w:h="11907" w:orient="landscape" w:code="9"/>
          <w:pgMar w:top="1418" w:right="1418" w:bottom="1418" w:left="1418" w:header="851" w:footer="567" w:gutter="0"/>
          <w:pgNumType w:start="19"/>
          <w:cols w:space="425"/>
          <w:docGrid w:type="lines" w:linePitch="360"/>
        </w:sectPr>
      </w:pPr>
      <w:r w:rsidRPr="009568E0">
        <w:br w:type="page"/>
      </w:r>
    </w:p>
    <w:p w14:paraId="7785768F" w14:textId="31B51588" w:rsidR="003C738F" w:rsidRDefault="004E7309" w:rsidP="003C738F">
      <w:pPr>
        <w:pStyle w:val="1"/>
        <w:rPr>
          <w:szCs w:val="21"/>
        </w:rPr>
      </w:pPr>
      <w:bookmarkStart w:id="36" w:name="_Toc216369498"/>
      <w:r>
        <w:rPr>
          <w:rFonts w:hint="eastAsia"/>
        </w:rPr>
        <w:t>4</w:t>
      </w:r>
      <w:r w:rsidR="003C738F">
        <w:rPr>
          <w:rFonts w:hint="eastAsia"/>
        </w:rPr>
        <w:t xml:space="preserve">　</w:t>
      </w:r>
      <w:r w:rsidR="006C4B25">
        <w:rPr>
          <w:rFonts w:hint="eastAsia"/>
        </w:rPr>
        <w:t>日頃の行動や活動</w:t>
      </w:r>
      <w:bookmarkEnd w:id="36"/>
    </w:p>
    <w:p w14:paraId="6AA85392" w14:textId="458E0619" w:rsidR="003C738F" w:rsidRPr="004444AB" w:rsidRDefault="004E7309" w:rsidP="003C738F">
      <w:pPr>
        <w:pStyle w:val="2"/>
      </w:pPr>
      <w:bookmarkStart w:id="37" w:name="_Toc215763506"/>
      <w:bookmarkStart w:id="38" w:name="_Toc216369499"/>
      <w:r w:rsidRPr="007638A2">
        <w:rPr>
          <w:rFonts w:hint="eastAsia"/>
        </w:rPr>
        <w:t>4</w:t>
      </w:r>
      <w:r w:rsidR="003C738F" w:rsidRPr="007638A2">
        <w:rPr>
          <w:rFonts w:hint="eastAsia"/>
        </w:rPr>
        <w:t>.1</w:t>
      </w:r>
      <w:r w:rsidR="003C738F" w:rsidRPr="007638A2">
        <w:rPr>
          <w:rFonts w:hint="eastAsia"/>
        </w:rPr>
        <w:t xml:space="preserve">　問</w:t>
      </w:r>
      <w:r w:rsidR="006C4B25" w:rsidRPr="007638A2">
        <w:rPr>
          <w:rFonts w:hint="eastAsia"/>
        </w:rPr>
        <w:t>8</w:t>
      </w:r>
      <w:r w:rsidR="003C738F" w:rsidRPr="007638A2">
        <w:rPr>
          <w:rFonts w:hint="eastAsia"/>
        </w:rPr>
        <w:t>：</w:t>
      </w:r>
      <w:r w:rsidR="006C4B25" w:rsidRPr="007638A2">
        <w:rPr>
          <w:rFonts w:hint="eastAsia"/>
        </w:rPr>
        <w:t>日常的に利用する移動手段は何ですか</w:t>
      </w:r>
      <w:r w:rsidR="003C738F" w:rsidRPr="007638A2">
        <w:rPr>
          <w:rFonts w:hint="eastAsia"/>
        </w:rPr>
        <w:t>（</w:t>
      </w:r>
      <w:r w:rsidR="006C4B25" w:rsidRPr="007638A2">
        <w:rPr>
          <w:rFonts w:hint="eastAsia"/>
        </w:rPr>
        <w:t>複数</w:t>
      </w:r>
      <w:r w:rsidR="003C738F" w:rsidRPr="007638A2">
        <w:rPr>
          <w:rFonts w:hint="eastAsia"/>
        </w:rPr>
        <w:t>回答</w:t>
      </w:r>
      <w:r w:rsidR="006C4B25" w:rsidRPr="007638A2">
        <w:rPr>
          <w:rFonts w:hint="eastAsia"/>
        </w:rPr>
        <w:t>：該当するもの全て</w:t>
      </w:r>
      <w:r w:rsidR="003C738F" w:rsidRPr="007638A2">
        <w:rPr>
          <w:rFonts w:hint="eastAsia"/>
        </w:rPr>
        <w:t>）</w:t>
      </w:r>
      <w:bookmarkEnd w:id="37"/>
      <w:bookmarkEnd w:id="38"/>
    </w:p>
    <w:p w14:paraId="4ED98503" w14:textId="2824889D" w:rsidR="003E572F" w:rsidRDefault="003C738F" w:rsidP="003E572F">
      <w:pPr>
        <w:autoSpaceDE w:val="0"/>
        <w:autoSpaceDN w:val="0"/>
        <w:snapToGrid w:val="0"/>
        <w:spacing w:line="360" w:lineRule="atLeast"/>
      </w:pPr>
      <w:r>
        <w:rPr>
          <w:rFonts w:hint="eastAsia"/>
        </w:rPr>
        <w:t xml:space="preserve">　</w:t>
      </w:r>
      <w:r w:rsidR="00CC0803">
        <w:rPr>
          <w:rFonts w:hint="eastAsia"/>
        </w:rPr>
        <w:t>全体では、</w:t>
      </w:r>
      <w:r w:rsidR="003E572F">
        <w:rPr>
          <w:rFonts w:hint="eastAsia"/>
        </w:rPr>
        <w:t>「自動車（</w:t>
      </w:r>
      <w:r w:rsidR="003E572F" w:rsidRPr="004444AB">
        <w:rPr>
          <w:rFonts w:hint="eastAsia"/>
        </w:rPr>
        <w:t>9</w:t>
      </w:r>
      <w:r w:rsidR="007638A2" w:rsidRPr="004444AB">
        <w:rPr>
          <w:rFonts w:hint="eastAsia"/>
        </w:rPr>
        <w:t>4.</w:t>
      </w:r>
      <w:r w:rsidR="00005F6A" w:rsidRPr="004444AB">
        <w:rPr>
          <w:rFonts w:hint="eastAsia"/>
        </w:rPr>
        <w:t>8</w:t>
      </w:r>
      <w:r w:rsidR="007F50A8" w:rsidRPr="004444AB">
        <w:rPr>
          <w:rFonts w:hint="eastAsia"/>
        </w:rPr>
        <w:t>%</w:t>
      </w:r>
      <w:r w:rsidR="003E572F">
        <w:rPr>
          <w:rFonts w:hint="eastAsia"/>
        </w:rPr>
        <w:t>）」が圧倒的であり、ほぼ全員が自動車を利用している。その他は</w:t>
      </w:r>
      <w:r w:rsidR="007638A2">
        <w:rPr>
          <w:rFonts w:hint="eastAsia"/>
        </w:rPr>
        <w:t>「公共交通機関（路線バス）（</w:t>
      </w:r>
      <w:r w:rsidR="007638A2" w:rsidRPr="004444AB">
        <w:rPr>
          <w:rFonts w:hint="eastAsia"/>
        </w:rPr>
        <w:t>1</w:t>
      </w:r>
      <w:r w:rsidR="00AF67EE" w:rsidRPr="004444AB">
        <w:rPr>
          <w:rFonts w:hint="eastAsia"/>
        </w:rPr>
        <w:t>6.9</w:t>
      </w:r>
      <w:r w:rsidR="007638A2" w:rsidRPr="004444AB">
        <w:rPr>
          <w:rFonts w:hint="eastAsia"/>
        </w:rPr>
        <w:t>%</w:t>
      </w:r>
      <w:r w:rsidR="007638A2">
        <w:rPr>
          <w:rFonts w:hint="eastAsia"/>
        </w:rPr>
        <w:t>）」、</w:t>
      </w:r>
      <w:r w:rsidR="003E572F">
        <w:rPr>
          <w:rFonts w:hint="eastAsia"/>
        </w:rPr>
        <w:t>「徒歩（</w:t>
      </w:r>
      <w:r w:rsidR="00AF67EE">
        <w:rPr>
          <w:rFonts w:hint="eastAsia"/>
        </w:rPr>
        <w:t>1</w:t>
      </w:r>
      <w:r w:rsidR="007638A2" w:rsidRPr="004444AB">
        <w:rPr>
          <w:rFonts w:hint="eastAsia"/>
        </w:rPr>
        <w:t>7.</w:t>
      </w:r>
      <w:r w:rsidR="004C5D9D">
        <w:rPr>
          <w:rFonts w:hint="eastAsia"/>
        </w:rPr>
        <w:t>1</w:t>
      </w:r>
      <w:r w:rsidR="007F50A8" w:rsidRPr="004444AB">
        <w:rPr>
          <w:rFonts w:hint="eastAsia"/>
        </w:rPr>
        <w:t>%</w:t>
      </w:r>
      <w:r w:rsidR="003E572F">
        <w:rPr>
          <w:rFonts w:hint="eastAsia"/>
        </w:rPr>
        <w:t>）」が続くが、自動車と比べると比率は低い。</w:t>
      </w:r>
      <w:r w:rsidR="007638A2" w:rsidRPr="004444AB">
        <w:rPr>
          <w:rFonts w:hint="eastAsia"/>
        </w:rPr>
        <w:t>また、あいるーとの利用は１割未満にとどまる</w:t>
      </w:r>
      <w:r w:rsidR="007638A2">
        <w:rPr>
          <w:rFonts w:hint="eastAsia"/>
        </w:rPr>
        <w:t>。</w:t>
      </w:r>
    </w:p>
    <w:p w14:paraId="24C2F410" w14:textId="11F447F2" w:rsidR="003E572F" w:rsidRDefault="003E572F" w:rsidP="007638A2">
      <w:pPr>
        <w:autoSpaceDE w:val="0"/>
        <w:autoSpaceDN w:val="0"/>
        <w:snapToGrid w:val="0"/>
        <w:spacing w:line="360" w:lineRule="atLeast"/>
      </w:pPr>
      <w:r>
        <w:rPr>
          <w:rFonts w:hint="eastAsia"/>
        </w:rPr>
        <w:t xml:space="preserve">　性別では、自動車利用は</w:t>
      </w:r>
      <w:r w:rsidR="007638A2">
        <w:rPr>
          <w:rFonts w:hint="eastAsia"/>
        </w:rPr>
        <w:t>、男性・女性ともに</w:t>
      </w:r>
      <w:r>
        <w:rPr>
          <w:rFonts w:hint="eastAsia"/>
        </w:rPr>
        <w:t>９割超で差が小さい。一方で</w:t>
      </w:r>
      <w:r w:rsidR="007638A2">
        <w:rPr>
          <w:rFonts w:hint="eastAsia"/>
        </w:rPr>
        <w:t>、女性の方が</w:t>
      </w:r>
      <w:r w:rsidR="00AB2AD7">
        <w:rPr>
          <w:rFonts w:hint="eastAsia"/>
        </w:rPr>
        <w:t>男性に比べて</w:t>
      </w:r>
      <w:r>
        <w:rPr>
          <w:rFonts w:hint="eastAsia"/>
        </w:rPr>
        <w:t>「徒歩</w:t>
      </w:r>
      <w:r w:rsidR="007638A2">
        <w:rPr>
          <w:rFonts w:hint="eastAsia"/>
        </w:rPr>
        <w:t>（</w:t>
      </w:r>
      <w:r w:rsidR="007638A2" w:rsidRPr="004444AB">
        <w:rPr>
          <w:rFonts w:hint="eastAsia"/>
        </w:rPr>
        <w:t>2</w:t>
      </w:r>
      <w:r w:rsidR="00864D37" w:rsidRPr="004444AB">
        <w:rPr>
          <w:rFonts w:hint="eastAsia"/>
        </w:rPr>
        <w:t>1.0</w:t>
      </w:r>
      <w:r w:rsidR="007638A2" w:rsidRPr="004444AB">
        <w:rPr>
          <w:rFonts w:hint="eastAsia"/>
        </w:rPr>
        <w:t>%</w:t>
      </w:r>
      <w:r w:rsidR="007638A2">
        <w:rPr>
          <w:rFonts w:hint="eastAsia"/>
        </w:rPr>
        <w:t>）</w:t>
      </w:r>
      <w:r>
        <w:rPr>
          <w:rFonts w:hint="eastAsia"/>
        </w:rPr>
        <w:t>」、「公共交通機関</w:t>
      </w:r>
      <w:r w:rsidR="007638A2">
        <w:rPr>
          <w:rFonts w:hint="eastAsia"/>
        </w:rPr>
        <w:t>（路線バス）（</w:t>
      </w:r>
      <w:r w:rsidR="007638A2" w:rsidRPr="004444AB">
        <w:rPr>
          <w:rFonts w:hint="eastAsia"/>
        </w:rPr>
        <w:t>20.</w:t>
      </w:r>
      <w:r w:rsidR="00864D37" w:rsidRPr="004444AB">
        <w:rPr>
          <w:rFonts w:hint="eastAsia"/>
        </w:rPr>
        <w:t>2</w:t>
      </w:r>
      <w:r w:rsidR="007638A2" w:rsidRPr="004444AB">
        <w:rPr>
          <w:rFonts w:hint="eastAsia"/>
        </w:rPr>
        <w:t>%</w:t>
      </w:r>
      <w:r w:rsidR="007638A2">
        <w:rPr>
          <w:rFonts w:hint="eastAsia"/>
        </w:rPr>
        <w:t>）</w:t>
      </w:r>
      <w:r>
        <w:rPr>
          <w:rFonts w:hint="eastAsia"/>
        </w:rPr>
        <w:t>」</w:t>
      </w:r>
      <w:r w:rsidR="007638A2">
        <w:rPr>
          <w:rFonts w:hint="eastAsia"/>
        </w:rPr>
        <w:t>の利用率</w:t>
      </w:r>
      <w:r>
        <w:rPr>
          <w:rFonts w:hint="eastAsia"/>
        </w:rPr>
        <w:t>が高い。</w:t>
      </w:r>
    </w:p>
    <w:p w14:paraId="09259C04" w14:textId="1C99BDDD" w:rsidR="003E572F" w:rsidRDefault="003E572F" w:rsidP="007638A2">
      <w:pPr>
        <w:autoSpaceDE w:val="0"/>
        <w:autoSpaceDN w:val="0"/>
        <w:snapToGrid w:val="0"/>
        <w:spacing w:line="360" w:lineRule="atLeast"/>
      </w:pPr>
      <w:r>
        <w:rPr>
          <w:rFonts w:hint="eastAsia"/>
        </w:rPr>
        <w:t xml:space="preserve">　年齢別では、高齢層ほど自動車以外の手段が増える。特に</w:t>
      </w:r>
      <w:r w:rsidR="007638A2" w:rsidRPr="004444AB">
        <w:rPr>
          <w:rFonts w:hint="eastAsia"/>
        </w:rPr>
        <w:t>65</w:t>
      </w:r>
      <w:r w:rsidR="007638A2" w:rsidRPr="004444AB">
        <w:rPr>
          <w:rFonts w:hint="eastAsia"/>
        </w:rPr>
        <w:t>歳以上</w:t>
      </w:r>
      <w:r w:rsidR="007638A2">
        <w:rPr>
          <w:rFonts w:hint="eastAsia"/>
        </w:rPr>
        <w:t>では「公共交通機関（路線バス）」、「あいるーと」、「徒歩」</w:t>
      </w:r>
      <w:r>
        <w:rPr>
          <w:rFonts w:hint="eastAsia"/>
        </w:rPr>
        <w:t>の利用が目立つ。</w:t>
      </w:r>
    </w:p>
    <w:p w14:paraId="2AD8B297" w14:textId="415AE7CD" w:rsidR="007638A2" w:rsidRDefault="003E572F" w:rsidP="003E572F">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・市街地区いずれも自動車利用が中心だが、市街地区は</w:t>
      </w:r>
      <w:r w:rsidR="00AA246F">
        <w:rPr>
          <w:rFonts w:hint="eastAsia"/>
        </w:rPr>
        <w:t>農村等地区に比べて</w:t>
      </w:r>
      <w:r>
        <w:rPr>
          <w:rFonts w:hint="eastAsia"/>
        </w:rPr>
        <w:t>「徒歩（</w:t>
      </w:r>
      <w:r w:rsidR="007638A2" w:rsidRPr="004444AB">
        <w:rPr>
          <w:rFonts w:hint="eastAsia"/>
        </w:rPr>
        <w:t>19.</w:t>
      </w:r>
      <w:r w:rsidR="00864D37" w:rsidRPr="004444AB">
        <w:rPr>
          <w:rFonts w:hint="eastAsia"/>
        </w:rPr>
        <w:t>7</w:t>
      </w:r>
      <w:r w:rsidR="007F50A8" w:rsidRPr="004444AB">
        <w:rPr>
          <w:rFonts w:hint="eastAsia"/>
        </w:rPr>
        <w:t>%</w:t>
      </w:r>
      <w:r>
        <w:rPr>
          <w:rFonts w:hint="eastAsia"/>
        </w:rPr>
        <w:t>）」、「自転車（</w:t>
      </w:r>
      <w:r w:rsidR="007638A2" w:rsidRPr="004444AB">
        <w:rPr>
          <w:rFonts w:hint="eastAsia"/>
        </w:rPr>
        <w:t>7.</w:t>
      </w:r>
      <w:r w:rsidR="00864D37" w:rsidRPr="004444AB">
        <w:rPr>
          <w:rFonts w:hint="eastAsia"/>
        </w:rPr>
        <w:t>7</w:t>
      </w:r>
      <w:r w:rsidR="007F50A8" w:rsidRPr="004444AB">
        <w:rPr>
          <w:rFonts w:hint="eastAsia"/>
        </w:rPr>
        <w:t>%</w:t>
      </w:r>
      <w:r>
        <w:rPr>
          <w:rFonts w:hint="eastAsia"/>
        </w:rPr>
        <w:t>）」が高く、</w:t>
      </w:r>
      <w:r w:rsidR="00E22F0A">
        <w:rPr>
          <w:rFonts w:hint="eastAsia"/>
        </w:rPr>
        <w:t>農村等地区</w:t>
      </w:r>
      <w:r>
        <w:rPr>
          <w:rFonts w:hint="eastAsia"/>
        </w:rPr>
        <w:t>は「あいるーと（</w:t>
      </w:r>
      <w:r w:rsidR="007638A2" w:rsidRPr="004444AB">
        <w:rPr>
          <w:rFonts w:hint="eastAsia"/>
        </w:rPr>
        <w:t>4.8</w:t>
      </w:r>
      <w:r w:rsidR="007F50A8" w:rsidRPr="004444AB">
        <w:rPr>
          <w:rFonts w:hint="eastAsia"/>
        </w:rPr>
        <w:t>%</w:t>
      </w:r>
      <w:r>
        <w:rPr>
          <w:rFonts w:hint="eastAsia"/>
        </w:rPr>
        <w:t>）」</w:t>
      </w:r>
      <w:r w:rsidR="00A74B9B">
        <w:rPr>
          <w:rFonts w:hint="eastAsia"/>
        </w:rPr>
        <w:t>の利用率が</w:t>
      </w:r>
      <w:r w:rsidR="007638A2">
        <w:rPr>
          <w:rFonts w:hint="eastAsia"/>
        </w:rPr>
        <w:t>高い。</w:t>
      </w:r>
    </w:p>
    <w:p w14:paraId="5A04A870" w14:textId="77777777" w:rsidR="00454436" w:rsidRDefault="00454436" w:rsidP="003E572F">
      <w:pPr>
        <w:autoSpaceDE w:val="0"/>
        <w:autoSpaceDN w:val="0"/>
        <w:snapToGrid w:val="0"/>
        <w:spacing w:line="360" w:lineRule="atLeast"/>
      </w:pPr>
    </w:p>
    <w:p w14:paraId="55B42771" w14:textId="57A784D8" w:rsidR="00BF4A70" w:rsidRDefault="00BF4A70" w:rsidP="00BF4A70">
      <w:pPr>
        <w:jc w:val="left"/>
        <w:rPr>
          <w:rFonts w:ascii="ＭＳ ゴシック" w:eastAsia="ＭＳ ゴシック"/>
        </w:rPr>
      </w:pPr>
      <w:r>
        <w:rPr>
          <w:rFonts w:ascii="ＭＳ ゴシック" w:eastAsia="ＭＳ ゴシック" w:hint="eastAsia"/>
        </w:rPr>
        <w:t>性別・年齢別・居住年数別・居住地</w:t>
      </w:r>
      <w:r w:rsidR="006F07EE" w:rsidRPr="009568E0">
        <w:rPr>
          <w:rFonts w:ascii="ＭＳ ゴシック" w:eastAsia="ＭＳ ゴシック" w:hint="eastAsia"/>
        </w:rPr>
        <w:t>別</w:t>
      </w:r>
      <w:r>
        <w:rPr>
          <w:rFonts w:ascii="ＭＳ ゴシック" w:eastAsia="ＭＳ ゴシック" w:hint="eastAsia"/>
        </w:rPr>
        <w:t>クロス集計結果（ヒートマップ）</w:t>
      </w:r>
      <w:r>
        <w:rPr>
          <w:rStyle w:val="af6"/>
          <w:rFonts w:ascii="ＭＳ ゴシック" w:eastAsia="ＭＳ ゴシック"/>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2"/>
        <w:gridCol w:w="1981"/>
        <w:gridCol w:w="890"/>
        <w:gridCol w:w="892"/>
        <w:gridCol w:w="892"/>
        <w:gridCol w:w="892"/>
        <w:gridCol w:w="892"/>
        <w:gridCol w:w="892"/>
        <w:gridCol w:w="888"/>
      </w:tblGrid>
      <w:tr w:rsidR="00ED2A33" w:rsidRPr="00A558F2" w14:paraId="4ABE41EA" w14:textId="77777777" w:rsidTr="00D235BD">
        <w:trPr>
          <w:trHeight w:val="260"/>
        </w:trPr>
        <w:tc>
          <w:tcPr>
            <w:tcW w:w="1558" w:type="pct"/>
            <w:gridSpan w:val="2"/>
            <w:tcBorders>
              <w:bottom w:val="single" w:sz="4" w:space="0" w:color="auto"/>
            </w:tcBorders>
            <w:noWrap/>
            <w:hideMark/>
          </w:tcPr>
          <w:p w14:paraId="7B5A050C" w14:textId="77777777" w:rsidR="008E5E30" w:rsidRPr="004444AB" w:rsidRDefault="008E5E30" w:rsidP="008E5E30">
            <w:pPr>
              <w:widowControl/>
              <w:spacing w:line="240" w:lineRule="exact"/>
              <w:rPr>
                <w:rFonts w:asciiTheme="majorHAnsi" w:eastAsia="メイリオ" w:hAnsiTheme="majorHAnsi" w:cstheme="majorHAnsi"/>
                <w:b/>
                <w:kern w:val="0"/>
                <w:sz w:val="18"/>
                <w:szCs w:val="18"/>
              </w:rPr>
            </w:pPr>
          </w:p>
        </w:tc>
        <w:tc>
          <w:tcPr>
            <w:tcW w:w="491" w:type="pct"/>
            <w:tcBorders>
              <w:bottom w:val="single" w:sz="4" w:space="0" w:color="auto"/>
            </w:tcBorders>
            <w:noWrap/>
            <w:hideMark/>
          </w:tcPr>
          <w:p w14:paraId="478085E2" w14:textId="1D99041B"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公共交通機関（路線バス）</w:t>
            </w:r>
          </w:p>
        </w:tc>
        <w:tc>
          <w:tcPr>
            <w:tcW w:w="492" w:type="pct"/>
            <w:tcBorders>
              <w:bottom w:val="single" w:sz="4" w:space="0" w:color="auto"/>
            </w:tcBorders>
            <w:noWrap/>
            <w:hideMark/>
          </w:tcPr>
          <w:p w14:paraId="289D17EE" w14:textId="1F14F862"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自動車（自ら運転しない場合も含む）</w:t>
            </w:r>
          </w:p>
        </w:tc>
        <w:tc>
          <w:tcPr>
            <w:tcW w:w="492" w:type="pct"/>
            <w:tcBorders>
              <w:bottom w:val="single" w:sz="4" w:space="0" w:color="auto"/>
            </w:tcBorders>
            <w:noWrap/>
            <w:hideMark/>
          </w:tcPr>
          <w:p w14:paraId="2DABBD5C" w14:textId="6F65FE62"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タクシー</w:t>
            </w:r>
          </w:p>
        </w:tc>
        <w:tc>
          <w:tcPr>
            <w:tcW w:w="492" w:type="pct"/>
            <w:tcBorders>
              <w:bottom w:val="single" w:sz="4" w:space="0" w:color="auto"/>
            </w:tcBorders>
            <w:noWrap/>
            <w:hideMark/>
          </w:tcPr>
          <w:p w14:paraId="308C393B" w14:textId="54141C6D"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あいるーと</w:t>
            </w:r>
          </w:p>
        </w:tc>
        <w:tc>
          <w:tcPr>
            <w:tcW w:w="492" w:type="pct"/>
            <w:tcBorders>
              <w:bottom w:val="single" w:sz="4" w:space="0" w:color="auto"/>
            </w:tcBorders>
            <w:noWrap/>
            <w:hideMark/>
          </w:tcPr>
          <w:p w14:paraId="0E7C58DD" w14:textId="0BD9B5D6"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自転車</w:t>
            </w:r>
          </w:p>
        </w:tc>
        <w:tc>
          <w:tcPr>
            <w:tcW w:w="492" w:type="pct"/>
            <w:tcBorders>
              <w:bottom w:val="single" w:sz="4" w:space="0" w:color="auto"/>
            </w:tcBorders>
            <w:noWrap/>
            <w:hideMark/>
          </w:tcPr>
          <w:p w14:paraId="5369D440" w14:textId="31D0D368"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徒歩</w:t>
            </w:r>
          </w:p>
        </w:tc>
        <w:tc>
          <w:tcPr>
            <w:tcW w:w="490" w:type="pct"/>
            <w:tcBorders>
              <w:bottom w:val="single" w:sz="4" w:space="0" w:color="auto"/>
            </w:tcBorders>
            <w:noWrap/>
            <w:hideMark/>
          </w:tcPr>
          <w:p w14:paraId="1E007D69" w14:textId="615F5290" w:rsidR="008E5E30" w:rsidRPr="004444AB" w:rsidRDefault="008E5E30" w:rsidP="008E5E30">
            <w:pPr>
              <w:widowControl/>
              <w:spacing w:line="240" w:lineRule="exact"/>
              <w:rPr>
                <w:rFonts w:asciiTheme="majorHAnsi" w:eastAsia="メイリオ" w:hAnsiTheme="majorHAnsi" w:cstheme="majorHAnsi"/>
                <w:b/>
                <w:kern w:val="0"/>
                <w:sz w:val="18"/>
                <w:szCs w:val="18"/>
              </w:rPr>
            </w:pPr>
            <w:r w:rsidRPr="00A558F2">
              <w:rPr>
                <w:rFonts w:asciiTheme="majorHAnsi" w:eastAsia="メイリオ" w:hAnsiTheme="majorHAnsi" w:cstheme="majorHAnsi"/>
                <w:sz w:val="18"/>
                <w:szCs w:val="18"/>
              </w:rPr>
              <w:t>その他</w:t>
            </w:r>
          </w:p>
        </w:tc>
      </w:tr>
      <w:tr w:rsidR="00060292" w:rsidRPr="00A558F2" w14:paraId="1583985D" w14:textId="77777777" w:rsidTr="00D235BD">
        <w:trPr>
          <w:trHeight w:val="260"/>
        </w:trPr>
        <w:tc>
          <w:tcPr>
            <w:tcW w:w="1558" w:type="pct"/>
            <w:gridSpan w:val="2"/>
            <w:tcBorders>
              <w:top w:val="single" w:sz="4" w:space="0" w:color="auto"/>
              <w:left w:val="single" w:sz="4" w:space="0" w:color="auto"/>
              <w:bottom w:val="single" w:sz="4" w:space="0" w:color="auto"/>
              <w:right w:val="single" w:sz="4" w:space="0" w:color="auto"/>
            </w:tcBorders>
            <w:noWrap/>
            <w:vAlign w:val="center"/>
            <w:hideMark/>
          </w:tcPr>
          <w:p w14:paraId="7FF378A2" w14:textId="2640ADD5"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全体</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n=483</w:t>
            </w:r>
            <w:r w:rsidR="007B6874" w:rsidRPr="004444AB">
              <w:rPr>
                <w:rFonts w:asciiTheme="majorHAnsi" w:eastAsia="メイリオ" w:hAnsiTheme="majorHAnsi" w:cstheme="majorHAnsi" w:hint="eastAsia"/>
                <w:kern w:val="0"/>
                <w:sz w:val="18"/>
                <w:szCs w:val="18"/>
              </w:rPr>
              <w:t>）</w:t>
            </w:r>
          </w:p>
        </w:tc>
        <w:tc>
          <w:tcPr>
            <w:tcW w:w="491" w:type="pct"/>
            <w:tcBorders>
              <w:top w:val="single" w:sz="4" w:space="0" w:color="auto"/>
              <w:left w:val="nil"/>
              <w:bottom w:val="single" w:sz="4" w:space="0" w:color="auto"/>
              <w:right w:val="single" w:sz="4" w:space="0" w:color="auto"/>
            </w:tcBorders>
            <w:shd w:val="clear" w:color="auto" w:fill="D9E8FF"/>
            <w:noWrap/>
            <w:hideMark/>
          </w:tcPr>
          <w:p w14:paraId="3A67DBC2" w14:textId="0A61D07C" w:rsidR="00060292" w:rsidRPr="004444AB" w:rsidRDefault="00D235BD"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16.9</w:t>
            </w:r>
          </w:p>
        </w:tc>
        <w:tc>
          <w:tcPr>
            <w:tcW w:w="492" w:type="pct"/>
            <w:tcBorders>
              <w:top w:val="single" w:sz="4" w:space="0" w:color="auto"/>
              <w:left w:val="single" w:sz="4" w:space="0" w:color="auto"/>
              <w:bottom w:val="single" w:sz="4" w:space="0" w:color="auto"/>
              <w:right w:val="single" w:sz="4" w:space="0" w:color="auto"/>
            </w:tcBorders>
            <w:shd w:val="clear" w:color="auto" w:fill="EA9999"/>
            <w:noWrap/>
            <w:hideMark/>
          </w:tcPr>
          <w:p w14:paraId="3D667386" w14:textId="2836D698"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94.</w:t>
            </w:r>
            <w:r w:rsidR="00D235BD" w:rsidRPr="00C04547">
              <w:rPr>
                <w:rFonts w:asciiTheme="majorHAnsi" w:hAnsiTheme="majorHAnsi" w:cstheme="majorHAnsi"/>
                <w:sz w:val="18"/>
                <w:szCs w:val="18"/>
              </w:rPr>
              <w:t>8</w:t>
            </w:r>
          </w:p>
        </w:tc>
        <w:tc>
          <w:tcPr>
            <w:tcW w:w="492" w:type="pct"/>
            <w:tcBorders>
              <w:top w:val="single" w:sz="4" w:space="0" w:color="auto"/>
              <w:left w:val="single" w:sz="4" w:space="0" w:color="auto"/>
              <w:bottom w:val="single" w:sz="4" w:space="0" w:color="auto"/>
              <w:right w:val="single" w:sz="4" w:space="0" w:color="auto"/>
            </w:tcBorders>
            <w:shd w:val="clear" w:color="D9E8FF" w:fill="D9E8FF"/>
            <w:noWrap/>
            <w:hideMark/>
          </w:tcPr>
          <w:p w14:paraId="1E6AB18D" w14:textId="7751F261"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D235BD" w:rsidRPr="00C04547">
              <w:rPr>
                <w:rFonts w:asciiTheme="majorHAnsi" w:hAnsiTheme="majorHAnsi" w:cstheme="majorHAnsi"/>
                <w:sz w:val="18"/>
                <w:szCs w:val="18"/>
              </w:rPr>
              <w:t>8</w:t>
            </w:r>
          </w:p>
        </w:tc>
        <w:tc>
          <w:tcPr>
            <w:tcW w:w="492" w:type="pct"/>
            <w:tcBorders>
              <w:top w:val="single" w:sz="4" w:space="0" w:color="auto"/>
              <w:left w:val="single" w:sz="4" w:space="0" w:color="auto"/>
              <w:bottom w:val="single" w:sz="4" w:space="0" w:color="auto"/>
              <w:right w:val="single" w:sz="4" w:space="0" w:color="auto"/>
            </w:tcBorders>
            <w:shd w:val="clear" w:color="D9E8FF" w:fill="D9E8FF"/>
            <w:noWrap/>
            <w:hideMark/>
          </w:tcPr>
          <w:p w14:paraId="7E2A27D7" w14:textId="482D7F8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D235BD" w:rsidRPr="00C04547">
              <w:rPr>
                <w:rFonts w:asciiTheme="majorHAnsi" w:hAnsiTheme="majorHAnsi" w:cstheme="majorHAnsi"/>
                <w:sz w:val="18"/>
                <w:szCs w:val="18"/>
              </w:rPr>
              <w:t>6</w:t>
            </w:r>
          </w:p>
        </w:tc>
        <w:tc>
          <w:tcPr>
            <w:tcW w:w="492" w:type="pct"/>
            <w:tcBorders>
              <w:top w:val="single" w:sz="4" w:space="0" w:color="auto"/>
              <w:left w:val="single" w:sz="4" w:space="0" w:color="auto"/>
              <w:bottom w:val="single" w:sz="4" w:space="0" w:color="auto"/>
              <w:right w:val="single" w:sz="4" w:space="0" w:color="auto"/>
            </w:tcBorders>
            <w:shd w:val="clear" w:color="D9E8FF" w:fill="D9E8FF"/>
            <w:noWrap/>
            <w:hideMark/>
          </w:tcPr>
          <w:p w14:paraId="32475718" w14:textId="140E306F"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7</w:t>
            </w:r>
            <w:r w:rsidR="003E4E57" w:rsidRPr="00C04547">
              <w:rPr>
                <w:rFonts w:asciiTheme="majorHAnsi" w:hAnsiTheme="majorHAnsi" w:cstheme="majorHAnsi"/>
                <w:sz w:val="18"/>
                <w:szCs w:val="18"/>
              </w:rPr>
              <w:t>.0</w:t>
            </w:r>
          </w:p>
        </w:tc>
        <w:tc>
          <w:tcPr>
            <w:tcW w:w="492" w:type="pct"/>
            <w:tcBorders>
              <w:top w:val="single" w:sz="4" w:space="0" w:color="auto"/>
              <w:left w:val="single" w:sz="4" w:space="0" w:color="auto"/>
              <w:bottom w:val="single" w:sz="4" w:space="0" w:color="auto"/>
              <w:right w:val="single" w:sz="4" w:space="0" w:color="auto"/>
            </w:tcBorders>
            <w:shd w:val="clear" w:color="D9E8FF" w:fill="D9E8FF"/>
            <w:noWrap/>
            <w:hideMark/>
          </w:tcPr>
          <w:p w14:paraId="75E51473" w14:textId="606961FF"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17.</w:t>
            </w:r>
            <w:r w:rsidR="00D235BD" w:rsidRPr="00C04547">
              <w:rPr>
                <w:rFonts w:asciiTheme="majorHAnsi" w:hAnsiTheme="majorHAnsi" w:cstheme="majorHAnsi"/>
                <w:sz w:val="18"/>
                <w:szCs w:val="18"/>
              </w:rPr>
              <w:t>1</w:t>
            </w:r>
          </w:p>
        </w:tc>
        <w:tc>
          <w:tcPr>
            <w:tcW w:w="490" w:type="pct"/>
            <w:tcBorders>
              <w:top w:val="single" w:sz="4" w:space="0" w:color="auto"/>
              <w:left w:val="single" w:sz="4" w:space="0" w:color="auto"/>
              <w:bottom w:val="single" w:sz="4" w:space="0" w:color="auto"/>
              <w:right w:val="single" w:sz="4" w:space="0" w:color="auto"/>
            </w:tcBorders>
            <w:shd w:val="clear" w:color="EA9999" w:fill="D9E8FF"/>
            <w:noWrap/>
            <w:hideMark/>
          </w:tcPr>
          <w:p w14:paraId="704E6CB8" w14:textId="580DBAC1"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3E4E57" w:rsidRPr="00C04547">
              <w:rPr>
                <w:rFonts w:asciiTheme="majorHAnsi" w:hAnsiTheme="majorHAnsi" w:cstheme="majorHAnsi"/>
                <w:sz w:val="18"/>
                <w:szCs w:val="18"/>
              </w:rPr>
              <w:t>.0</w:t>
            </w:r>
          </w:p>
        </w:tc>
      </w:tr>
      <w:tr w:rsidR="00060292" w:rsidRPr="00A558F2" w14:paraId="27983DAD" w14:textId="77777777" w:rsidTr="00D235BD">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7478ED3E"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性別</w:t>
            </w:r>
          </w:p>
        </w:tc>
        <w:tc>
          <w:tcPr>
            <w:tcW w:w="1093" w:type="pct"/>
            <w:tcBorders>
              <w:top w:val="single" w:sz="4" w:space="0" w:color="auto"/>
              <w:left w:val="single" w:sz="4" w:space="0" w:color="auto"/>
              <w:bottom w:val="dotted" w:sz="4" w:space="0" w:color="auto"/>
              <w:right w:val="single" w:sz="4" w:space="0" w:color="auto"/>
            </w:tcBorders>
            <w:vAlign w:val="center"/>
          </w:tcPr>
          <w:p w14:paraId="5E324BF9" w14:textId="010A1233"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男</w:t>
            </w:r>
            <w:r w:rsidRPr="004444AB">
              <w:rPr>
                <w:rFonts w:asciiTheme="majorHAnsi" w:eastAsia="メイリオ" w:hAnsiTheme="majorHAnsi" w:cstheme="majorHAnsi" w:hint="eastAsia"/>
                <w:kern w:val="0"/>
                <w:sz w:val="18"/>
                <w:szCs w:val="18"/>
              </w:rPr>
              <w:t>性</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n=208</w:t>
            </w:r>
            <w:r w:rsidR="007B6874" w:rsidRPr="004444AB">
              <w:rPr>
                <w:rFonts w:asciiTheme="majorHAnsi" w:eastAsia="メイリオ" w:hAnsiTheme="majorHAnsi" w:cstheme="majorHAnsi" w:hint="eastAsia"/>
                <w:kern w:val="0"/>
                <w:sz w:val="18"/>
                <w:szCs w:val="18"/>
              </w:rPr>
              <w:t>）</w:t>
            </w:r>
          </w:p>
        </w:tc>
        <w:tc>
          <w:tcPr>
            <w:tcW w:w="491" w:type="pct"/>
            <w:tcBorders>
              <w:top w:val="single" w:sz="4" w:space="0" w:color="auto"/>
              <w:left w:val="nil"/>
              <w:bottom w:val="dotted" w:sz="4" w:space="0" w:color="auto"/>
              <w:right w:val="single" w:sz="4" w:space="0" w:color="auto"/>
            </w:tcBorders>
            <w:shd w:val="clear" w:color="D9E8FF" w:fill="D9E8FF"/>
            <w:noWrap/>
            <w:hideMark/>
          </w:tcPr>
          <w:p w14:paraId="4A997163" w14:textId="1E033CC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12.5</w:t>
            </w:r>
          </w:p>
        </w:tc>
        <w:tc>
          <w:tcPr>
            <w:tcW w:w="492" w:type="pct"/>
            <w:tcBorders>
              <w:top w:val="single" w:sz="4" w:space="0" w:color="auto"/>
              <w:left w:val="single" w:sz="4" w:space="0" w:color="auto"/>
              <w:bottom w:val="dotted" w:sz="4" w:space="0" w:color="auto"/>
              <w:right w:val="single" w:sz="4" w:space="0" w:color="auto"/>
            </w:tcBorders>
            <w:shd w:val="clear" w:color="EA9999" w:fill="EA9999"/>
            <w:noWrap/>
            <w:hideMark/>
          </w:tcPr>
          <w:p w14:paraId="7B9FCC50" w14:textId="03168E63"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95.</w:t>
            </w:r>
            <w:r w:rsidR="003E4E57" w:rsidRPr="00C04547">
              <w:rPr>
                <w:rFonts w:asciiTheme="majorHAnsi" w:hAnsiTheme="majorHAnsi" w:cstheme="majorHAnsi"/>
                <w:sz w:val="18"/>
                <w:szCs w:val="18"/>
              </w:rPr>
              <w:t>6</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3C6E01BD" w14:textId="0F0E8E9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w:t>
            </w:r>
            <w:r w:rsidR="003E4E57" w:rsidRPr="00C04547">
              <w:rPr>
                <w:rFonts w:asciiTheme="majorHAnsi" w:hAnsiTheme="majorHAnsi" w:cstheme="majorHAnsi"/>
                <w:sz w:val="18"/>
                <w:szCs w:val="18"/>
              </w:rPr>
              <w:t>.9</w:t>
            </w:r>
          </w:p>
        </w:tc>
        <w:tc>
          <w:tcPr>
            <w:tcW w:w="492" w:type="pct"/>
            <w:tcBorders>
              <w:top w:val="single" w:sz="4" w:space="0" w:color="auto"/>
              <w:left w:val="single" w:sz="4" w:space="0" w:color="auto"/>
              <w:bottom w:val="dotted" w:sz="4" w:space="0" w:color="auto"/>
              <w:right w:val="single" w:sz="4" w:space="0" w:color="auto"/>
            </w:tcBorders>
            <w:shd w:val="clear" w:color="EA9999" w:fill="D9E8FF"/>
            <w:noWrap/>
            <w:hideMark/>
          </w:tcPr>
          <w:p w14:paraId="6345800E" w14:textId="3B8C111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7C4E9577" w14:textId="642146B9"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6.7</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6DC8E426" w14:textId="6C991F69"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12.5</w:t>
            </w:r>
          </w:p>
        </w:tc>
        <w:tc>
          <w:tcPr>
            <w:tcW w:w="490" w:type="pct"/>
            <w:tcBorders>
              <w:top w:val="single" w:sz="4" w:space="0" w:color="auto"/>
              <w:left w:val="single" w:sz="4" w:space="0" w:color="auto"/>
              <w:bottom w:val="dotted" w:sz="4" w:space="0" w:color="auto"/>
              <w:right w:val="single" w:sz="4" w:space="0" w:color="auto"/>
            </w:tcBorders>
            <w:shd w:val="clear" w:color="EA9999" w:fill="D9E8FF"/>
            <w:noWrap/>
            <w:hideMark/>
          </w:tcPr>
          <w:p w14:paraId="4EE571A0" w14:textId="2680EE4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1.4</w:t>
            </w:r>
          </w:p>
        </w:tc>
      </w:tr>
      <w:tr w:rsidR="00060292" w:rsidRPr="00A558F2" w14:paraId="2AA21601"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1682D756"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single" w:sz="4" w:space="0" w:color="auto"/>
              <w:right w:val="single" w:sz="4" w:space="0" w:color="auto"/>
            </w:tcBorders>
            <w:vAlign w:val="center"/>
          </w:tcPr>
          <w:p w14:paraId="348BCEA4" w14:textId="63219B76"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女</w:t>
            </w:r>
            <w:r w:rsidRPr="004444AB">
              <w:rPr>
                <w:rFonts w:asciiTheme="majorHAnsi" w:eastAsia="メイリオ" w:hAnsiTheme="majorHAnsi" w:cstheme="majorHAnsi" w:hint="eastAsia"/>
                <w:kern w:val="0"/>
                <w:sz w:val="18"/>
                <w:szCs w:val="18"/>
              </w:rPr>
              <w:t>性</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w:t>
            </w:r>
            <w:r w:rsidR="003E4E57" w:rsidRPr="004444AB">
              <w:rPr>
                <w:rFonts w:asciiTheme="majorHAnsi" w:eastAsia="メイリオ" w:hAnsiTheme="majorHAnsi" w:cstheme="majorHAnsi" w:hint="eastAsia"/>
                <w:kern w:val="0"/>
                <w:sz w:val="18"/>
                <w:szCs w:val="18"/>
              </w:rPr>
              <w:t>27</w:t>
            </w:r>
            <w:r w:rsidR="00C04547" w:rsidRPr="004444AB">
              <w:rPr>
                <w:rFonts w:asciiTheme="majorHAnsi" w:eastAsia="メイリオ" w:hAnsiTheme="majorHAnsi" w:cstheme="majorHAnsi" w:hint="eastAsia"/>
                <w:kern w:val="0"/>
                <w:sz w:val="18"/>
                <w:szCs w:val="18"/>
              </w:rPr>
              <w:t>1</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single" w:sz="4" w:space="0" w:color="auto"/>
              <w:right w:val="single" w:sz="4" w:space="0" w:color="auto"/>
            </w:tcBorders>
            <w:shd w:val="clear" w:color="auto" w:fill="FFF2CC"/>
            <w:noWrap/>
            <w:hideMark/>
          </w:tcPr>
          <w:p w14:paraId="72833F98" w14:textId="4BE9F31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20.</w:t>
            </w:r>
            <w:r w:rsidR="003E4E57" w:rsidRPr="00C04547">
              <w:rPr>
                <w:rFonts w:asciiTheme="majorHAnsi" w:hAnsiTheme="majorHAnsi" w:cstheme="majorHAnsi"/>
                <w:sz w:val="18"/>
                <w:szCs w:val="18"/>
              </w:rPr>
              <w:t>2</w:t>
            </w:r>
          </w:p>
        </w:tc>
        <w:tc>
          <w:tcPr>
            <w:tcW w:w="492" w:type="pct"/>
            <w:tcBorders>
              <w:top w:val="dotted" w:sz="4" w:space="0" w:color="auto"/>
              <w:left w:val="single" w:sz="4" w:space="0" w:color="auto"/>
              <w:bottom w:val="single" w:sz="4" w:space="0" w:color="auto"/>
              <w:right w:val="single" w:sz="4" w:space="0" w:color="auto"/>
            </w:tcBorders>
            <w:shd w:val="clear" w:color="EA9999" w:fill="EA9999"/>
            <w:noWrap/>
            <w:hideMark/>
          </w:tcPr>
          <w:p w14:paraId="302B9824" w14:textId="67E3773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93.7</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1378628A" w14:textId="5ECC9BC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w:t>
            </w:r>
            <w:r w:rsidR="003E4E57" w:rsidRPr="00C04547">
              <w:rPr>
                <w:rFonts w:asciiTheme="majorHAnsi" w:hAnsiTheme="majorHAnsi" w:cstheme="majorHAnsi"/>
                <w:sz w:val="18"/>
                <w:szCs w:val="18"/>
              </w:rPr>
              <w:t>5</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0C690A39" w14:textId="709C7F9E" w:rsidR="00060292" w:rsidRPr="004444AB" w:rsidRDefault="003E4E57"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2.9</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34B9E820" w14:textId="1BB6B913"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7.</w:t>
            </w:r>
            <w:r w:rsidR="003E4E57" w:rsidRPr="00C04547">
              <w:rPr>
                <w:rFonts w:asciiTheme="majorHAnsi" w:hAnsiTheme="majorHAnsi" w:cstheme="majorHAnsi"/>
                <w:sz w:val="18"/>
                <w:szCs w:val="18"/>
              </w:rPr>
              <w:t>3</w:t>
            </w:r>
          </w:p>
        </w:tc>
        <w:tc>
          <w:tcPr>
            <w:tcW w:w="492" w:type="pct"/>
            <w:tcBorders>
              <w:top w:val="dotted" w:sz="4" w:space="0" w:color="auto"/>
              <w:left w:val="single" w:sz="4" w:space="0" w:color="auto"/>
              <w:bottom w:val="single" w:sz="4" w:space="0" w:color="auto"/>
              <w:right w:val="single" w:sz="4" w:space="0" w:color="auto"/>
            </w:tcBorders>
            <w:shd w:val="clear" w:color="FFF2CC" w:fill="FFF2CC"/>
            <w:noWrap/>
            <w:hideMark/>
          </w:tcPr>
          <w:p w14:paraId="5B0AEF09" w14:textId="55CA8FA7" w:rsidR="00060292" w:rsidRPr="004444AB" w:rsidRDefault="003E4E57"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21</w:t>
            </w:r>
            <w:r w:rsidR="00C04547">
              <w:rPr>
                <w:rFonts w:asciiTheme="majorHAnsi" w:hAnsiTheme="majorHAnsi" w:cstheme="majorHAnsi" w:hint="eastAsia"/>
                <w:sz w:val="18"/>
                <w:szCs w:val="18"/>
              </w:rPr>
              <w:t>.0</w:t>
            </w:r>
          </w:p>
        </w:tc>
        <w:tc>
          <w:tcPr>
            <w:tcW w:w="490" w:type="pct"/>
            <w:tcBorders>
              <w:top w:val="dotted" w:sz="4" w:space="0" w:color="auto"/>
              <w:left w:val="single" w:sz="4" w:space="0" w:color="auto"/>
              <w:bottom w:val="single" w:sz="4" w:space="0" w:color="auto"/>
              <w:right w:val="single" w:sz="4" w:space="0" w:color="auto"/>
            </w:tcBorders>
            <w:shd w:val="clear" w:color="F4CCCC" w:fill="D9E8FF"/>
            <w:noWrap/>
            <w:hideMark/>
          </w:tcPr>
          <w:p w14:paraId="4D811D30" w14:textId="002680DC"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0.7</w:t>
            </w:r>
          </w:p>
        </w:tc>
      </w:tr>
      <w:tr w:rsidR="00060292" w:rsidRPr="00A558F2" w14:paraId="765FD75D" w14:textId="77777777" w:rsidTr="00D235BD">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2732E0C2"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年齢別</w:t>
            </w:r>
          </w:p>
        </w:tc>
        <w:tc>
          <w:tcPr>
            <w:tcW w:w="1093" w:type="pct"/>
            <w:tcBorders>
              <w:top w:val="single" w:sz="4" w:space="0" w:color="auto"/>
              <w:left w:val="single" w:sz="4" w:space="0" w:color="auto"/>
              <w:bottom w:val="dotted" w:sz="4" w:space="0" w:color="auto"/>
              <w:right w:val="single" w:sz="4" w:space="0" w:color="auto"/>
            </w:tcBorders>
            <w:vAlign w:val="center"/>
          </w:tcPr>
          <w:p w14:paraId="65E53563" w14:textId="62A0772E"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n=72</w:t>
            </w:r>
            <w:r w:rsidR="007B6874" w:rsidRPr="004444AB">
              <w:rPr>
                <w:rFonts w:asciiTheme="majorHAnsi" w:eastAsia="メイリオ" w:hAnsiTheme="majorHAnsi" w:cstheme="majorHAnsi" w:hint="eastAsia"/>
                <w:kern w:val="0"/>
                <w:sz w:val="18"/>
                <w:szCs w:val="18"/>
              </w:rPr>
              <w:t>）</w:t>
            </w:r>
          </w:p>
        </w:tc>
        <w:tc>
          <w:tcPr>
            <w:tcW w:w="491" w:type="pct"/>
            <w:tcBorders>
              <w:top w:val="single" w:sz="4" w:space="0" w:color="auto"/>
              <w:left w:val="nil"/>
              <w:bottom w:val="dotted" w:sz="4" w:space="0" w:color="auto"/>
              <w:right w:val="single" w:sz="4" w:space="0" w:color="auto"/>
            </w:tcBorders>
            <w:shd w:val="clear" w:color="FFF2CC" w:fill="FFF2CC"/>
            <w:noWrap/>
            <w:hideMark/>
          </w:tcPr>
          <w:p w14:paraId="253DF8AC" w14:textId="63C53A8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25.0</w:t>
            </w:r>
          </w:p>
        </w:tc>
        <w:tc>
          <w:tcPr>
            <w:tcW w:w="492" w:type="pct"/>
            <w:tcBorders>
              <w:top w:val="single" w:sz="4" w:space="0" w:color="auto"/>
              <w:left w:val="single" w:sz="4" w:space="0" w:color="auto"/>
              <w:bottom w:val="dotted" w:sz="4" w:space="0" w:color="auto"/>
              <w:right w:val="single" w:sz="4" w:space="0" w:color="auto"/>
            </w:tcBorders>
            <w:shd w:val="clear" w:color="EA9999" w:fill="EA9999"/>
            <w:noWrap/>
            <w:hideMark/>
          </w:tcPr>
          <w:p w14:paraId="5579B2ED" w14:textId="58C5094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91.</w:t>
            </w:r>
            <w:r w:rsidR="003E4E57" w:rsidRPr="00C04547">
              <w:rPr>
                <w:rFonts w:asciiTheme="majorHAnsi" w:hAnsiTheme="majorHAnsi" w:cstheme="majorHAnsi"/>
                <w:sz w:val="18"/>
                <w:szCs w:val="18"/>
              </w:rPr>
              <w:t>6</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38D22323" w14:textId="29BEB8B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709AC4E9" w14:textId="4B53F3E6"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7C811E9E" w14:textId="6921F0DC"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6.9</w:t>
            </w:r>
          </w:p>
        </w:tc>
        <w:tc>
          <w:tcPr>
            <w:tcW w:w="492" w:type="pct"/>
            <w:tcBorders>
              <w:top w:val="single" w:sz="4" w:space="0" w:color="auto"/>
              <w:left w:val="single" w:sz="4" w:space="0" w:color="auto"/>
              <w:bottom w:val="dotted" w:sz="4" w:space="0" w:color="auto"/>
              <w:right w:val="single" w:sz="4" w:space="0" w:color="auto"/>
            </w:tcBorders>
            <w:shd w:val="clear" w:color="auto" w:fill="D9E8FF"/>
            <w:noWrap/>
            <w:hideMark/>
          </w:tcPr>
          <w:p w14:paraId="00809CE5" w14:textId="6CF6B41F"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18.</w:t>
            </w:r>
            <w:r w:rsidR="003E4E57" w:rsidRPr="00C04547">
              <w:rPr>
                <w:rFonts w:asciiTheme="majorHAnsi" w:hAnsiTheme="majorHAnsi" w:cstheme="majorHAnsi"/>
                <w:sz w:val="18"/>
                <w:szCs w:val="18"/>
              </w:rPr>
              <w:t>0</w:t>
            </w:r>
          </w:p>
        </w:tc>
        <w:tc>
          <w:tcPr>
            <w:tcW w:w="490" w:type="pct"/>
            <w:tcBorders>
              <w:top w:val="single" w:sz="4" w:space="0" w:color="auto"/>
              <w:left w:val="single" w:sz="4" w:space="0" w:color="auto"/>
              <w:bottom w:val="dotted" w:sz="4" w:space="0" w:color="auto"/>
              <w:right w:val="single" w:sz="4" w:space="0" w:color="auto"/>
            </w:tcBorders>
            <w:shd w:val="clear" w:color="EA9999" w:fill="D9E8FF"/>
            <w:noWrap/>
            <w:hideMark/>
          </w:tcPr>
          <w:p w14:paraId="610FBCA7" w14:textId="771FB8ED"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3E4E57" w:rsidRPr="00C04547">
              <w:rPr>
                <w:rFonts w:asciiTheme="majorHAnsi" w:hAnsiTheme="majorHAnsi" w:cstheme="majorHAnsi"/>
                <w:sz w:val="18"/>
                <w:szCs w:val="18"/>
              </w:rPr>
              <w:t>3</w:t>
            </w:r>
          </w:p>
        </w:tc>
      </w:tr>
      <w:tr w:rsidR="00060292" w:rsidRPr="00A558F2" w14:paraId="751ED87A"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55D6091D"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dotted" w:sz="4" w:space="0" w:color="auto"/>
              <w:right w:val="single" w:sz="4" w:space="0" w:color="auto"/>
            </w:tcBorders>
            <w:vAlign w:val="center"/>
          </w:tcPr>
          <w:p w14:paraId="0F2880F8" w14:textId="4B04011A"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w:t>
            </w:r>
            <w:r w:rsidR="003E4E57" w:rsidRPr="004444AB">
              <w:rPr>
                <w:rFonts w:asciiTheme="majorHAnsi" w:eastAsia="メイリオ" w:hAnsiTheme="majorHAnsi" w:cstheme="majorHAnsi" w:hint="eastAsia"/>
                <w:kern w:val="0"/>
                <w:sz w:val="18"/>
                <w:szCs w:val="18"/>
              </w:rPr>
              <w:t>7</w:t>
            </w:r>
            <w:r w:rsidR="00C04547" w:rsidRPr="004444AB">
              <w:rPr>
                <w:rFonts w:asciiTheme="majorHAnsi" w:eastAsia="メイリオ" w:hAnsiTheme="majorHAnsi" w:cstheme="majorHAnsi" w:hint="eastAsia"/>
                <w:kern w:val="0"/>
                <w:sz w:val="18"/>
                <w:szCs w:val="18"/>
              </w:rPr>
              <w:t>9</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dotted" w:sz="4" w:space="0" w:color="auto"/>
              <w:right w:val="single" w:sz="4" w:space="0" w:color="auto"/>
            </w:tcBorders>
            <w:shd w:val="clear" w:color="D9E8FF" w:fill="D9E8FF"/>
            <w:noWrap/>
            <w:hideMark/>
          </w:tcPr>
          <w:p w14:paraId="1FE85EFF" w14:textId="669A6F8D"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10.</w:t>
            </w:r>
            <w:r w:rsidR="003E4E57" w:rsidRPr="00C04547">
              <w:rPr>
                <w:rFonts w:asciiTheme="majorHAnsi" w:hAnsiTheme="majorHAnsi" w:cstheme="majorHAnsi"/>
                <w:sz w:val="18"/>
                <w:szCs w:val="18"/>
              </w:rPr>
              <w:t>1</w:t>
            </w:r>
          </w:p>
        </w:tc>
        <w:tc>
          <w:tcPr>
            <w:tcW w:w="492" w:type="pct"/>
            <w:tcBorders>
              <w:top w:val="dotted" w:sz="4" w:space="0" w:color="auto"/>
              <w:left w:val="single" w:sz="4" w:space="0" w:color="auto"/>
              <w:bottom w:val="dotted" w:sz="4" w:space="0" w:color="auto"/>
              <w:right w:val="single" w:sz="4" w:space="0" w:color="auto"/>
            </w:tcBorders>
            <w:shd w:val="clear" w:color="EA9999" w:fill="EA9999"/>
            <w:noWrap/>
            <w:hideMark/>
          </w:tcPr>
          <w:p w14:paraId="30911941" w14:textId="67561C8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94.9</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4982AA6E" w14:textId="303E6E36" w:rsidR="00060292" w:rsidRPr="004444AB" w:rsidRDefault="003E4E57"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w:t>
            </w:r>
            <w:r w:rsidR="00C04547">
              <w:rPr>
                <w:rFonts w:asciiTheme="majorHAnsi" w:hAnsiTheme="majorHAnsi" w:cstheme="majorHAnsi" w:hint="eastAsia"/>
                <w:sz w:val="18"/>
                <w:szCs w:val="18"/>
              </w:rPr>
              <w:t>.</w:t>
            </w:r>
            <w:r w:rsidR="00060292">
              <w:rPr>
                <w:rFonts w:asciiTheme="majorHAnsi" w:hAnsiTheme="majorHAnsi" w:cstheme="majorHAnsi"/>
                <w:sz w:val="18"/>
                <w:szCs w:val="18"/>
              </w:rPr>
              <w:t>0</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34D1134E" w14:textId="5BAD166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w:t>
            </w:r>
            <w:r w:rsidR="003E4E57" w:rsidRPr="00C04547">
              <w:rPr>
                <w:rFonts w:asciiTheme="majorHAnsi" w:hAnsiTheme="majorHAnsi" w:cstheme="majorHAnsi"/>
                <w:sz w:val="18"/>
                <w:szCs w:val="18"/>
              </w:rPr>
              <w:t>5</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53DE6CE7" w14:textId="004D51D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3.</w:t>
            </w:r>
            <w:r w:rsidR="003E4E57" w:rsidRPr="00C04547">
              <w:rPr>
                <w:rFonts w:asciiTheme="majorHAnsi" w:hAnsiTheme="majorHAnsi" w:cstheme="majorHAnsi"/>
                <w:sz w:val="18"/>
                <w:szCs w:val="18"/>
              </w:rPr>
              <w:t>7</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1704C465" w14:textId="770BD7AC" w:rsidR="00060292" w:rsidRPr="004444AB" w:rsidRDefault="003E4E57"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16</w:t>
            </w:r>
            <w:r w:rsidR="00060292" w:rsidRPr="00C04547">
              <w:rPr>
                <w:rFonts w:asciiTheme="majorHAnsi" w:hAnsiTheme="majorHAnsi" w:cstheme="majorHAnsi"/>
                <w:sz w:val="18"/>
                <w:szCs w:val="18"/>
              </w:rPr>
              <w:t>.4</w:t>
            </w:r>
          </w:p>
        </w:tc>
        <w:tc>
          <w:tcPr>
            <w:tcW w:w="490" w:type="pct"/>
            <w:tcBorders>
              <w:top w:val="dotted" w:sz="4" w:space="0" w:color="auto"/>
              <w:left w:val="single" w:sz="4" w:space="0" w:color="auto"/>
              <w:bottom w:val="dotted" w:sz="4" w:space="0" w:color="auto"/>
              <w:right w:val="single" w:sz="4" w:space="0" w:color="auto"/>
            </w:tcBorders>
            <w:shd w:val="clear" w:color="EA9999" w:fill="D9E8FF"/>
            <w:noWrap/>
            <w:hideMark/>
          </w:tcPr>
          <w:p w14:paraId="2CEF0E71" w14:textId="57773C6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3E4E57" w:rsidRPr="00C04547">
              <w:rPr>
                <w:rFonts w:asciiTheme="majorHAnsi" w:hAnsiTheme="majorHAnsi" w:cstheme="majorHAnsi"/>
                <w:sz w:val="18"/>
                <w:szCs w:val="18"/>
              </w:rPr>
              <w:t>2</w:t>
            </w:r>
          </w:p>
        </w:tc>
      </w:tr>
      <w:tr w:rsidR="00060292" w:rsidRPr="00A558F2" w14:paraId="49970B52"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3B63BF40"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dotted" w:sz="4" w:space="0" w:color="auto"/>
              <w:right w:val="single" w:sz="4" w:space="0" w:color="auto"/>
            </w:tcBorders>
            <w:vAlign w:val="center"/>
          </w:tcPr>
          <w:p w14:paraId="7CACC8B2" w14:textId="2C641D70"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n=83</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dotted" w:sz="4" w:space="0" w:color="auto"/>
              <w:right w:val="single" w:sz="4" w:space="0" w:color="auto"/>
            </w:tcBorders>
            <w:shd w:val="clear" w:color="D9E8FF" w:fill="D9E8FF"/>
            <w:noWrap/>
            <w:hideMark/>
          </w:tcPr>
          <w:p w14:paraId="0B9C5BB0" w14:textId="11115870"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13.</w:t>
            </w:r>
            <w:r w:rsidR="003E4E57" w:rsidRPr="00C04547">
              <w:rPr>
                <w:rFonts w:asciiTheme="majorHAnsi" w:hAnsiTheme="majorHAnsi" w:cstheme="majorHAnsi"/>
                <w:sz w:val="18"/>
                <w:szCs w:val="18"/>
              </w:rPr>
              <w:t>2</w:t>
            </w:r>
          </w:p>
        </w:tc>
        <w:tc>
          <w:tcPr>
            <w:tcW w:w="492" w:type="pct"/>
            <w:tcBorders>
              <w:top w:val="dotted" w:sz="4" w:space="0" w:color="auto"/>
              <w:left w:val="single" w:sz="4" w:space="0" w:color="auto"/>
              <w:bottom w:val="dotted" w:sz="4" w:space="0" w:color="auto"/>
              <w:right w:val="single" w:sz="4" w:space="0" w:color="auto"/>
            </w:tcBorders>
            <w:shd w:val="clear" w:color="EA9999" w:fill="EA9999"/>
            <w:noWrap/>
            <w:hideMark/>
          </w:tcPr>
          <w:p w14:paraId="08762EB5" w14:textId="29E11370"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100</w:t>
            </w:r>
            <w:r w:rsidR="00C04547" w:rsidRPr="00C04547">
              <w:rPr>
                <w:rFonts w:asciiTheme="majorHAnsi" w:hAnsiTheme="majorHAnsi" w:cstheme="majorHAnsi"/>
                <w:sz w:val="18"/>
                <w:szCs w:val="18"/>
              </w:rPr>
              <w:t>.0</w:t>
            </w:r>
          </w:p>
        </w:tc>
        <w:tc>
          <w:tcPr>
            <w:tcW w:w="492" w:type="pct"/>
            <w:tcBorders>
              <w:top w:val="dotted" w:sz="4" w:space="0" w:color="auto"/>
              <w:left w:val="single" w:sz="4" w:space="0" w:color="auto"/>
              <w:bottom w:val="dotted" w:sz="4" w:space="0" w:color="auto"/>
              <w:right w:val="single" w:sz="4" w:space="0" w:color="auto"/>
            </w:tcBorders>
            <w:shd w:val="clear" w:color="EA9999" w:fill="D9E8FF"/>
            <w:noWrap/>
            <w:hideMark/>
          </w:tcPr>
          <w:p w14:paraId="38EA78F9" w14:textId="14E0272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1.2</w:t>
            </w:r>
          </w:p>
        </w:tc>
        <w:tc>
          <w:tcPr>
            <w:tcW w:w="492" w:type="pct"/>
            <w:tcBorders>
              <w:top w:val="dotted" w:sz="4" w:space="0" w:color="auto"/>
              <w:left w:val="single" w:sz="4" w:space="0" w:color="auto"/>
              <w:bottom w:val="dotted" w:sz="4" w:space="0" w:color="auto"/>
              <w:right w:val="single" w:sz="4" w:space="0" w:color="auto"/>
            </w:tcBorders>
            <w:shd w:val="clear" w:color="EA9999" w:fill="D9E8FF"/>
            <w:noWrap/>
            <w:hideMark/>
          </w:tcPr>
          <w:p w14:paraId="162FAA2C" w14:textId="2BE0430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1.2</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3DA018ED" w14:textId="72898F08"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10.8</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41E905C1" w14:textId="3779DC4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16.</w:t>
            </w:r>
            <w:r w:rsidR="003E4E57" w:rsidRPr="00C04547">
              <w:rPr>
                <w:rFonts w:asciiTheme="majorHAnsi" w:hAnsiTheme="majorHAnsi" w:cstheme="majorHAnsi"/>
                <w:sz w:val="18"/>
                <w:szCs w:val="18"/>
              </w:rPr>
              <w:t>8</w:t>
            </w:r>
          </w:p>
        </w:tc>
        <w:tc>
          <w:tcPr>
            <w:tcW w:w="490" w:type="pct"/>
            <w:tcBorders>
              <w:top w:val="dotted" w:sz="4" w:space="0" w:color="auto"/>
              <w:left w:val="single" w:sz="4" w:space="0" w:color="auto"/>
              <w:bottom w:val="dotted" w:sz="4" w:space="0" w:color="auto"/>
              <w:right w:val="single" w:sz="4" w:space="0" w:color="auto"/>
            </w:tcBorders>
            <w:shd w:val="clear" w:color="D9E8FF" w:fill="D9E8FF"/>
            <w:noWrap/>
            <w:hideMark/>
          </w:tcPr>
          <w:p w14:paraId="238E85CC" w14:textId="0861113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r>
      <w:tr w:rsidR="00060292" w:rsidRPr="00A558F2" w14:paraId="67F503CE"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429A22B4"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dotted" w:sz="4" w:space="0" w:color="auto"/>
              <w:right w:val="single" w:sz="4" w:space="0" w:color="auto"/>
            </w:tcBorders>
            <w:vAlign w:val="center"/>
          </w:tcPr>
          <w:p w14:paraId="2E322C08" w14:textId="51736B5E" w:rsidR="007B6874"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n=102</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dotted" w:sz="4" w:space="0" w:color="auto"/>
              <w:right w:val="single" w:sz="4" w:space="0" w:color="auto"/>
            </w:tcBorders>
            <w:shd w:val="clear" w:color="D9E8FF" w:fill="D9E8FF"/>
            <w:noWrap/>
            <w:hideMark/>
          </w:tcPr>
          <w:p w14:paraId="55D0042C" w14:textId="555CBBC7"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17.6</w:t>
            </w:r>
          </w:p>
        </w:tc>
        <w:tc>
          <w:tcPr>
            <w:tcW w:w="492" w:type="pct"/>
            <w:tcBorders>
              <w:top w:val="dotted" w:sz="4" w:space="0" w:color="auto"/>
              <w:left w:val="single" w:sz="4" w:space="0" w:color="auto"/>
              <w:bottom w:val="dotted" w:sz="4" w:space="0" w:color="auto"/>
              <w:right w:val="single" w:sz="4" w:space="0" w:color="auto"/>
            </w:tcBorders>
            <w:shd w:val="clear" w:color="EA9999" w:fill="EA9999"/>
            <w:noWrap/>
            <w:hideMark/>
          </w:tcPr>
          <w:p w14:paraId="283D00F3" w14:textId="5439A80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94.1</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475A3282" w14:textId="6E6F901C"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2.9</w:t>
            </w:r>
          </w:p>
        </w:tc>
        <w:tc>
          <w:tcPr>
            <w:tcW w:w="492" w:type="pct"/>
            <w:tcBorders>
              <w:top w:val="dotted" w:sz="4" w:space="0" w:color="auto"/>
              <w:left w:val="single" w:sz="4" w:space="0" w:color="auto"/>
              <w:bottom w:val="dotted" w:sz="4" w:space="0" w:color="auto"/>
              <w:right w:val="single" w:sz="4" w:space="0" w:color="auto"/>
            </w:tcBorders>
            <w:shd w:val="clear" w:color="EA9999" w:fill="D9E8FF"/>
            <w:noWrap/>
            <w:hideMark/>
          </w:tcPr>
          <w:p w14:paraId="6A5082F6" w14:textId="20E6242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2DBCFA20" w14:textId="2F6A3AFC"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4.9</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45D46089" w14:textId="69DE7EF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14.7</w:t>
            </w:r>
          </w:p>
        </w:tc>
        <w:tc>
          <w:tcPr>
            <w:tcW w:w="490" w:type="pct"/>
            <w:tcBorders>
              <w:top w:val="dotted" w:sz="4" w:space="0" w:color="auto"/>
              <w:left w:val="single" w:sz="4" w:space="0" w:color="auto"/>
              <w:bottom w:val="dotted" w:sz="4" w:space="0" w:color="auto"/>
              <w:right w:val="single" w:sz="4" w:space="0" w:color="auto"/>
            </w:tcBorders>
            <w:shd w:val="clear" w:color="EA9999" w:fill="D9E8FF"/>
            <w:noWrap/>
            <w:hideMark/>
          </w:tcPr>
          <w:p w14:paraId="7F884979" w14:textId="5A03F78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w:t>
            </w:r>
            <w:r w:rsidR="003E4E57" w:rsidRPr="00C04547">
              <w:rPr>
                <w:rFonts w:asciiTheme="majorHAnsi" w:hAnsiTheme="majorHAnsi" w:cstheme="majorHAnsi"/>
                <w:sz w:val="18"/>
                <w:szCs w:val="18"/>
              </w:rPr>
              <w:t>.9</w:t>
            </w:r>
          </w:p>
        </w:tc>
      </w:tr>
      <w:tr w:rsidR="00060292" w:rsidRPr="00A558F2" w14:paraId="2CC9406B"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3D9FD811"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dotted" w:sz="4" w:space="0" w:color="auto"/>
              <w:right w:val="single" w:sz="4" w:space="0" w:color="auto"/>
            </w:tcBorders>
            <w:vAlign w:val="center"/>
          </w:tcPr>
          <w:p w14:paraId="3830E309" w14:textId="3CEDFBC2"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n=68</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dotted" w:sz="4" w:space="0" w:color="auto"/>
              <w:right w:val="single" w:sz="4" w:space="0" w:color="auto"/>
            </w:tcBorders>
            <w:shd w:val="clear" w:color="D9E8FF" w:fill="D9E8FF"/>
            <w:noWrap/>
            <w:hideMark/>
          </w:tcPr>
          <w:p w14:paraId="4682A876" w14:textId="6D5696F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16.</w:t>
            </w:r>
            <w:r w:rsidR="003E4E57" w:rsidRPr="00C04547">
              <w:rPr>
                <w:rFonts w:asciiTheme="majorHAnsi" w:hAnsiTheme="majorHAnsi" w:cstheme="majorHAnsi"/>
                <w:sz w:val="18"/>
                <w:szCs w:val="18"/>
              </w:rPr>
              <w:t>1</w:t>
            </w:r>
          </w:p>
        </w:tc>
        <w:tc>
          <w:tcPr>
            <w:tcW w:w="492" w:type="pct"/>
            <w:tcBorders>
              <w:top w:val="dotted" w:sz="4" w:space="0" w:color="auto"/>
              <w:left w:val="single" w:sz="4" w:space="0" w:color="auto"/>
              <w:bottom w:val="dotted" w:sz="4" w:space="0" w:color="auto"/>
              <w:right w:val="single" w:sz="4" w:space="0" w:color="auto"/>
            </w:tcBorders>
            <w:shd w:val="clear" w:color="EA9999" w:fill="EA9999"/>
            <w:noWrap/>
            <w:hideMark/>
          </w:tcPr>
          <w:p w14:paraId="1D8588B1" w14:textId="78B24E2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95.</w:t>
            </w:r>
            <w:r w:rsidR="003E4E57" w:rsidRPr="00C04547">
              <w:rPr>
                <w:rFonts w:asciiTheme="majorHAnsi" w:hAnsiTheme="majorHAnsi" w:cstheme="majorHAnsi"/>
                <w:sz w:val="18"/>
                <w:szCs w:val="18"/>
              </w:rPr>
              <w:t>5</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26D9AF44" w14:textId="4309D8F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082589B1" w14:textId="3976F62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231FF171" w14:textId="0CBB98F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7.</w:t>
            </w:r>
            <w:r w:rsidR="003E4E57" w:rsidRPr="00C04547">
              <w:rPr>
                <w:rFonts w:asciiTheme="majorHAnsi" w:hAnsiTheme="majorHAnsi" w:cstheme="majorHAnsi"/>
                <w:sz w:val="18"/>
                <w:szCs w:val="18"/>
              </w:rPr>
              <w:t>3</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1B7E40FD" w14:textId="39C109CD"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10.</w:t>
            </w:r>
            <w:r w:rsidR="003E4E57" w:rsidRPr="00C04547">
              <w:rPr>
                <w:rFonts w:asciiTheme="majorHAnsi" w:hAnsiTheme="majorHAnsi" w:cstheme="majorHAnsi"/>
                <w:sz w:val="18"/>
                <w:szCs w:val="18"/>
              </w:rPr>
              <w:t>2</w:t>
            </w:r>
          </w:p>
        </w:tc>
        <w:tc>
          <w:tcPr>
            <w:tcW w:w="490" w:type="pct"/>
            <w:tcBorders>
              <w:top w:val="dotted" w:sz="4" w:space="0" w:color="auto"/>
              <w:left w:val="single" w:sz="4" w:space="0" w:color="auto"/>
              <w:bottom w:val="dotted" w:sz="4" w:space="0" w:color="auto"/>
              <w:right w:val="single" w:sz="4" w:space="0" w:color="auto"/>
            </w:tcBorders>
            <w:shd w:val="clear" w:color="D9E8FF" w:fill="D9E8FF"/>
            <w:noWrap/>
            <w:hideMark/>
          </w:tcPr>
          <w:p w14:paraId="558FE195" w14:textId="0C20926C"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r>
      <w:tr w:rsidR="00060292" w:rsidRPr="00A558F2" w14:paraId="3869BAB4"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3FB91FB7"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dotted" w:sz="4" w:space="0" w:color="auto"/>
              <w:right w:val="single" w:sz="4" w:space="0" w:color="auto"/>
            </w:tcBorders>
            <w:vAlign w:val="center"/>
          </w:tcPr>
          <w:p w14:paraId="3C0276F6" w14:textId="0233FAF2"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kern w:val="0"/>
                <w:sz w:val="18"/>
                <w:szCs w:val="18"/>
              </w:rPr>
              <w:t>歳</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n=49</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dotted" w:sz="4" w:space="0" w:color="auto"/>
              <w:right w:val="single" w:sz="4" w:space="0" w:color="auto"/>
            </w:tcBorders>
            <w:shd w:val="clear" w:color="FFF2CC" w:fill="FFF2CC"/>
            <w:noWrap/>
            <w:hideMark/>
          </w:tcPr>
          <w:p w14:paraId="459AA025" w14:textId="43DB28E6"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22.4</w:t>
            </w:r>
          </w:p>
        </w:tc>
        <w:tc>
          <w:tcPr>
            <w:tcW w:w="492" w:type="pct"/>
            <w:tcBorders>
              <w:top w:val="dotted" w:sz="4" w:space="0" w:color="auto"/>
              <w:left w:val="single" w:sz="4" w:space="0" w:color="auto"/>
              <w:bottom w:val="dotted" w:sz="4" w:space="0" w:color="auto"/>
              <w:right w:val="single" w:sz="4" w:space="0" w:color="auto"/>
            </w:tcBorders>
            <w:shd w:val="clear" w:color="EA9999" w:fill="EA9999"/>
            <w:noWrap/>
            <w:hideMark/>
          </w:tcPr>
          <w:p w14:paraId="57FE910B" w14:textId="6F70AC6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89.</w:t>
            </w:r>
            <w:r w:rsidR="003E4E57" w:rsidRPr="00C04547">
              <w:rPr>
                <w:rFonts w:asciiTheme="majorHAnsi" w:hAnsiTheme="majorHAnsi" w:cstheme="majorHAnsi"/>
                <w:sz w:val="18"/>
                <w:szCs w:val="18"/>
              </w:rPr>
              <w:t>7</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5C0F3886" w14:textId="6296A81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4.</w:t>
            </w:r>
            <w:r w:rsidR="003E4E57" w:rsidRPr="00C04547">
              <w:rPr>
                <w:rFonts w:asciiTheme="majorHAnsi" w:hAnsiTheme="majorHAnsi" w:cstheme="majorHAnsi"/>
                <w:sz w:val="18"/>
                <w:szCs w:val="18"/>
              </w:rPr>
              <w:t>0</w:t>
            </w:r>
          </w:p>
        </w:tc>
        <w:tc>
          <w:tcPr>
            <w:tcW w:w="492" w:type="pct"/>
            <w:tcBorders>
              <w:top w:val="dotted" w:sz="4" w:space="0" w:color="auto"/>
              <w:left w:val="single" w:sz="4" w:space="0" w:color="auto"/>
              <w:bottom w:val="dotted" w:sz="4" w:space="0" w:color="auto"/>
              <w:right w:val="single" w:sz="4" w:space="0" w:color="auto"/>
            </w:tcBorders>
            <w:shd w:val="clear" w:color="D9E8FF" w:fill="D9E8FF"/>
            <w:noWrap/>
            <w:hideMark/>
          </w:tcPr>
          <w:p w14:paraId="4EF84B3D" w14:textId="02B1CC78"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4.</w:t>
            </w:r>
            <w:r w:rsidR="003E4E57" w:rsidRPr="00C04547">
              <w:rPr>
                <w:rFonts w:asciiTheme="majorHAnsi" w:hAnsiTheme="majorHAnsi" w:cstheme="majorHAnsi"/>
                <w:sz w:val="18"/>
                <w:szCs w:val="18"/>
              </w:rPr>
              <w:t>0</w:t>
            </w:r>
          </w:p>
        </w:tc>
        <w:tc>
          <w:tcPr>
            <w:tcW w:w="492" w:type="pct"/>
            <w:tcBorders>
              <w:top w:val="dotted" w:sz="4" w:space="0" w:color="auto"/>
              <w:left w:val="single" w:sz="4" w:space="0" w:color="auto"/>
              <w:bottom w:val="dotted" w:sz="4" w:space="0" w:color="auto"/>
              <w:right w:val="single" w:sz="4" w:space="0" w:color="auto"/>
            </w:tcBorders>
            <w:shd w:val="clear" w:color="auto" w:fill="D9E8FF"/>
            <w:noWrap/>
            <w:hideMark/>
          </w:tcPr>
          <w:p w14:paraId="266B45D8" w14:textId="415F33B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14.</w:t>
            </w:r>
            <w:r w:rsidR="003E4E57" w:rsidRPr="00C04547">
              <w:rPr>
                <w:rFonts w:asciiTheme="majorHAnsi" w:hAnsiTheme="majorHAnsi" w:cstheme="majorHAnsi"/>
                <w:sz w:val="18"/>
                <w:szCs w:val="18"/>
              </w:rPr>
              <w:t>2</w:t>
            </w:r>
          </w:p>
        </w:tc>
        <w:tc>
          <w:tcPr>
            <w:tcW w:w="492" w:type="pct"/>
            <w:tcBorders>
              <w:top w:val="dotted" w:sz="4" w:space="0" w:color="auto"/>
              <w:left w:val="single" w:sz="4" w:space="0" w:color="auto"/>
              <w:bottom w:val="dotted" w:sz="4" w:space="0" w:color="auto"/>
              <w:right w:val="single" w:sz="4" w:space="0" w:color="auto"/>
            </w:tcBorders>
            <w:shd w:val="clear" w:color="FFF2CC" w:fill="FFF2CC"/>
            <w:noWrap/>
            <w:hideMark/>
          </w:tcPr>
          <w:p w14:paraId="7C632B68" w14:textId="115B550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28.</w:t>
            </w:r>
            <w:r w:rsidR="003E4E57" w:rsidRPr="00C04547">
              <w:rPr>
                <w:rFonts w:asciiTheme="majorHAnsi" w:hAnsiTheme="majorHAnsi" w:cstheme="majorHAnsi"/>
                <w:sz w:val="18"/>
                <w:szCs w:val="18"/>
              </w:rPr>
              <w:t>5</w:t>
            </w:r>
          </w:p>
        </w:tc>
        <w:tc>
          <w:tcPr>
            <w:tcW w:w="490" w:type="pct"/>
            <w:tcBorders>
              <w:top w:val="dotted" w:sz="4" w:space="0" w:color="auto"/>
              <w:left w:val="single" w:sz="4" w:space="0" w:color="auto"/>
              <w:bottom w:val="dotted" w:sz="4" w:space="0" w:color="auto"/>
              <w:right w:val="single" w:sz="4" w:space="0" w:color="auto"/>
            </w:tcBorders>
            <w:shd w:val="clear" w:color="D9E8FF" w:fill="D9E8FF"/>
            <w:noWrap/>
            <w:hideMark/>
          </w:tcPr>
          <w:p w14:paraId="038540FA" w14:textId="3E04AE7D"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4.</w:t>
            </w:r>
            <w:r w:rsidR="003E4E57" w:rsidRPr="00C04547">
              <w:rPr>
                <w:rFonts w:asciiTheme="majorHAnsi" w:hAnsiTheme="majorHAnsi" w:cstheme="majorHAnsi"/>
                <w:sz w:val="18"/>
                <w:szCs w:val="18"/>
              </w:rPr>
              <w:t>0</w:t>
            </w:r>
          </w:p>
        </w:tc>
      </w:tr>
      <w:tr w:rsidR="00060292" w:rsidRPr="00A558F2" w14:paraId="4601AC32"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4B2C508D"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single" w:sz="4" w:space="0" w:color="auto"/>
              <w:right w:val="single" w:sz="4" w:space="0" w:color="auto"/>
            </w:tcBorders>
            <w:vAlign w:val="center"/>
          </w:tcPr>
          <w:p w14:paraId="7E1AFDCC" w14:textId="55CB05EC"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kern w:val="0"/>
                <w:sz w:val="18"/>
                <w:szCs w:val="18"/>
              </w:rPr>
              <w:t>歳以上</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n=31</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single" w:sz="4" w:space="0" w:color="auto"/>
              <w:right w:val="single" w:sz="4" w:space="0" w:color="auto"/>
            </w:tcBorders>
            <w:shd w:val="clear" w:color="D9E8FF" w:fill="D9E8FF"/>
            <w:noWrap/>
            <w:hideMark/>
          </w:tcPr>
          <w:p w14:paraId="6C876D5F" w14:textId="50B738A8"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16.1</w:t>
            </w:r>
          </w:p>
        </w:tc>
        <w:tc>
          <w:tcPr>
            <w:tcW w:w="492" w:type="pct"/>
            <w:tcBorders>
              <w:top w:val="dotted" w:sz="4" w:space="0" w:color="auto"/>
              <w:left w:val="single" w:sz="4" w:space="0" w:color="auto"/>
              <w:bottom w:val="single" w:sz="4" w:space="0" w:color="auto"/>
              <w:right w:val="single" w:sz="4" w:space="0" w:color="auto"/>
            </w:tcBorders>
            <w:shd w:val="clear" w:color="EA9999" w:fill="EA9999"/>
            <w:noWrap/>
            <w:hideMark/>
          </w:tcPr>
          <w:p w14:paraId="227BD5DE" w14:textId="0B9945B8"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93.5</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03C85EF9" w14:textId="30F97B60"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w:t>
            </w:r>
            <w:r w:rsidR="003E4E57" w:rsidRPr="00C04547">
              <w:rPr>
                <w:rFonts w:asciiTheme="majorHAnsi" w:hAnsiTheme="majorHAnsi" w:cstheme="majorHAnsi"/>
                <w:sz w:val="18"/>
                <w:szCs w:val="18"/>
              </w:rPr>
              <w:t>6</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38F02836" w14:textId="680D187F"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w:t>
            </w:r>
            <w:r w:rsidR="003E4E57" w:rsidRPr="00C04547">
              <w:rPr>
                <w:rFonts w:asciiTheme="majorHAnsi" w:hAnsiTheme="majorHAnsi" w:cstheme="majorHAnsi"/>
                <w:sz w:val="18"/>
                <w:szCs w:val="18"/>
              </w:rPr>
              <w:t>6</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70436A78" w14:textId="15FD1EE4"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c>
          <w:tcPr>
            <w:tcW w:w="492" w:type="pct"/>
            <w:tcBorders>
              <w:top w:val="dotted" w:sz="4" w:space="0" w:color="auto"/>
              <w:left w:val="single" w:sz="4" w:space="0" w:color="auto"/>
              <w:bottom w:val="single" w:sz="4" w:space="0" w:color="auto"/>
              <w:right w:val="single" w:sz="4" w:space="0" w:color="auto"/>
            </w:tcBorders>
            <w:shd w:val="clear" w:color="FFF2CC" w:fill="FFF2CC"/>
            <w:noWrap/>
            <w:hideMark/>
          </w:tcPr>
          <w:p w14:paraId="6558690A" w14:textId="49D29A89"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22.</w:t>
            </w:r>
            <w:r w:rsidR="003E4E57" w:rsidRPr="00C04547">
              <w:rPr>
                <w:rFonts w:asciiTheme="majorHAnsi" w:hAnsiTheme="majorHAnsi" w:cstheme="majorHAnsi"/>
                <w:sz w:val="18"/>
                <w:szCs w:val="18"/>
              </w:rPr>
              <w:t>5</w:t>
            </w:r>
          </w:p>
        </w:tc>
        <w:tc>
          <w:tcPr>
            <w:tcW w:w="490" w:type="pct"/>
            <w:tcBorders>
              <w:top w:val="dotted" w:sz="4" w:space="0" w:color="auto"/>
              <w:left w:val="single" w:sz="4" w:space="0" w:color="auto"/>
              <w:bottom w:val="single" w:sz="4" w:space="0" w:color="auto"/>
              <w:right w:val="single" w:sz="4" w:space="0" w:color="auto"/>
            </w:tcBorders>
            <w:shd w:val="clear" w:color="D9E8FF" w:fill="D9E8FF"/>
            <w:noWrap/>
            <w:hideMark/>
          </w:tcPr>
          <w:p w14:paraId="0BC290C2" w14:textId="1B6BE379"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r>
      <w:tr w:rsidR="00060292" w:rsidRPr="00A558F2" w14:paraId="03BC3361" w14:textId="77777777" w:rsidTr="00D235BD">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tcPr>
          <w:p w14:paraId="20B435C2" w14:textId="77777777" w:rsidR="00683AF8"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w:t>
            </w:r>
          </w:p>
          <w:p w14:paraId="4937D7C0" w14:textId="6F54BBC4"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年数別</w:t>
            </w:r>
          </w:p>
        </w:tc>
        <w:tc>
          <w:tcPr>
            <w:tcW w:w="1093" w:type="pct"/>
            <w:tcBorders>
              <w:top w:val="single" w:sz="4" w:space="0" w:color="auto"/>
              <w:left w:val="single" w:sz="4" w:space="0" w:color="auto"/>
              <w:bottom w:val="dotted" w:sz="4" w:space="0" w:color="auto"/>
              <w:right w:val="single" w:sz="4" w:space="0" w:color="auto"/>
            </w:tcBorders>
            <w:vAlign w:val="center"/>
          </w:tcPr>
          <w:p w14:paraId="7E5CB591" w14:textId="066BCE11"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年未満</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w:t>
            </w:r>
            <w:r w:rsidR="003E4E57" w:rsidRPr="004444AB">
              <w:rPr>
                <w:rFonts w:asciiTheme="majorHAnsi" w:eastAsia="メイリオ" w:hAnsiTheme="majorHAnsi" w:cstheme="majorHAnsi" w:hint="eastAsia"/>
                <w:kern w:val="0"/>
                <w:sz w:val="18"/>
                <w:szCs w:val="18"/>
              </w:rPr>
              <w:t>12</w:t>
            </w:r>
            <w:r w:rsidR="00C04547" w:rsidRPr="004444AB">
              <w:rPr>
                <w:rFonts w:asciiTheme="majorHAnsi" w:eastAsia="メイリオ" w:hAnsiTheme="majorHAnsi" w:cstheme="majorHAnsi" w:hint="eastAsia"/>
                <w:kern w:val="0"/>
                <w:sz w:val="18"/>
                <w:szCs w:val="18"/>
              </w:rPr>
              <w:t>6</w:t>
            </w:r>
            <w:r w:rsidR="007B6874" w:rsidRPr="004444AB">
              <w:rPr>
                <w:rFonts w:asciiTheme="majorHAnsi" w:eastAsia="メイリオ" w:hAnsiTheme="majorHAnsi" w:cstheme="majorHAnsi" w:hint="eastAsia"/>
                <w:kern w:val="0"/>
                <w:sz w:val="18"/>
                <w:szCs w:val="18"/>
              </w:rPr>
              <w:t>）</w:t>
            </w:r>
          </w:p>
        </w:tc>
        <w:tc>
          <w:tcPr>
            <w:tcW w:w="491" w:type="pct"/>
            <w:tcBorders>
              <w:top w:val="single" w:sz="4" w:space="0" w:color="auto"/>
              <w:left w:val="nil"/>
              <w:bottom w:val="dotted" w:sz="4" w:space="0" w:color="auto"/>
              <w:right w:val="single" w:sz="4" w:space="0" w:color="auto"/>
            </w:tcBorders>
            <w:shd w:val="clear" w:color="D9E8FF" w:fill="D9E8FF"/>
            <w:noWrap/>
            <w:hideMark/>
          </w:tcPr>
          <w:p w14:paraId="45AE6D31" w14:textId="102893D6"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12.</w:t>
            </w:r>
            <w:r w:rsidR="003E4E57" w:rsidRPr="00C04547">
              <w:rPr>
                <w:rFonts w:asciiTheme="majorHAnsi" w:hAnsiTheme="majorHAnsi" w:cstheme="majorHAnsi"/>
                <w:sz w:val="18"/>
                <w:szCs w:val="18"/>
              </w:rPr>
              <w:t>6</w:t>
            </w:r>
          </w:p>
        </w:tc>
        <w:tc>
          <w:tcPr>
            <w:tcW w:w="492" w:type="pct"/>
            <w:tcBorders>
              <w:top w:val="single" w:sz="4" w:space="0" w:color="auto"/>
              <w:left w:val="single" w:sz="4" w:space="0" w:color="auto"/>
              <w:bottom w:val="dotted" w:sz="4" w:space="0" w:color="auto"/>
              <w:right w:val="single" w:sz="4" w:space="0" w:color="auto"/>
            </w:tcBorders>
            <w:shd w:val="clear" w:color="EA9999" w:fill="EA9999"/>
            <w:noWrap/>
            <w:hideMark/>
          </w:tcPr>
          <w:p w14:paraId="4F9FD1D5" w14:textId="746E8A2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97.6</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4141BAD6" w14:textId="616416F6"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w:t>
            </w:r>
            <w:r w:rsidR="003E4E57" w:rsidRPr="00C04547">
              <w:rPr>
                <w:rFonts w:asciiTheme="majorHAnsi" w:hAnsiTheme="majorHAnsi" w:cstheme="majorHAnsi"/>
                <w:sz w:val="18"/>
                <w:szCs w:val="18"/>
              </w:rPr>
              <w:t>7</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11A97125" w14:textId="25018E55"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w:t>
            </w:r>
            <w:r w:rsidR="003E4E57" w:rsidRPr="00C04547">
              <w:rPr>
                <w:rFonts w:asciiTheme="majorHAnsi" w:hAnsiTheme="majorHAnsi" w:cstheme="majorHAnsi"/>
                <w:sz w:val="18"/>
                <w:szCs w:val="18"/>
              </w:rPr>
              <w:t>7</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2C666445" w14:textId="604E7F7F"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w:t>
            </w:r>
            <w:r w:rsidR="003E4E57" w:rsidRPr="00C04547">
              <w:rPr>
                <w:rFonts w:asciiTheme="majorHAnsi" w:hAnsiTheme="majorHAnsi" w:cstheme="majorHAnsi"/>
                <w:sz w:val="18"/>
                <w:szCs w:val="18"/>
              </w:rPr>
              <w:t>5</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hideMark/>
          </w:tcPr>
          <w:p w14:paraId="6F217E02" w14:textId="054F4873"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15.</w:t>
            </w:r>
            <w:r w:rsidR="003E4E57" w:rsidRPr="00C04547">
              <w:rPr>
                <w:rFonts w:asciiTheme="majorHAnsi" w:hAnsiTheme="majorHAnsi" w:cstheme="majorHAnsi"/>
                <w:sz w:val="18"/>
                <w:szCs w:val="18"/>
              </w:rPr>
              <w:t>8</w:t>
            </w:r>
          </w:p>
        </w:tc>
        <w:tc>
          <w:tcPr>
            <w:tcW w:w="490" w:type="pct"/>
            <w:tcBorders>
              <w:top w:val="single" w:sz="4" w:space="0" w:color="auto"/>
              <w:left w:val="single" w:sz="4" w:space="0" w:color="auto"/>
              <w:bottom w:val="dotted" w:sz="4" w:space="0" w:color="auto"/>
              <w:right w:val="single" w:sz="4" w:space="0" w:color="auto"/>
            </w:tcBorders>
            <w:shd w:val="clear" w:color="D9E8FF" w:fill="D9E8FF"/>
            <w:noWrap/>
            <w:hideMark/>
          </w:tcPr>
          <w:p w14:paraId="72EC15D9" w14:textId="137A78AA"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0.0</w:t>
            </w:r>
          </w:p>
        </w:tc>
      </w:tr>
      <w:tr w:rsidR="00060292" w:rsidRPr="00A558F2" w14:paraId="118E87CB" w14:textId="77777777" w:rsidTr="00D235BD">
        <w:trPr>
          <w:trHeight w:val="260"/>
        </w:trPr>
        <w:tc>
          <w:tcPr>
            <w:tcW w:w="465" w:type="pct"/>
            <w:vMerge/>
            <w:tcBorders>
              <w:top w:val="single" w:sz="4" w:space="0" w:color="auto"/>
              <w:left w:val="single" w:sz="4" w:space="0" w:color="auto"/>
              <w:bottom w:val="single" w:sz="4" w:space="0" w:color="auto"/>
              <w:right w:val="single" w:sz="4" w:space="0" w:color="auto"/>
            </w:tcBorders>
            <w:noWrap/>
            <w:vAlign w:val="center"/>
          </w:tcPr>
          <w:p w14:paraId="660BB879"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single" w:sz="4" w:space="0" w:color="auto"/>
              <w:right w:val="single" w:sz="4" w:space="0" w:color="auto"/>
            </w:tcBorders>
            <w:vAlign w:val="center"/>
          </w:tcPr>
          <w:p w14:paraId="6AB0E88D" w14:textId="6D75F044"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年以上</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n=358</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single" w:sz="4" w:space="0" w:color="auto"/>
              <w:right w:val="single" w:sz="4" w:space="0" w:color="auto"/>
            </w:tcBorders>
            <w:shd w:val="clear" w:color="D9E8FF" w:fill="D9E8FF"/>
            <w:noWrap/>
            <w:hideMark/>
          </w:tcPr>
          <w:p w14:paraId="1FD646F6" w14:textId="7584AAF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18.4</w:t>
            </w:r>
          </w:p>
        </w:tc>
        <w:tc>
          <w:tcPr>
            <w:tcW w:w="492" w:type="pct"/>
            <w:tcBorders>
              <w:top w:val="dotted" w:sz="4" w:space="0" w:color="auto"/>
              <w:left w:val="single" w:sz="4" w:space="0" w:color="auto"/>
              <w:bottom w:val="single" w:sz="4" w:space="0" w:color="auto"/>
              <w:right w:val="single" w:sz="4" w:space="0" w:color="auto"/>
            </w:tcBorders>
            <w:shd w:val="clear" w:color="EA9999" w:fill="EA9999"/>
            <w:noWrap/>
            <w:hideMark/>
          </w:tcPr>
          <w:p w14:paraId="7A6D07C2" w14:textId="574D6EF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93.</w:t>
            </w:r>
            <w:r w:rsidR="003E4E57" w:rsidRPr="00C04547">
              <w:rPr>
                <w:rFonts w:asciiTheme="majorHAnsi" w:hAnsiTheme="majorHAnsi" w:cstheme="majorHAnsi"/>
                <w:sz w:val="18"/>
                <w:szCs w:val="18"/>
              </w:rPr>
              <w:t>5</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43CF86C0" w14:textId="56F0E04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2.2</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0B715589" w14:textId="5107C5DD" w:rsidR="00060292" w:rsidRPr="004444AB" w:rsidRDefault="003E4E57"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1.9</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15EB1DD2" w14:textId="237E698B"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6.1</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hideMark/>
          </w:tcPr>
          <w:p w14:paraId="77E3CBD7" w14:textId="79355DDE"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17.</w:t>
            </w:r>
            <w:r w:rsidR="003E4E57" w:rsidRPr="00C04547">
              <w:rPr>
                <w:rFonts w:asciiTheme="majorHAnsi" w:hAnsiTheme="majorHAnsi" w:cstheme="majorHAnsi"/>
                <w:sz w:val="18"/>
                <w:szCs w:val="18"/>
              </w:rPr>
              <w:t>5</w:t>
            </w:r>
          </w:p>
        </w:tc>
        <w:tc>
          <w:tcPr>
            <w:tcW w:w="490" w:type="pct"/>
            <w:tcBorders>
              <w:top w:val="dotted" w:sz="4" w:space="0" w:color="auto"/>
              <w:left w:val="single" w:sz="4" w:space="0" w:color="auto"/>
              <w:bottom w:val="single" w:sz="4" w:space="0" w:color="auto"/>
              <w:right w:val="single" w:sz="4" w:space="0" w:color="auto"/>
            </w:tcBorders>
            <w:shd w:val="clear" w:color="EA9999" w:fill="D9E8FF"/>
            <w:noWrap/>
            <w:hideMark/>
          </w:tcPr>
          <w:p w14:paraId="790FED0A" w14:textId="4B55C4F2" w:rsidR="00060292" w:rsidRPr="004444AB" w:rsidRDefault="00060292" w:rsidP="00060292">
            <w:pPr>
              <w:widowControl/>
              <w:spacing w:line="240" w:lineRule="exact"/>
              <w:jc w:val="right"/>
              <w:rPr>
                <w:rFonts w:asciiTheme="majorHAnsi" w:eastAsia="メイリオ" w:hAnsiTheme="majorHAnsi" w:cstheme="majorHAnsi"/>
                <w:kern w:val="0"/>
                <w:sz w:val="18"/>
                <w:szCs w:val="18"/>
              </w:rPr>
            </w:pPr>
            <w:r w:rsidRPr="00C04547">
              <w:rPr>
                <w:rFonts w:asciiTheme="majorHAnsi" w:hAnsiTheme="majorHAnsi" w:cstheme="majorHAnsi"/>
                <w:sz w:val="18"/>
                <w:szCs w:val="18"/>
              </w:rPr>
              <w:t>1.</w:t>
            </w:r>
            <w:r w:rsidR="003E4E57" w:rsidRPr="00C04547">
              <w:rPr>
                <w:rFonts w:asciiTheme="majorHAnsi" w:hAnsiTheme="majorHAnsi" w:cstheme="majorHAnsi"/>
                <w:sz w:val="18"/>
                <w:szCs w:val="18"/>
              </w:rPr>
              <w:t>3</w:t>
            </w:r>
          </w:p>
        </w:tc>
      </w:tr>
      <w:tr w:rsidR="00060292" w:rsidRPr="00A558F2" w14:paraId="4AE99D5E" w14:textId="77777777" w:rsidTr="00D235BD">
        <w:trPr>
          <w:trHeight w:val="260"/>
        </w:trPr>
        <w:tc>
          <w:tcPr>
            <w:tcW w:w="465" w:type="pct"/>
            <w:vMerge w:val="restart"/>
            <w:tcBorders>
              <w:top w:val="single" w:sz="4" w:space="0" w:color="auto"/>
              <w:left w:val="single" w:sz="4" w:space="0" w:color="auto"/>
              <w:right w:val="single" w:sz="4" w:space="0" w:color="auto"/>
            </w:tcBorders>
            <w:noWrap/>
            <w:vAlign w:val="center"/>
          </w:tcPr>
          <w:p w14:paraId="6F7E4E52" w14:textId="77777777" w:rsidR="00683AF8"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居住地</w:t>
            </w:r>
          </w:p>
          <w:p w14:paraId="7C818A2B" w14:textId="2F4E7229"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別</w:t>
            </w:r>
          </w:p>
        </w:tc>
        <w:tc>
          <w:tcPr>
            <w:tcW w:w="1093" w:type="pct"/>
            <w:tcBorders>
              <w:top w:val="single" w:sz="4" w:space="0" w:color="auto"/>
              <w:left w:val="single" w:sz="4" w:space="0" w:color="auto"/>
              <w:bottom w:val="dotted" w:sz="4" w:space="0" w:color="auto"/>
              <w:right w:val="single" w:sz="4" w:space="0" w:color="auto"/>
            </w:tcBorders>
            <w:vAlign w:val="center"/>
          </w:tcPr>
          <w:p w14:paraId="109E9C5E" w14:textId="0E2D24D0"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農村等地区</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n=83</w:t>
            </w:r>
            <w:r w:rsidR="007B6874" w:rsidRPr="004444AB">
              <w:rPr>
                <w:rFonts w:asciiTheme="majorHAnsi" w:eastAsia="メイリオ" w:hAnsiTheme="majorHAnsi" w:cstheme="majorHAnsi" w:hint="eastAsia"/>
                <w:kern w:val="0"/>
                <w:sz w:val="18"/>
                <w:szCs w:val="18"/>
              </w:rPr>
              <w:t>）</w:t>
            </w:r>
          </w:p>
        </w:tc>
        <w:tc>
          <w:tcPr>
            <w:tcW w:w="491" w:type="pct"/>
            <w:tcBorders>
              <w:top w:val="single" w:sz="4" w:space="0" w:color="auto"/>
              <w:left w:val="nil"/>
              <w:bottom w:val="dotted" w:sz="4" w:space="0" w:color="auto"/>
              <w:right w:val="single" w:sz="4" w:space="0" w:color="auto"/>
            </w:tcBorders>
            <w:shd w:val="clear" w:color="D9E8FF" w:fill="D9E8FF"/>
            <w:noWrap/>
          </w:tcPr>
          <w:p w14:paraId="2FE188A8" w14:textId="563A8B6E"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14.</w:t>
            </w:r>
            <w:r w:rsidR="003E4E57" w:rsidRPr="00C04547">
              <w:rPr>
                <w:rFonts w:asciiTheme="majorHAnsi" w:hAnsiTheme="majorHAnsi" w:cstheme="majorHAnsi"/>
                <w:sz w:val="18"/>
                <w:szCs w:val="18"/>
              </w:rPr>
              <w:t>4</w:t>
            </w:r>
          </w:p>
        </w:tc>
        <w:tc>
          <w:tcPr>
            <w:tcW w:w="492" w:type="pct"/>
            <w:tcBorders>
              <w:top w:val="single" w:sz="4" w:space="0" w:color="auto"/>
              <w:left w:val="single" w:sz="4" w:space="0" w:color="auto"/>
              <w:bottom w:val="dotted" w:sz="4" w:space="0" w:color="auto"/>
              <w:right w:val="single" w:sz="4" w:space="0" w:color="auto"/>
            </w:tcBorders>
            <w:shd w:val="clear" w:color="EA9999" w:fill="EA9999"/>
            <w:noWrap/>
          </w:tcPr>
          <w:p w14:paraId="7A446BF2" w14:textId="713B4BD0"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96.</w:t>
            </w:r>
            <w:r w:rsidR="003E4E57" w:rsidRPr="00C04547">
              <w:rPr>
                <w:rFonts w:asciiTheme="majorHAnsi" w:hAnsiTheme="majorHAnsi" w:cstheme="majorHAnsi"/>
                <w:sz w:val="18"/>
                <w:szCs w:val="18"/>
              </w:rPr>
              <w:t>3</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tcPr>
          <w:p w14:paraId="2DEE17BB" w14:textId="2BD52F55"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1.2</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tcPr>
          <w:p w14:paraId="22111B4E" w14:textId="19FBA100"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4.8</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tcPr>
          <w:p w14:paraId="055145EC" w14:textId="1D26E536"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3.6</w:t>
            </w:r>
          </w:p>
        </w:tc>
        <w:tc>
          <w:tcPr>
            <w:tcW w:w="492" w:type="pct"/>
            <w:tcBorders>
              <w:top w:val="single" w:sz="4" w:space="0" w:color="auto"/>
              <w:left w:val="single" w:sz="4" w:space="0" w:color="auto"/>
              <w:bottom w:val="dotted" w:sz="4" w:space="0" w:color="auto"/>
              <w:right w:val="single" w:sz="4" w:space="0" w:color="auto"/>
            </w:tcBorders>
            <w:shd w:val="clear" w:color="D9E8FF" w:fill="D9E8FF"/>
            <w:noWrap/>
          </w:tcPr>
          <w:p w14:paraId="19F42642" w14:textId="7D6F157B"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4.8</w:t>
            </w:r>
          </w:p>
        </w:tc>
        <w:tc>
          <w:tcPr>
            <w:tcW w:w="490" w:type="pct"/>
            <w:tcBorders>
              <w:top w:val="single" w:sz="4" w:space="0" w:color="auto"/>
              <w:left w:val="single" w:sz="4" w:space="0" w:color="auto"/>
              <w:bottom w:val="dotted" w:sz="4" w:space="0" w:color="auto"/>
              <w:right w:val="single" w:sz="4" w:space="0" w:color="auto"/>
            </w:tcBorders>
            <w:shd w:val="clear" w:color="D9E8FF" w:fill="D9E8FF"/>
            <w:noWrap/>
          </w:tcPr>
          <w:p w14:paraId="466C7C4E" w14:textId="6173742E"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0.0</w:t>
            </w:r>
          </w:p>
        </w:tc>
      </w:tr>
      <w:tr w:rsidR="00060292" w:rsidRPr="00A558F2" w14:paraId="2C240286" w14:textId="77777777" w:rsidTr="00D235BD">
        <w:trPr>
          <w:trHeight w:val="260"/>
        </w:trPr>
        <w:tc>
          <w:tcPr>
            <w:tcW w:w="465" w:type="pct"/>
            <w:vMerge/>
            <w:tcBorders>
              <w:left w:val="single" w:sz="4" w:space="0" w:color="auto"/>
              <w:bottom w:val="single" w:sz="4" w:space="0" w:color="auto"/>
              <w:right w:val="single" w:sz="4" w:space="0" w:color="auto"/>
            </w:tcBorders>
            <w:noWrap/>
          </w:tcPr>
          <w:p w14:paraId="5A5993B3" w14:textId="77777777" w:rsidR="00060292" w:rsidRPr="004444AB" w:rsidRDefault="00060292" w:rsidP="00060292">
            <w:pPr>
              <w:widowControl/>
              <w:spacing w:line="240" w:lineRule="exact"/>
              <w:rPr>
                <w:rFonts w:asciiTheme="majorHAnsi" w:eastAsia="メイリオ" w:hAnsiTheme="majorHAnsi" w:cstheme="majorHAnsi"/>
                <w:kern w:val="0"/>
                <w:sz w:val="18"/>
                <w:szCs w:val="18"/>
              </w:rPr>
            </w:pPr>
          </w:p>
        </w:tc>
        <w:tc>
          <w:tcPr>
            <w:tcW w:w="1093" w:type="pct"/>
            <w:tcBorders>
              <w:top w:val="dotted" w:sz="4" w:space="0" w:color="auto"/>
              <w:left w:val="single" w:sz="4" w:space="0" w:color="auto"/>
              <w:bottom w:val="single" w:sz="4" w:space="0" w:color="auto"/>
              <w:right w:val="single" w:sz="4" w:space="0" w:color="auto"/>
            </w:tcBorders>
            <w:vAlign w:val="center"/>
          </w:tcPr>
          <w:p w14:paraId="398425DA" w14:textId="0618011A" w:rsidR="00060292" w:rsidRPr="004444AB" w:rsidRDefault="00060292" w:rsidP="0006029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市街地区</w:t>
            </w:r>
            <w:r w:rsidR="007B6874" w:rsidRPr="004444AB">
              <w:rPr>
                <w:rFonts w:asciiTheme="majorHAnsi" w:eastAsia="メイリオ" w:hAnsiTheme="majorHAnsi" w:cstheme="majorHAnsi" w:hint="eastAsia"/>
                <w:kern w:val="0"/>
                <w:sz w:val="18"/>
                <w:szCs w:val="18"/>
              </w:rPr>
              <w:t>（</w:t>
            </w:r>
            <w:r w:rsidR="007B6874" w:rsidRPr="004444AB">
              <w:rPr>
                <w:rFonts w:asciiTheme="majorHAnsi" w:eastAsia="メイリオ" w:hAnsiTheme="majorHAnsi" w:cstheme="majorHAnsi" w:hint="eastAsia"/>
                <w:kern w:val="0"/>
                <w:sz w:val="18"/>
                <w:szCs w:val="18"/>
              </w:rPr>
              <w:t>n=</w:t>
            </w:r>
            <w:r w:rsidR="003E4E57" w:rsidRPr="004444AB">
              <w:rPr>
                <w:rFonts w:asciiTheme="majorHAnsi" w:eastAsia="メイリオ" w:hAnsiTheme="majorHAnsi" w:cstheme="majorHAnsi" w:hint="eastAsia"/>
                <w:kern w:val="0"/>
                <w:sz w:val="18"/>
                <w:szCs w:val="18"/>
              </w:rPr>
              <w:t>39</w:t>
            </w:r>
            <w:r w:rsidR="00C04547" w:rsidRPr="004444AB">
              <w:rPr>
                <w:rFonts w:asciiTheme="majorHAnsi" w:eastAsia="メイリオ" w:hAnsiTheme="majorHAnsi" w:cstheme="majorHAnsi" w:hint="eastAsia"/>
                <w:kern w:val="0"/>
                <w:sz w:val="18"/>
                <w:szCs w:val="18"/>
              </w:rPr>
              <w:t>9</w:t>
            </w:r>
            <w:r w:rsidR="007B6874" w:rsidRPr="004444AB">
              <w:rPr>
                <w:rFonts w:asciiTheme="majorHAnsi" w:eastAsia="メイリオ" w:hAnsiTheme="majorHAnsi" w:cstheme="majorHAnsi" w:hint="eastAsia"/>
                <w:kern w:val="0"/>
                <w:sz w:val="18"/>
                <w:szCs w:val="18"/>
              </w:rPr>
              <w:t>）</w:t>
            </w:r>
          </w:p>
        </w:tc>
        <w:tc>
          <w:tcPr>
            <w:tcW w:w="491" w:type="pct"/>
            <w:tcBorders>
              <w:top w:val="dotted" w:sz="4" w:space="0" w:color="auto"/>
              <w:left w:val="nil"/>
              <w:bottom w:val="single" w:sz="4" w:space="0" w:color="auto"/>
              <w:right w:val="single" w:sz="4" w:space="0" w:color="auto"/>
            </w:tcBorders>
            <w:shd w:val="clear" w:color="D9E8FF" w:fill="D9E8FF"/>
            <w:noWrap/>
          </w:tcPr>
          <w:p w14:paraId="1DACDE49" w14:textId="2F4C85AA"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17.</w:t>
            </w:r>
            <w:r w:rsidR="003E4E57" w:rsidRPr="00C04547">
              <w:rPr>
                <w:rFonts w:asciiTheme="majorHAnsi" w:hAnsiTheme="majorHAnsi" w:cstheme="majorHAnsi"/>
                <w:sz w:val="18"/>
                <w:szCs w:val="18"/>
              </w:rPr>
              <w:t>5</w:t>
            </w:r>
          </w:p>
        </w:tc>
        <w:tc>
          <w:tcPr>
            <w:tcW w:w="492" w:type="pct"/>
            <w:tcBorders>
              <w:top w:val="dotted" w:sz="4" w:space="0" w:color="auto"/>
              <w:left w:val="single" w:sz="4" w:space="0" w:color="auto"/>
              <w:bottom w:val="single" w:sz="4" w:space="0" w:color="auto"/>
              <w:right w:val="single" w:sz="4" w:space="0" w:color="auto"/>
            </w:tcBorders>
            <w:shd w:val="clear" w:color="EA9999" w:fill="EA9999"/>
            <w:noWrap/>
          </w:tcPr>
          <w:p w14:paraId="0BD851F1" w14:textId="0174181E"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94.</w:t>
            </w:r>
            <w:r w:rsidR="003E4E57" w:rsidRPr="00C04547">
              <w:rPr>
                <w:rFonts w:asciiTheme="majorHAnsi" w:hAnsiTheme="majorHAnsi" w:cstheme="majorHAnsi"/>
                <w:sz w:val="18"/>
                <w:szCs w:val="18"/>
              </w:rPr>
              <w:t>4</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tcPr>
          <w:p w14:paraId="04CC3F9B" w14:textId="221C71AA"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2.0</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tcPr>
          <w:p w14:paraId="2AB0C180" w14:textId="3E1E0B06"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1.0</w:t>
            </w:r>
          </w:p>
        </w:tc>
        <w:tc>
          <w:tcPr>
            <w:tcW w:w="492" w:type="pct"/>
            <w:tcBorders>
              <w:top w:val="dotted" w:sz="4" w:space="0" w:color="auto"/>
              <w:left w:val="single" w:sz="4" w:space="0" w:color="auto"/>
              <w:bottom w:val="single" w:sz="4" w:space="0" w:color="auto"/>
              <w:right w:val="single" w:sz="4" w:space="0" w:color="auto"/>
            </w:tcBorders>
            <w:shd w:val="clear" w:color="D9E8FF" w:fill="D9E8FF"/>
            <w:noWrap/>
          </w:tcPr>
          <w:p w14:paraId="59FC1B13" w14:textId="29E150E6"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7.</w:t>
            </w:r>
            <w:r w:rsidR="003E4E57" w:rsidRPr="00C04547">
              <w:rPr>
                <w:rFonts w:asciiTheme="majorHAnsi" w:hAnsiTheme="majorHAnsi" w:cstheme="majorHAnsi"/>
                <w:sz w:val="18"/>
                <w:szCs w:val="18"/>
              </w:rPr>
              <w:t>7</w:t>
            </w:r>
          </w:p>
        </w:tc>
        <w:tc>
          <w:tcPr>
            <w:tcW w:w="492" w:type="pct"/>
            <w:tcBorders>
              <w:top w:val="dotted" w:sz="4" w:space="0" w:color="auto"/>
              <w:left w:val="single" w:sz="4" w:space="0" w:color="auto"/>
              <w:bottom w:val="single" w:sz="4" w:space="0" w:color="auto"/>
              <w:right w:val="single" w:sz="4" w:space="0" w:color="auto"/>
            </w:tcBorders>
            <w:shd w:val="clear" w:color="auto" w:fill="D9E8FF"/>
            <w:noWrap/>
          </w:tcPr>
          <w:p w14:paraId="37A77DFF" w14:textId="66D7E493"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19.</w:t>
            </w:r>
            <w:r w:rsidR="003E4E57" w:rsidRPr="00C04547">
              <w:rPr>
                <w:rFonts w:asciiTheme="majorHAnsi" w:hAnsiTheme="majorHAnsi" w:cstheme="majorHAnsi"/>
                <w:sz w:val="18"/>
                <w:szCs w:val="18"/>
              </w:rPr>
              <w:t>7</w:t>
            </w:r>
          </w:p>
        </w:tc>
        <w:tc>
          <w:tcPr>
            <w:tcW w:w="490" w:type="pct"/>
            <w:tcBorders>
              <w:top w:val="dotted" w:sz="4" w:space="0" w:color="auto"/>
              <w:left w:val="single" w:sz="4" w:space="0" w:color="auto"/>
              <w:bottom w:val="single" w:sz="4" w:space="0" w:color="auto"/>
              <w:right w:val="single" w:sz="4" w:space="0" w:color="auto"/>
            </w:tcBorders>
            <w:shd w:val="clear" w:color="EA9999" w:fill="D9E8FF"/>
            <w:noWrap/>
          </w:tcPr>
          <w:p w14:paraId="2F996E2A" w14:textId="304CB909" w:rsidR="00060292" w:rsidRPr="004444AB" w:rsidRDefault="00060292" w:rsidP="00060292">
            <w:pPr>
              <w:widowControl/>
              <w:spacing w:line="240" w:lineRule="exact"/>
              <w:jc w:val="right"/>
              <w:rPr>
                <w:rFonts w:asciiTheme="majorHAnsi" w:eastAsia="メイリオ" w:hAnsiTheme="majorHAnsi" w:cstheme="majorHAnsi"/>
                <w:sz w:val="18"/>
                <w:szCs w:val="18"/>
              </w:rPr>
            </w:pPr>
            <w:r w:rsidRPr="00C04547">
              <w:rPr>
                <w:rFonts w:asciiTheme="majorHAnsi" w:hAnsiTheme="majorHAnsi" w:cstheme="majorHAnsi"/>
                <w:sz w:val="18"/>
                <w:szCs w:val="18"/>
              </w:rPr>
              <w:t>1.0</w:t>
            </w:r>
          </w:p>
        </w:tc>
      </w:tr>
    </w:tbl>
    <w:p w14:paraId="6A390610" w14:textId="77777777" w:rsidR="00BF4A70" w:rsidRDefault="00BF4A70" w:rsidP="00BF4A70">
      <w:pPr>
        <w:autoSpaceDE w:val="0"/>
        <w:autoSpaceDN w:val="0"/>
        <w:snapToGrid w:val="0"/>
        <w:spacing w:line="360" w:lineRule="atLeast"/>
      </w:pPr>
    </w:p>
    <w:p w14:paraId="58874CBB" w14:textId="258DB46B" w:rsidR="00705D96" w:rsidRDefault="00705D96" w:rsidP="003C738F">
      <w:pPr>
        <w:autoSpaceDE w:val="0"/>
        <w:autoSpaceDN w:val="0"/>
        <w:snapToGrid w:val="0"/>
        <w:spacing w:line="360" w:lineRule="atLeast"/>
      </w:pPr>
      <w:r>
        <w:br w:type="page"/>
      </w:r>
    </w:p>
    <w:p w14:paraId="21097095" w14:textId="47D72C81" w:rsidR="00D435EA" w:rsidRPr="004444AB" w:rsidRDefault="004E7309" w:rsidP="00D435EA">
      <w:pPr>
        <w:pStyle w:val="2"/>
      </w:pPr>
      <w:bookmarkStart w:id="39" w:name="_Toc215763507"/>
      <w:bookmarkStart w:id="40" w:name="_Toc216369500"/>
      <w:r>
        <w:rPr>
          <w:rFonts w:hint="eastAsia"/>
        </w:rPr>
        <w:t>4</w:t>
      </w:r>
      <w:r w:rsidR="00D435EA" w:rsidRPr="00645349">
        <w:rPr>
          <w:rFonts w:hint="eastAsia"/>
        </w:rPr>
        <w:t>.</w:t>
      </w:r>
      <w:r w:rsidR="00D435EA">
        <w:rPr>
          <w:rFonts w:hint="eastAsia"/>
        </w:rPr>
        <w:t>2</w:t>
      </w:r>
      <w:r w:rsidR="00D435EA" w:rsidRPr="00645349">
        <w:rPr>
          <w:rFonts w:hint="eastAsia"/>
        </w:rPr>
        <w:t xml:space="preserve">　</w:t>
      </w:r>
      <w:r w:rsidR="00D435EA">
        <w:rPr>
          <w:rFonts w:hint="eastAsia"/>
        </w:rPr>
        <w:t>問</w:t>
      </w:r>
      <w:r w:rsidR="006C4B25">
        <w:rPr>
          <w:rFonts w:hint="eastAsia"/>
        </w:rPr>
        <w:t>9</w:t>
      </w:r>
      <w:r w:rsidR="00D435EA">
        <w:rPr>
          <w:rFonts w:hint="eastAsia"/>
        </w:rPr>
        <w:t>：</w:t>
      </w:r>
      <w:r w:rsidR="006C4B25">
        <w:rPr>
          <w:rFonts w:hint="eastAsia"/>
        </w:rPr>
        <w:t>町内の公共交通機関をどのくらい利用していますか</w:t>
      </w:r>
      <w:r w:rsidR="00D435EA">
        <w:rPr>
          <w:rFonts w:hint="eastAsia"/>
        </w:rPr>
        <w:t>（単純回答）</w:t>
      </w:r>
      <w:bookmarkEnd w:id="39"/>
      <w:bookmarkEnd w:id="40"/>
      <w:r w:rsidR="005D74E4" w:rsidRPr="004444AB">
        <w:rPr>
          <w:rStyle w:val="af6"/>
        </w:rPr>
        <w:footnoteReference w:id="5"/>
      </w:r>
    </w:p>
    <w:p w14:paraId="2DA866D6" w14:textId="4091D6D2" w:rsidR="009A7D4C" w:rsidRDefault="00D435EA" w:rsidP="009A7D4C">
      <w:pPr>
        <w:autoSpaceDE w:val="0"/>
        <w:autoSpaceDN w:val="0"/>
        <w:snapToGrid w:val="0"/>
        <w:spacing w:line="360" w:lineRule="atLeast"/>
      </w:pPr>
      <w:r>
        <w:rPr>
          <w:rFonts w:hint="eastAsia"/>
        </w:rPr>
        <w:t xml:space="preserve">　</w:t>
      </w:r>
      <w:r w:rsidR="009A7D4C">
        <w:rPr>
          <w:rFonts w:hint="eastAsia"/>
        </w:rPr>
        <w:t>全体では</w:t>
      </w:r>
      <w:r w:rsidR="00A74B9B">
        <w:rPr>
          <w:rFonts w:hint="eastAsia"/>
        </w:rPr>
        <w:t>、</w:t>
      </w:r>
      <w:r w:rsidR="009A7D4C">
        <w:rPr>
          <w:rFonts w:hint="eastAsia"/>
        </w:rPr>
        <w:t>「利用していない（</w:t>
      </w:r>
      <w:r w:rsidR="009A7D4C" w:rsidRPr="004444AB">
        <w:rPr>
          <w:rFonts w:hint="eastAsia"/>
        </w:rPr>
        <w:t>5</w:t>
      </w:r>
      <w:r w:rsidR="00B60C17" w:rsidRPr="004444AB">
        <w:rPr>
          <w:rFonts w:hint="eastAsia"/>
        </w:rPr>
        <w:t>7.</w:t>
      </w:r>
      <w:r w:rsidR="00442E51" w:rsidRPr="004444AB">
        <w:rPr>
          <w:rFonts w:hint="eastAsia"/>
        </w:rPr>
        <w:t>3</w:t>
      </w:r>
      <w:r w:rsidR="007F50A8" w:rsidRPr="004444AB">
        <w:rPr>
          <w:rFonts w:hint="eastAsia"/>
        </w:rPr>
        <w:t>%</w:t>
      </w:r>
      <w:r w:rsidR="009A7D4C">
        <w:rPr>
          <w:rFonts w:hint="eastAsia"/>
        </w:rPr>
        <w:t>）」が最も多く、「たまに利用している（</w:t>
      </w:r>
      <w:r w:rsidR="009A7D4C" w:rsidRPr="004444AB">
        <w:rPr>
          <w:rFonts w:hint="eastAsia"/>
        </w:rPr>
        <w:t>3</w:t>
      </w:r>
      <w:r w:rsidR="00B60C17" w:rsidRPr="004444AB">
        <w:rPr>
          <w:rFonts w:hint="eastAsia"/>
        </w:rPr>
        <w:t>1.</w:t>
      </w:r>
      <w:r w:rsidR="00442E51" w:rsidRPr="004444AB">
        <w:rPr>
          <w:rFonts w:hint="eastAsia"/>
        </w:rPr>
        <w:t>7</w:t>
      </w:r>
      <w:r w:rsidR="007F50A8" w:rsidRPr="004444AB">
        <w:rPr>
          <w:rFonts w:hint="eastAsia"/>
        </w:rPr>
        <w:t>%</w:t>
      </w:r>
      <w:r w:rsidR="009A7D4C">
        <w:rPr>
          <w:rFonts w:hint="eastAsia"/>
        </w:rPr>
        <w:t>）」が続いている。週１回以上利用する住民は少なく、路線バスは日常的な移動手段としては限定的である。</w:t>
      </w:r>
    </w:p>
    <w:p w14:paraId="69C5F2DA" w14:textId="0FADDBD4" w:rsidR="009A7D4C" w:rsidRDefault="009A7D4C" w:rsidP="009A7D4C">
      <w:pPr>
        <w:autoSpaceDE w:val="0"/>
        <w:autoSpaceDN w:val="0"/>
        <w:snapToGrid w:val="0"/>
        <w:spacing w:line="360" w:lineRule="atLeast"/>
      </w:pPr>
      <w:r>
        <w:rPr>
          <w:rFonts w:hint="eastAsia"/>
        </w:rPr>
        <w:t xml:space="preserve">　性別では、男性・女性とも「利用していない」が</w:t>
      </w:r>
      <w:r w:rsidRPr="004444AB">
        <w:rPr>
          <w:rFonts w:hint="eastAsia"/>
        </w:rPr>
        <w:t>５割</w:t>
      </w:r>
      <w:r w:rsidR="00B60C17" w:rsidRPr="004444AB">
        <w:rPr>
          <w:rFonts w:hint="eastAsia"/>
        </w:rPr>
        <w:t>以上</w:t>
      </w:r>
      <w:r w:rsidR="00B60C17">
        <w:rPr>
          <w:rFonts w:hint="eastAsia"/>
        </w:rPr>
        <w:t>を占める</w:t>
      </w:r>
      <w:r w:rsidR="00FC7048">
        <w:rPr>
          <w:rFonts w:hint="eastAsia"/>
        </w:rPr>
        <w:t>が、女性の方が</w:t>
      </w:r>
      <w:r w:rsidR="008E7213">
        <w:rPr>
          <w:rFonts w:hint="eastAsia"/>
        </w:rPr>
        <w:t>利用頻度が高い。</w:t>
      </w:r>
    </w:p>
    <w:p w14:paraId="7FFC3DCB" w14:textId="49D7B211" w:rsidR="009A7D4C" w:rsidRDefault="009A7D4C" w:rsidP="009A7D4C">
      <w:pPr>
        <w:autoSpaceDE w:val="0"/>
        <w:autoSpaceDN w:val="0"/>
        <w:snapToGrid w:val="0"/>
        <w:spacing w:line="360" w:lineRule="atLeast"/>
      </w:pPr>
      <w:r>
        <w:rPr>
          <w:rFonts w:hint="eastAsia"/>
        </w:rPr>
        <w:t xml:space="preserve">　年齢別では、</w:t>
      </w:r>
      <w:r>
        <w:rPr>
          <w:rFonts w:hint="eastAsia"/>
        </w:rPr>
        <w:t>18</w:t>
      </w:r>
      <w:r>
        <w:rPr>
          <w:rFonts w:hint="eastAsia"/>
        </w:rPr>
        <w:t>～</w:t>
      </w:r>
      <w:r>
        <w:rPr>
          <w:rFonts w:hint="eastAsia"/>
        </w:rPr>
        <w:t>29</w:t>
      </w:r>
      <w:r>
        <w:rPr>
          <w:rFonts w:hint="eastAsia"/>
        </w:rPr>
        <w:t>歳で</w:t>
      </w:r>
      <w:r w:rsidR="00BB64EF">
        <w:rPr>
          <w:rFonts w:hint="eastAsia"/>
        </w:rPr>
        <w:t>他の年代に比べて</w:t>
      </w:r>
      <w:r>
        <w:rPr>
          <w:rFonts w:hint="eastAsia"/>
        </w:rPr>
        <w:t>「週</w:t>
      </w:r>
      <w:r w:rsidR="00F2619F" w:rsidRPr="009568E0">
        <w:rPr>
          <w:rFonts w:hint="eastAsia"/>
        </w:rPr>
        <w:t>１</w:t>
      </w:r>
      <w:r w:rsidRPr="009568E0">
        <w:rPr>
          <w:rFonts w:hint="eastAsia"/>
        </w:rPr>
        <w:t>回以上（</w:t>
      </w:r>
      <w:r w:rsidRPr="004444AB">
        <w:t>1</w:t>
      </w:r>
      <w:r w:rsidR="00F2619F" w:rsidRPr="004444AB">
        <w:t>5.3</w:t>
      </w:r>
      <w:r w:rsidR="007F50A8" w:rsidRPr="004444AB">
        <w:rPr>
          <w:rFonts w:hint="eastAsia"/>
        </w:rPr>
        <w:t>%</w:t>
      </w:r>
      <w:r>
        <w:rPr>
          <w:rFonts w:hint="eastAsia"/>
        </w:rPr>
        <w:t>）」</w:t>
      </w:r>
      <w:r w:rsidR="008E7213">
        <w:rPr>
          <w:rFonts w:hint="eastAsia"/>
        </w:rPr>
        <w:t>が</w:t>
      </w:r>
      <w:r w:rsidR="00A74B9B">
        <w:rPr>
          <w:rFonts w:hint="eastAsia"/>
        </w:rPr>
        <w:t>多い</w:t>
      </w:r>
      <w:r w:rsidR="00BB64EF">
        <w:rPr>
          <w:rFonts w:hint="eastAsia"/>
        </w:rPr>
        <w:t>。</w:t>
      </w:r>
      <w:r w:rsidR="003F0728">
        <w:rPr>
          <w:rFonts w:hint="eastAsia"/>
        </w:rPr>
        <w:t>また、全ての年代で</w:t>
      </w:r>
      <w:r>
        <w:rPr>
          <w:rFonts w:hint="eastAsia"/>
        </w:rPr>
        <w:t>「利用していない」が</w:t>
      </w:r>
      <w:r w:rsidR="002F6543">
        <w:rPr>
          <w:rFonts w:hint="eastAsia"/>
        </w:rPr>
        <w:t>半数</w:t>
      </w:r>
      <w:r>
        <w:rPr>
          <w:rFonts w:hint="eastAsia"/>
        </w:rPr>
        <w:t>程度を占める。</w:t>
      </w:r>
    </w:p>
    <w:p w14:paraId="233ED36D" w14:textId="6185E794" w:rsidR="009A7D4C" w:rsidRDefault="009A7D4C" w:rsidP="009A7D4C">
      <w:pPr>
        <w:autoSpaceDE w:val="0"/>
        <w:autoSpaceDN w:val="0"/>
        <w:snapToGrid w:val="0"/>
        <w:spacing w:line="360" w:lineRule="atLeast"/>
      </w:pPr>
      <w:r>
        <w:rPr>
          <w:rFonts w:hint="eastAsia"/>
        </w:rPr>
        <w:t xml:space="preserve">　居住年数別では、５年未満・５年以上ともに「利用していない」が最も多いが、５年</w:t>
      </w:r>
      <w:r w:rsidR="00443FAA">
        <w:rPr>
          <w:rFonts w:hint="eastAsia"/>
        </w:rPr>
        <w:t>以上</w:t>
      </w:r>
      <w:r>
        <w:rPr>
          <w:rFonts w:hint="eastAsia"/>
        </w:rPr>
        <w:t>の方が「たまに利用している</w:t>
      </w:r>
      <w:r w:rsidR="00443FAA">
        <w:rPr>
          <w:rFonts w:hint="eastAsia"/>
        </w:rPr>
        <w:t>（</w:t>
      </w:r>
      <w:r w:rsidR="003A62AB" w:rsidRPr="004444AB">
        <w:rPr>
          <w:rFonts w:hint="eastAsia"/>
        </w:rPr>
        <w:t>32.2</w:t>
      </w:r>
      <w:r w:rsidR="00443FAA" w:rsidRPr="004444AB">
        <w:rPr>
          <w:rFonts w:hint="eastAsia"/>
        </w:rPr>
        <w:t>%</w:t>
      </w:r>
      <w:r w:rsidR="00443FAA">
        <w:rPr>
          <w:rFonts w:hint="eastAsia"/>
        </w:rPr>
        <w:t>）</w:t>
      </w:r>
      <w:r>
        <w:rPr>
          <w:rFonts w:hint="eastAsia"/>
        </w:rPr>
        <w:t>」が</w:t>
      </w:r>
      <w:r w:rsidR="00235222">
        <w:rPr>
          <w:rFonts w:hint="eastAsia"/>
        </w:rPr>
        <w:t>多く、利用頻度がやや高い</w:t>
      </w:r>
      <w:r>
        <w:rPr>
          <w:rFonts w:hint="eastAsia"/>
        </w:rPr>
        <w:t>。</w:t>
      </w:r>
    </w:p>
    <w:p w14:paraId="095D8D38" w14:textId="72D70586" w:rsidR="006C4B25" w:rsidRDefault="009A7D4C" w:rsidP="009A7D4C">
      <w:pPr>
        <w:autoSpaceDE w:val="0"/>
        <w:autoSpaceDN w:val="0"/>
        <w:snapToGrid w:val="0"/>
        <w:spacing w:line="360" w:lineRule="atLeast"/>
      </w:pPr>
      <w:r>
        <w:rPr>
          <w:rFonts w:hint="eastAsia"/>
        </w:rPr>
        <w:t xml:space="preserve">　居住地別では、市街地区で「たまに利用している（</w:t>
      </w:r>
      <w:r w:rsidRPr="004444AB">
        <w:rPr>
          <w:rFonts w:hint="eastAsia"/>
        </w:rPr>
        <w:t>3</w:t>
      </w:r>
      <w:r w:rsidR="003A62AB" w:rsidRPr="004444AB">
        <w:rPr>
          <w:rFonts w:hint="eastAsia"/>
        </w:rPr>
        <w:t>2.</w:t>
      </w:r>
      <w:r w:rsidR="0075360F" w:rsidRPr="004444AB">
        <w:rPr>
          <w:rFonts w:hint="eastAsia"/>
        </w:rPr>
        <w:t>6</w:t>
      </w:r>
      <w:r w:rsidR="007F50A8" w:rsidRPr="004444AB">
        <w:rPr>
          <w:rFonts w:hint="eastAsia"/>
        </w:rPr>
        <w:t>%</w:t>
      </w:r>
      <w:r>
        <w:rPr>
          <w:rFonts w:hint="eastAsia"/>
        </w:rPr>
        <w:t>）」が</w:t>
      </w:r>
      <w:r w:rsidR="003A62AB">
        <w:rPr>
          <w:rFonts w:hint="eastAsia"/>
        </w:rPr>
        <w:t>高く</w:t>
      </w:r>
      <w:r>
        <w:rPr>
          <w:rFonts w:hint="eastAsia"/>
        </w:rPr>
        <w:t>、バス停や路線へのアクセスのしやすさが影響していると考えられる。</w:t>
      </w:r>
    </w:p>
    <w:p w14:paraId="24348DB4" w14:textId="77777777" w:rsidR="006C2301" w:rsidRDefault="006C2301" w:rsidP="006C4B25">
      <w:pPr>
        <w:autoSpaceDE w:val="0"/>
        <w:autoSpaceDN w:val="0"/>
        <w:snapToGrid w:val="0"/>
        <w:spacing w:line="360" w:lineRule="atLeast"/>
      </w:pPr>
    </w:p>
    <w:p w14:paraId="4870B080" w14:textId="2E798F09" w:rsidR="00D435EA" w:rsidRDefault="006A5139" w:rsidP="00145086">
      <w:pPr>
        <w:autoSpaceDE w:val="0"/>
        <w:autoSpaceDN w:val="0"/>
        <w:snapToGrid w:val="0"/>
        <w:spacing w:line="360" w:lineRule="atLeast"/>
        <w:jc w:val="center"/>
      </w:pPr>
      <w:r w:rsidRPr="009568E0">
        <w:rPr>
          <w:noProof/>
        </w:rPr>
        <w:drawing>
          <wp:inline distT="0" distB="0" distL="0" distR="0" wp14:anchorId="1E4FEE24" wp14:editId="633BD752">
            <wp:extent cx="4679845" cy="3187700"/>
            <wp:effectExtent l="0" t="0" r="6985" b="0"/>
            <wp:docPr id="3321310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159"/>
                    <a:stretch>
                      <a:fillRect/>
                    </a:stretch>
                  </pic:blipFill>
                  <pic:spPr bwMode="auto">
                    <a:xfrm>
                      <a:off x="0" y="0"/>
                      <a:ext cx="4680000" cy="3187805"/>
                    </a:xfrm>
                    <a:prstGeom prst="rect">
                      <a:avLst/>
                    </a:prstGeom>
                    <a:noFill/>
                    <a:ln>
                      <a:noFill/>
                    </a:ln>
                    <a:extLst>
                      <a:ext uri="{53640926-AAD7-44D8-BBD7-CCE9431645EC}">
                        <a14:shadowObscured xmlns:a14="http://schemas.microsoft.com/office/drawing/2010/main"/>
                      </a:ext>
                    </a:extLst>
                  </pic:spPr>
                </pic:pic>
              </a:graphicData>
            </a:graphic>
          </wp:inline>
        </w:drawing>
      </w:r>
    </w:p>
    <w:p w14:paraId="67266343" w14:textId="77777777" w:rsidR="00920753" w:rsidRPr="009568E0" w:rsidRDefault="00920753" w:rsidP="00920753">
      <w:pPr>
        <w:autoSpaceDE w:val="0"/>
        <w:autoSpaceDN w:val="0"/>
        <w:snapToGrid w:val="0"/>
        <w:spacing w:line="360" w:lineRule="atLeast"/>
      </w:pPr>
    </w:p>
    <w:p w14:paraId="199F78C0" w14:textId="50431B0A" w:rsidR="00DE0B1A" w:rsidRPr="009568E0" w:rsidRDefault="00DE0B1A" w:rsidP="00920753">
      <w:pPr>
        <w:autoSpaceDE w:val="0"/>
        <w:autoSpaceDN w:val="0"/>
        <w:snapToGrid w:val="0"/>
        <w:spacing w:line="360" w:lineRule="atLeast"/>
      </w:pPr>
      <w:r w:rsidRPr="009568E0">
        <w:br w:type="page"/>
      </w:r>
    </w:p>
    <w:p w14:paraId="60CF286F" w14:textId="47CE25E5" w:rsidR="00920753" w:rsidRPr="009568E0" w:rsidRDefault="00DE0B1A" w:rsidP="00920753">
      <w:pPr>
        <w:jc w:val="left"/>
        <w:rPr>
          <w:rFonts w:ascii="ＭＳ ゴシック" w:eastAsia="ＭＳ ゴシック"/>
        </w:rPr>
      </w:pPr>
      <w:r w:rsidRPr="009568E0">
        <w:rPr>
          <w:rFonts w:ascii="ＭＳ ゴシック" w:eastAsia="ＭＳ ゴシック" w:hint="eastAsia"/>
        </w:rPr>
        <w:t>性別</w:t>
      </w:r>
      <w:r w:rsidR="00920753" w:rsidRPr="009568E0">
        <w:rPr>
          <w:rFonts w:ascii="ＭＳ ゴシック" w:eastAsia="ＭＳ ゴシック" w:hint="eastAsia"/>
        </w:rPr>
        <w:t>・年齢別・居住年数別・居住地</w:t>
      </w:r>
      <w:r w:rsidR="006F07EE" w:rsidRPr="009568E0">
        <w:rPr>
          <w:rFonts w:ascii="ＭＳ ゴシック" w:eastAsia="ＭＳ ゴシック" w:hint="eastAsia"/>
        </w:rPr>
        <w:t>別</w:t>
      </w:r>
      <w:r w:rsidR="00920753" w:rsidRPr="009568E0">
        <w:rPr>
          <w:rFonts w:ascii="ＭＳ ゴシック" w:eastAsia="ＭＳ ゴシック" w:hint="eastAsia"/>
        </w:rPr>
        <w:t>クロス集計結果</w:t>
      </w:r>
      <w:r w:rsidR="00920753" w:rsidRPr="009568E0">
        <w:rPr>
          <w:rStyle w:val="af6"/>
          <w:rFonts w:ascii="ＭＳ ゴシック" w:eastAsia="ＭＳ ゴシック"/>
        </w:rPr>
        <w:footnoteReference w:id="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6"/>
        <w:gridCol w:w="1990"/>
        <w:gridCol w:w="1037"/>
        <w:gridCol w:w="1038"/>
        <w:gridCol w:w="1037"/>
        <w:gridCol w:w="1038"/>
        <w:gridCol w:w="1037"/>
        <w:gridCol w:w="1038"/>
      </w:tblGrid>
      <w:tr w:rsidR="002F215F" w:rsidRPr="009568E0" w14:paraId="3FC61E75" w14:textId="77777777" w:rsidTr="004444AB">
        <w:trPr>
          <w:trHeight w:val="260"/>
        </w:trPr>
        <w:tc>
          <w:tcPr>
            <w:tcW w:w="1565" w:type="pct"/>
            <w:gridSpan w:val="2"/>
            <w:noWrap/>
            <w:hideMark/>
          </w:tcPr>
          <w:p w14:paraId="064F08F6" w14:textId="77777777" w:rsidR="002F215F" w:rsidRPr="004444AB" w:rsidRDefault="002F215F" w:rsidP="002F215F">
            <w:pPr>
              <w:widowControl/>
              <w:spacing w:line="240" w:lineRule="exact"/>
              <w:rPr>
                <w:rFonts w:asciiTheme="majorHAnsi" w:eastAsia="メイリオ" w:hAnsiTheme="majorHAnsi" w:cstheme="majorHAnsi"/>
                <w:b/>
                <w:bCs/>
                <w:kern w:val="0"/>
                <w:sz w:val="18"/>
                <w:szCs w:val="18"/>
              </w:rPr>
            </w:pPr>
          </w:p>
        </w:tc>
        <w:tc>
          <w:tcPr>
            <w:tcW w:w="572" w:type="pct"/>
            <w:tcBorders>
              <w:bottom w:val="single" w:sz="4" w:space="0" w:color="auto"/>
            </w:tcBorders>
            <w:noWrap/>
            <w:hideMark/>
          </w:tcPr>
          <w:p w14:paraId="211788A8" w14:textId="4CD8F065"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週</w:t>
            </w:r>
            <w:r w:rsidRPr="009568E0">
              <w:rPr>
                <w:rFonts w:asciiTheme="majorHAnsi" w:eastAsia="メイリオ" w:hAnsiTheme="majorHAnsi" w:cstheme="majorHAnsi" w:hint="eastAsia"/>
                <w:sz w:val="18"/>
                <w:szCs w:val="18"/>
              </w:rPr>
              <w:t>5</w:t>
            </w:r>
            <w:r w:rsidRPr="004444AB">
              <w:rPr>
                <w:rFonts w:asciiTheme="majorHAnsi" w:eastAsia="メイリオ" w:hAnsiTheme="majorHAnsi" w:cstheme="majorHAnsi" w:hint="eastAsia"/>
                <w:sz w:val="18"/>
                <w:szCs w:val="18"/>
              </w:rPr>
              <w:t>回以上</w:t>
            </w:r>
          </w:p>
        </w:tc>
        <w:tc>
          <w:tcPr>
            <w:tcW w:w="573" w:type="pct"/>
            <w:tcBorders>
              <w:bottom w:val="single" w:sz="4" w:space="0" w:color="auto"/>
            </w:tcBorders>
            <w:noWrap/>
            <w:hideMark/>
          </w:tcPr>
          <w:p w14:paraId="1EE24CDB" w14:textId="1B560D75"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週</w:t>
            </w:r>
            <w:r w:rsidRPr="009568E0">
              <w:rPr>
                <w:rFonts w:asciiTheme="majorHAnsi" w:eastAsia="メイリオ" w:hAnsiTheme="majorHAnsi" w:cstheme="majorHAnsi" w:hint="eastAsia"/>
                <w:sz w:val="18"/>
                <w:szCs w:val="18"/>
              </w:rPr>
              <w:t>3</w:t>
            </w:r>
            <w:r w:rsidRPr="004444AB">
              <w:rPr>
                <w:rFonts w:asciiTheme="majorHAnsi" w:eastAsia="メイリオ" w:hAnsiTheme="majorHAnsi" w:cstheme="majorHAnsi" w:hint="eastAsia"/>
                <w:sz w:val="18"/>
                <w:szCs w:val="18"/>
              </w:rPr>
              <w:t>回程度</w:t>
            </w:r>
          </w:p>
        </w:tc>
        <w:tc>
          <w:tcPr>
            <w:tcW w:w="572" w:type="pct"/>
            <w:tcBorders>
              <w:bottom w:val="single" w:sz="4" w:space="0" w:color="auto"/>
            </w:tcBorders>
            <w:noWrap/>
            <w:hideMark/>
          </w:tcPr>
          <w:p w14:paraId="6AAB2D65" w14:textId="3908660E"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週</w:t>
            </w:r>
            <w:r w:rsidRPr="009568E0">
              <w:rPr>
                <w:rFonts w:asciiTheme="majorHAnsi" w:eastAsia="メイリオ" w:hAnsiTheme="majorHAnsi" w:cstheme="majorHAnsi" w:hint="eastAsia"/>
                <w:sz w:val="18"/>
                <w:szCs w:val="18"/>
              </w:rPr>
              <w:t>1</w:t>
            </w:r>
            <w:r w:rsidRPr="004444AB">
              <w:rPr>
                <w:rFonts w:asciiTheme="majorHAnsi" w:eastAsia="メイリオ" w:hAnsiTheme="majorHAnsi" w:cstheme="majorHAnsi" w:hint="eastAsia"/>
                <w:sz w:val="18"/>
                <w:szCs w:val="18"/>
              </w:rPr>
              <w:t>回程度</w:t>
            </w:r>
          </w:p>
        </w:tc>
        <w:tc>
          <w:tcPr>
            <w:tcW w:w="573" w:type="pct"/>
            <w:tcBorders>
              <w:bottom w:val="single" w:sz="4" w:space="0" w:color="auto"/>
            </w:tcBorders>
            <w:noWrap/>
            <w:hideMark/>
          </w:tcPr>
          <w:p w14:paraId="43F9729A" w14:textId="307AC5BF"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月</w:t>
            </w:r>
            <w:r w:rsidRPr="009568E0">
              <w:rPr>
                <w:rFonts w:asciiTheme="majorHAnsi" w:eastAsia="メイリオ" w:hAnsiTheme="majorHAnsi" w:cstheme="majorHAnsi" w:hint="eastAsia"/>
                <w:sz w:val="18"/>
                <w:szCs w:val="18"/>
              </w:rPr>
              <w:t>1</w:t>
            </w:r>
            <w:r w:rsidRPr="004444AB">
              <w:rPr>
                <w:rFonts w:asciiTheme="majorHAnsi" w:eastAsia="メイリオ" w:hAnsiTheme="majorHAnsi" w:cstheme="majorHAnsi" w:hint="eastAsia"/>
                <w:sz w:val="18"/>
                <w:szCs w:val="18"/>
              </w:rPr>
              <w:t>～</w:t>
            </w:r>
            <w:r w:rsidRPr="009568E0">
              <w:rPr>
                <w:rFonts w:asciiTheme="majorHAnsi" w:eastAsia="メイリオ" w:hAnsiTheme="majorHAnsi" w:cstheme="majorHAnsi" w:hint="eastAsia"/>
                <w:sz w:val="18"/>
                <w:szCs w:val="18"/>
              </w:rPr>
              <w:t>2</w:t>
            </w:r>
            <w:r w:rsidRPr="004444AB">
              <w:rPr>
                <w:rFonts w:asciiTheme="majorHAnsi" w:eastAsia="メイリオ" w:hAnsiTheme="majorHAnsi" w:cstheme="majorHAnsi" w:hint="eastAsia"/>
                <w:sz w:val="18"/>
                <w:szCs w:val="18"/>
              </w:rPr>
              <w:t>回程度</w:t>
            </w:r>
          </w:p>
        </w:tc>
        <w:tc>
          <w:tcPr>
            <w:tcW w:w="572" w:type="pct"/>
            <w:tcBorders>
              <w:bottom w:val="single" w:sz="4" w:space="0" w:color="auto"/>
            </w:tcBorders>
            <w:noWrap/>
            <w:hideMark/>
          </w:tcPr>
          <w:p w14:paraId="53AE61E6" w14:textId="66B58D93"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たまに利用している</w:t>
            </w:r>
          </w:p>
        </w:tc>
        <w:tc>
          <w:tcPr>
            <w:tcW w:w="573" w:type="pct"/>
            <w:tcBorders>
              <w:bottom w:val="single" w:sz="4" w:space="0" w:color="auto"/>
            </w:tcBorders>
            <w:noWrap/>
            <w:hideMark/>
          </w:tcPr>
          <w:p w14:paraId="63EE9A3B" w14:textId="11D00B47" w:rsidR="002F215F" w:rsidRPr="004444AB" w:rsidRDefault="002F215F" w:rsidP="002F215F">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hint="eastAsia"/>
                <w:sz w:val="18"/>
                <w:szCs w:val="18"/>
              </w:rPr>
              <w:t>利用していない</w:t>
            </w:r>
          </w:p>
        </w:tc>
      </w:tr>
      <w:tr w:rsidR="00FF51C6" w:rsidRPr="009568E0" w14:paraId="699E8339" w14:textId="77777777" w:rsidTr="004444AB">
        <w:trPr>
          <w:trHeight w:val="260"/>
        </w:trPr>
        <w:tc>
          <w:tcPr>
            <w:tcW w:w="1565" w:type="pct"/>
            <w:gridSpan w:val="2"/>
            <w:tcBorders>
              <w:right w:val="single" w:sz="4" w:space="0" w:color="auto"/>
            </w:tcBorders>
            <w:noWrap/>
            <w:vAlign w:val="center"/>
            <w:hideMark/>
          </w:tcPr>
          <w:p w14:paraId="2E8B3FBA" w14:textId="0A24869D" w:rsidR="00FF51C6" w:rsidRPr="004444AB" w:rsidRDefault="00FF51C6" w:rsidP="00FF51C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483</w:t>
            </w:r>
            <w:r w:rsidRPr="004444AB">
              <w:rPr>
                <w:rFonts w:asciiTheme="majorHAnsi" w:eastAsia="メイリオ" w:hAnsiTheme="majorHAnsi" w:cstheme="majorHAnsi" w:hint="eastAsia"/>
                <w:kern w:val="0"/>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D9E8FF"/>
            <w:noWrap/>
            <w:hideMark/>
          </w:tcPr>
          <w:p w14:paraId="2F189884" w14:textId="075B39CD"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4.8</w:t>
            </w:r>
          </w:p>
        </w:tc>
        <w:tc>
          <w:tcPr>
            <w:tcW w:w="573" w:type="pct"/>
            <w:tcBorders>
              <w:top w:val="single" w:sz="4" w:space="0" w:color="auto"/>
              <w:left w:val="single" w:sz="4" w:space="0" w:color="auto"/>
              <w:bottom w:val="single" w:sz="4" w:space="0" w:color="auto"/>
              <w:right w:val="single" w:sz="4" w:space="0" w:color="auto"/>
            </w:tcBorders>
            <w:shd w:val="clear" w:color="auto" w:fill="D9E8FF"/>
            <w:noWrap/>
            <w:hideMark/>
          </w:tcPr>
          <w:p w14:paraId="5D9FC08A" w14:textId="12687DA2"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0.8</w:t>
            </w:r>
          </w:p>
        </w:tc>
        <w:tc>
          <w:tcPr>
            <w:tcW w:w="572" w:type="pct"/>
            <w:tcBorders>
              <w:top w:val="single" w:sz="4" w:space="0" w:color="auto"/>
              <w:left w:val="single" w:sz="4" w:space="0" w:color="auto"/>
              <w:bottom w:val="single" w:sz="4" w:space="0" w:color="auto"/>
              <w:right w:val="single" w:sz="4" w:space="0" w:color="auto"/>
            </w:tcBorders>
            <w:shd w:val="clear" w:color="auto" w:fill="D9E8FF"/>
            <w:noWrap/>
            <w:hideMark/>
          </w:tcPr>
          <w:p w14:paraId="54AA5E00" w14:textId="522DA5B6"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1.4</w:t>
            </w:r>
          </w:p>
        </w:tc>
        <w:tc>
          <w:tcPr>
            <w:tcW w:w="573" w:type="pct"/>
            <w:tcBorders>
              <w:top w:val="single" w:sz="4" w:space="0" w:color="auto"/>
              <w:left w:val="single" w:sz="4" w:space="0" w:color="auto"/>
              <w:bottom w:val="single" w:sz="4" w:space="0" w:color="auto"/>
              <w:right w:val="single" w:sz="4" w:space="0" w:color="auto"/>
            </w:tcBorders>
            <w:shd w:val="clear" w:color="auto" w:fill="D9E8FF"/>
            <w:noWrap/>
            <w:hideMark/>
          </w:tcPr>
          <w:p w14:paraId="26E5071C" w14:textId="40068430"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3.9</w:t>
            </w:r>
          </w:p>
        </w:tc>
        <w:tc>
          <w:tcPr>
            <w:tcW w:w="572" w:type="pct"/>
            <w:tcBorders>
              <w:top w:val="single" w:sz="4" w:space="0" w:color="auto"/>
              <w:left w:val="single" w:sz="4" w:space="0" w:color="auto"/>
              <w:bottom w:val="single" w:sz="4" w:space="0" w:color="auto"/>
              <w:right w:val="single" w:sz="4" w:space="0" w:color="auto"/>
            </w:tcBorders>
            <w:shd w:val="clear" w:color="auto" w:fill="FFF2CC"/>
            <w:noWrap/>
            <w:hideMark/>
          </w:tcPr>
          <w:p w14:paraId="3B4E803C" w14:textId="78FB1656"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31.7</w:t>
            </w:r>
          </w:p>
        </w:tc>
        <w:tc>
          <w:tcPr>
            <w:tcW w:w="573" w:type="pct"/>
            <w:tcBorders>
              <w:top w:val="single" w:sz="4" w:space="0" w:color="auto"/>
              <w:left w:val="single" w:sz="4" w:space="0" w:color="auto"/>
              <w:bottom w:val="single" w:sz="4" w:space="0" w:color="auto"/>
              <w:right w:val="single" w:sz="4" w:space="0" w:color="auto"/>
            </w:tcBorders>
            <w:shd w:val="clear" w:color="auto" w:fill="F4CCCC"/>
            <w:noWrap/>
            <w:hideMark/>
          </w:tcPr>
          <w:p w14:paraId="4D9A4714" w14:textId="1077514D" w:rsidR="00FF51C6" w:rsidRPr="004444AB" w:rsidRDefault="00FF51C6" w:rsidP="00FF51C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57.3</w:t>
            </w:r>
          </w:p>
        </w:tc>
      </w:tr>
      <w:tr w:rsidR="00D3414F" w:rsidRPr="009568E0" w14:paraId="16CF287F" w14:textId="77777777" w:rsidTr="004444AB">
        <w:trPr>
          <w:trHeight w:val="260"/>
        </w:trPr>
        <w:tc>
          <w:tcPr>
            <w:tcW w:w="467" w:type="pct"/>
            <w:vMerge w:val="restart"/>
            <w:noWrap/>
            <w:vAlign w:val="center"/>
            <w:hideMark/>
          </w:tcPr>
          <w:p w14:paraId="011D08BD"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098" w:type="pct"/>
            <w:tcBorders>
              <w:bottom w:val="dotted" w:sz="4" w:space="0" w:color="auto"/>
              <w:right w:val="single" w:sz="4" w:space="0" w:color="auto"/>
            </w:tcBorders>
            <w:vAlign w:val="center"/>
          </w:tcPr>
          <w:p w14:paraId="51E4E4C5" w14:textId="3A5042FC"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208</w:t>
            </w:r>
            <w:r w:rsidRPr="004444AB">
              <w:rPr>
                <w:rFonts w:asciiTheme="majorHAnsi" w:eastAsia="メイリオ" w:hAnsiTheme="majorHAnsi" w:cstheme="majorHAnsi" w:hint="eastAsia"/>
                <w:kern w:val="0"/>
                <w:sz w:val="18"/>
                <w:szCs w:val="18"/>
              </w:rPr>
              <w:t>）</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5529368D" w14:textId="4D23592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4.8 </w:t>
            </w:r>
          </w:p>
        </w:tc>
        <w:tc>
          <w:tcPr>
            <w:tcW w:w="573" w:type="pct"/>
            <w:tcBorders>
              <w:top w:val="single" w:sz="4" w:space="0" w:color="auto"/>
              <w:left w:val="single" w:sz="4" w:space="0" w:color="auto"/>
              <w:bottom w:val="dotted" w:sz="4" w:space="0" w:color="auto"/>
              <w:right w:val="single" w:sz="4" w:space="0" w:color="auto"/>
            </w:tcBorders>
            <w:noWrap/>
            <w:hideMark/>
          </w:tcPr>
          <w:p w14:paraId="291EB47D" w14:textId="2332EE19"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19FEDD27" w14:textId="3235CB0B"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573" w:type="pct"/>
            <w:tcBorders>
              <w:top w:val="single" w:sz="4" w:space="0" w:color="auto"/>
              <w:left w:val="single" w:sz="4" w:space="0" w:color="auto"/>
              <w:bottom w:val="dotted" w:sz="4" w:space="0" w:color="auto"/>
              <w:right w:val="single" w:sz="4" w:space="0" w:color="auto"/>
            </w:tcBorders>
            <w:shd w:val="clear" w:color="auto" w:fill="D9E8FF"/>
            <w:noWrap/>
            <w:hideMark/>
          </w:tcPr>
          <w:p w14:paraId="6176EE6B" w14:textId="2A169B14"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572" w:type="pct"/>
            <w:tcBorders>
              <w:top w:val="single" w:sz="4" w:space="0" w:color="auto"/>
              <w:left w:val="single" w:sz="4" w:space="0" w:color="auto"/>
              <w:bottom w:val="dotted" w:sz="4" w:space="0" w:color="auto"/>
              <w:right w:val="single" w:sz="4" w:space="0" w:color="auto"/>
            </w:tcBorders>
            <w:shd w:val="clear" w:color="auto" w:fill="FFF2CC"/>
            <w:noWrap/>
            <w:hideMark/>
          </w:tcPr>
          <w:p w14:paraId="2AA56320" w14:textId="26D657EB"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29.8 </w:t>
            </w:r>
          </w:p>
        </w:tc>
        <w:tc>
          <w:tcPr>
            <w:tcW w:w="573" w:type="pct"/>
            <w:tcBorders>
              <w:top w:val="single" w:sz="4" w:space="0" w:color="auto"/>
              <w:left w:val="single" w:sz="4" w:space="0" w:color="auto"/>
              <w:bottom w:val="dotted" w:sz="4" w:space="0" w:color="auto"/>
              <w:right w:val="single" w:sz="4" w:space="0" w:color="auto"/>
            </w:tcBorders>
            <w:shd w:val="clear" w:color="auto" w:fill="EA9999"/>
            <w:noWrap/>
            <w:hideMark/>
          </w:tcPr>
          <w:p w14:paraId="25D89DD1" w14:textId="42E9ED0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62.0 </w:t>
            </w:r>
          </w:p>
        </w:tc>
      </w:tr>
      <w:tr w:rsidR="00D3414F" w:rsidRPr="009568E0" w14:paraId="24B09FA4" w14:textId="77777777" w:rsidTr="004444AB">
        <w:trPr>
          <w:trHeight w:val="260"/>
        </w:trPr>
        <w:tc>
          <w:tcPr>
            <w:tcW w:w="467" w:type="pct"/>
            <w:vMerge/>
            <w:noWrap/>
            <w:hideMark/>
          </w:tcPr>
          <w:p w14:paraId="24515FCA"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single" w:sz="4" w:space="0" w:color="auto"/>
              <w:right w:val="single" w:sz="4" w:space="0" w:color="auto"/>
            </w:tcBorders>
            <w:vAlign w:val="center"/>
          </w:tcPr>
          <w:p w14:paraId="60D47F14" w14:textId="29EF9C48"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270</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531C1308" w14:textId="2F2CFC7D"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4.8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771301E7" w14:textId="6ADA5C9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2F3CFF9E" w14:textId="18BF304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52271E40" w14:textId="427A98D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5.2 </w:t>
            </w:r>
          </w:p>
        </w:tc>
        <w:tc>
          <w:tcPr>
            <w:tcW w:w="572" w:type="pct"/>
            <w:tcBorders>
              <w:top w:val="dotted" w:sz="4" w:space="0" w:color="auto"/>
              <w:left w:val="single" w:sz="4" w:space="0" w:color="auto"/>
              <w:bottom w:val="single" w:sz="4" w:space="0" w:color="auto"/>
              <w:right w:val="single" w:sz="4" w:space="0" w:color="auto"/>
            </w:tcBorders>
            <w:shd w:val="clear" w:color="auto" w:fill="FFF2CC"/>
            <w:noWrap/>
            <w:hideMark/>
          </w:tcPr>
          <w:p w14:paraId="41C04C86" w14:textId="2259872D"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33.0 </w:t>
            </w:r>
          </w:p>
        </w:tc>
        <w:tc>
          <w:tcPr>
            <w:tcW w:w="573" w:type="pct"/>
            <w:tcBorders>
              <w:top w:val="dotted" w:sz="4" w:space="0" w:color="auto"/>
              <w:left w:val="single" w:sz="4" w:space="0" w:color="auto"/>
              <w:bottom w:val="single" w:sz="4" w:space="0" w:color="auto"/>
              <w:right w:val="single" w:sz="4" w:space="0" w:color="auto"/>
            </w:tcBorders>
            <w:shd w:val="clear" w:color="auto" w:fill="F4CCCC"/>
            <w:noWrap/>
            <w:hideMark/>
          </w:tcPr>
          <w:p w14:paraId="09449144" w14:textId="1DE17D5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53.7 </w:t>
            </w:r>
          </w:p>
        </w:tc>
      </w:tr>
      <w:tr w:rsidR="00D3414F" w:rsidRPr="009568E0" w14:paraId="5B946BBD" w14:textId="77777777" w:rsidTr="004444AB">
        <w:trPr>
          <w:trHeight w:val="260"/>
        </w:trPr>
        <w:tc>
          <w:tcPr>
            <w:tcW w:w="467" w:type="pct"/>
            <w:vMerge w:val="restart"/>
            <w:noWrap/>
            <w:vAlign w:val="center"/>
            <w:hideMark/>
          </w:tcPr>
          <w:p w14:paraId="26E92375"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098" w:type="pct"/>
            <w:tcBorders>
              <w:bottom w:val="dotted" w:sz="4" w:space="0" w:color="auto"/>
              <w:right w:val="single" w:sz="4" w:space="0" w:color="auto"/>
            </w:tcBorders>
            <w:vAlign w:val="center"/>
          </w:tcPr>
          <w:p w14:paraId="590200EA" w14:textId="3189114D"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72</w:t>
            </w:r>
            <w:r w:rsidRPr="004444AB">
              <w:rPr>
                <w:rFonts w:asciiTheme="majorHAnsi" w:eastAsia="メイリオ" w:hAnsiTheme="majorHAnsi" w:cstheme="majorHAnsi" w:hint="eastAsia"/>
                <w:kern w:val="0"/>
                <w:sz w:val="18"/>
                <w:szCs w:val="18"/>
              </w:rPr>
              <w:t>）</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3CEA00CD" w14:textId="4AFCB93B"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13.9 </w:t>
            </w:r>
          </w:p>
        </w:tc>
        <w:tc>
          <w:tcPr>
            <w:tcW w:w="573" w:type="pct"/>
            <w:tcBorders>
              <w:top w:val="single" w:sz="4" w:space="0" w:color="auto"/>
              <w:left w:val="single" w:sz="4" w:space="0" w:color="auto"/>
              <w:bottom w:val="dotted" w:sz="4" w:space="0" w:color="auto"/>
              <w:right w:val="single" w:sz="4" w:space="0" w:color="auto"/>
            </w:tcBorders>
            <w:noWrap/>
            <w:hideMark/>
          </w:tcPr>
          <w:p w14:paraId="782D929C" w14:textId="2829871E"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075E5839" w14:textId="6C39AD6F"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 </w:t>
            </w:r>
          </w:p>
        </w:tc>
        <w:tc>
          <w:tcPr>
            <w:tcW w:w="573" w:type="pct"/>
            <w:tcBorders>
              <w:top w:val="single" w:sz="4" w:space="0" w:color="auto"/>
              <w:left w:val="single" w:sz="4" w:space="0" w:color="auto"/>
              <w:bottom w:val="dotted" w:sz="4" w:space="0" w:color="auto"/>
              <w:right w:val="single" w:sz="4" w:space="0" w:color="auto"/>
            </w:tcBorders>
            <w:noWrap/>
            <w:hideMark/>
          </w:tcPr>
          <w:p w14:paraId="496B2566" w14:textId="7C1AF9FA"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single" w:sz="4" w:space="0" w:color="auto"/>
              <w:left w:val="single" w:sz="4" w:space="0" w:color="auto"/>
              <w:bottom w:val="dotted" w:sz="4" w:space="0" w:color="auto"/>
              <w:right w:val="single" w:sz="4" w:space="0" w:color="auto"/>
            </w:tcBorders>
            <w:shd w:val="clear" w:color="auto" w:fill="FFF2CC"/>
            <w:noWrap/>
            <w:hideMark/>
          </w:tcPr>
          <w:p w14:paraId="2E8697B7" w14:textId="1A26C9EA"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33.3 </w:t>
            </w:r>
          </w:p>
        </w:tc>
        <w:tc>
          <w:tcPr>
            <w:tcW w:w="573" w:type="pct"/>
            <w:tcBorders>
              <w:top w:val="single" w:sz="4" w:space="0" w:color="auto"/>
              <w:left w:val="single" w:sz="4" w:space="0" w:color="auto"/>
              <w:bottom w:val="dotted" w:sz="4" w:space="0" w:color="auto"/>
              <w:right w:val="single" w:sz="4" w:space="0" w:color="auto"/>
            </w:tcBorders>
            <w:shd w:val="clear" w:color="auto" w:fill="F4CCCC"/>
            <w:noWrap/>
            <w:hideMark/>
          </w:tcPr>
          <w:p w14:paraId="7C772344" w14:textId="36E5AF23"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51.4 </w:t>
            </w:r>
          </w:p>
        </w:tc>
      </w:tr>
      <w:tr w:rsidR="00D3414F" w:rsidRPr="009568E0" w14:paraId="0C9F076F" w14:textId="77777777" w:rsidTr="004444AB">
        <w:trPr>
          <w:trHeight w:val="260"/>
        </w:trPr>
        <w:tc>
          <w:tcPr>
            <w:tcW w:w="467" w:type="pct"/>
            <w:vMerge/>
            <w:noWrap/>
            <w:hideMark/>
          </w:tcPr>
          <w:p w14:paraId="67F60DBF"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dotted" w:sz="4" w:space="0" w:color="auto"/>
              <w:right w:val="single" w:sz="4" w:space="0" w:color="auto"/>
            </w:tcBorders>
            <w:vAlign w:val="center"/>
          </w:tcPr>
          <w:p w14:paraId="657A3B4A" w14:textId="0E416A43"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79</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1D417D19" w14:textId="5F3B47D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5.1 </w:t>
            </w:r>
          </w:p>
        </w:tc>
        <w:tc>
          <w:tcPr>
            <w:tcW w:w="573" w:type="pct"/>
            <w:tcBorders>
              <w:top w:val="dotted" w:sz="4" w:space="0" w:color="auto"/>
              <w:left w:val="single" w:sz="4" w:space="0" w:color="auto"/>
              <w:bottom w:val="dotted" w:sz="4" w:space="0" w:color="auto"/>
              <w:right w:val="single" w:sz="4" w:space="0" w:color="auto"/>
            </w:tcBorders>
            <w:noWrap/>
            <w:hideMark/>
          </w:tcPr>
          <w:p w14:paraId="7468DB2E" w14:textId="23894F2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75AD6F44" w14:textId="46024EF8"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199271C7" w14:textId="47B1464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572" w:type="pct"/>
            <w:tcBorders>
              <w:top w:val="dotted" w:sz="4" w:space="0" w:color="auto"/>
              <w:left w:val="single" w:sz="4" w:space="0" w:color="auto"/>
              <w:bottom w:val="dotted" w:sz="4" w:space="0" w:color="auto"/>
              <w:right w:val="single" w:sz="4" w:space="0" w:color="auto"/>
            </w:tcBorders>
            <w:shd w:val="clear" w:color="auto" w:fill="FFF2CC"/>
            <w:noWrap/>
            <w:hideMark/>
          </w:tcPr>
          <w:p w14:paraId="22238C54" w14:textId="6F20603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25.3 </w:t>
            </w:r>
          </w:p>
        </w:tc>
        <w:tc>
          <w:tcPr>
            <w:tcW w:w="573" w:type="pct"/>
            <w:tcBorders>
              <w:top w:val="dotted" w:sz="4" w:space="0" w:color="auto"/>
              <w:left w:val="single" w:sz="4" w:space="0" w:color="auto"/>
              <w:bottom w:val="dotted" w:sz="4" w:space="0" w:color="auto"/>
              <w:right w:val="single" w:sz="4" w:space="0" w:color="auto"/>
            </w:tcBorders>
            <w:shd w:val="clear" w:color="auto" w:fill="EA9999"/>
            <w:noWrap/>
            <w:hideMark/>
          </w:tcPr>
          <w:p w14:paraId="48CB2C5C" w14:textId="79BC5DC4"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67.1 </w:t>
            </w:r>
          </w:p>
        </w:tc>
      </w:tr>
      <w:tr w:rsidR="00D3414F" w:rsidRPr="009568E0" w14:paraId="65C3B341" w14:textId="77777777" w:rsidTr="004444AB">
        <w:trPr>
          <w:trHeight w:val="260"/>
        </w:trPr>
        <w:tc>
          <w:tcPr>
            <w:tcW w:w="467" w:type="pct"/>
            <w:vMerge/>
            <w:noWrap/>
            <w:hideMark/>
          </w:tcPr>
          <w:p w14:paraId="4BECE033"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dotted" w:sz="4" w:space="0" w:color="auto"/>
              <w:right w:val="single" w:sz="4" w:space="0" w:color="auto"/>
            </w:tcBorders>
            <w:vAlign w:val="center"/>
          </w:tcPr>
          <w:p w14:paraId="5961EB2E" w14:textId="16F81989"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83</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1C8817B5" w14:textId="4ABBDFE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573" w:type="pct"/>
            <w:tcBorders>
              <w:top w:val="dotted" w:sz="4" w:space="0" w:color="auto"/>
              <w:left w:val="single" w:sz="4" w:space="0" w:color="auto"/>
              <w:bottom w:val="dotted" w:sz="4" w:space="0" w:color="auto"/>
              <w:right w:val="single" w:sz="4" w:space="0" w:color="auto"/>
            </w:tcBorders>
            <w:noWrap/>
            <w:hideMark/>
          </w:tcPr>
          <w:p w14:paraId="2C0245FC" w14:textId="24997BE2"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6E43961B" w14:textId="37908C2B"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31E2878A" w14:textId="1A02CCB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4.8 </w:t>
            </w:r>
          </w:p>
        </w:tc>
        <w:tc>
          <w:tcPr>
            <w:tcW w:w="572" w:type="pct"/>
            <w:tcBorders>
              <w:top w:val="dotted" w:sz="4" w:space="0" w:color="auto"/>
              <w:left w:val="single" w:sz="4" w:space="0" w:color="auto"/>
              <w:bottom w:val="dotted" w:sz="4" w:space="0" w:color="auto"/>
              <w:right w:val="single" w:sz="4" w:space="0" w:color="auto"/>
            </w:tcBorders>
            <w:shd w:val="clear" w:color="auto" w:fill="FFF2CC"/>
            <w:noWrap/>
            <w:hideMark/>
          </w:tcPr>
          <w:p w14:paraId="5A768B2E" w14:textId="126B5F1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28.9 </w:t>
            </w:r>
          </w:p>
        </w:tc>
        <w:tc>
          <w:tcPr>
            <w:tcW w:w="573" w:type="pct"/>
            <w:tcBorders>
              <w:top w:val="dotted" w:sz="4" w:space="0" w:color="auto"/>
              <w:left w:val="single" w:sz="4" w:space="0" w:color="auto"/>
              <w:bottom w:val="dotted" w:sz="4" w:space="0" w:color="auto"/>
              <w:right w:val="single" w:sz="4" w:space="0" w:color="auto"/>
            </w:tcBorders>
            <w:shd w:val="clear" w:color="auto" w:fill="EA9999"/>
            <w:noWrap/>
            <w:hideMark/>
          </w:tcPr>
          <w:p w14:paraId="10C63995" w14:textId="691FAAF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63.9 </w:t>
            </w:r>
          </w:p>
        </w:tc>
      </w:tr>
      <w:tr w:rsidR="00D3414F" w:rsidRPr="009568E0" w14:paraId="5A2A5DA7" w14:textId="77777777" w:rsidTr="004444AB">
        <w:trPr>
          <w:trHeight w:val="260"/>
        </w:trPr>
        <w:tc>
          <w:tcPr>
            <w:tcW w:w="467" w:type="pct"/>
            <w:vMerge/>
            <w:noWrap/>
            <w:hideMark/>
          </w:tcPr>
          <w:p w14:paraId="1FC0A280"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dotted" w:sz="4" w:space="0" w:color="auto"/>
              <w:right w:val="single" w:sz="4" w:space="0" w:color="auto"/>
            </w:tcBorders>
            <w:vAlign w:val="center"/>
          </w:tcPr>
          <w:p w14:paraId="3C26D2D4" w14:textId="5AD2675F"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102</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3872F00C" w14:textId="1B960FF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2C6FDED1" w14:textId="1CC3BBE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5AC3C553" w14:textId="3DDE7A79"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2375F358" w14:textId="6903D60E"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572" w:type="pct"/>
            <w:tcBorders>
              <w:top w:val="dotted" w:sz="4" w:space="0" w:color="auto"/>
              <w:left w:val="single" w:sz="4" w:space="0" w:color="auto"/>
              <w:bottom w:val="dotted" w:sz="4" w:space="0" w:color="auto"/>
              <w:right w:val="single" w:sz="4" w:space="0" w:color="auto"/>
            </w:tcBorders>
            <w:shd w:val="clear" w:color="auto" w:fill="FFF2CC"/>
            <w:noWrap/>
            <w:hideMark/>
          </w:tcPr>
          <w:p w14:paraId="7F0549E9" w14:textId="1CDB6B2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34.3 </w:t>
            </w:r>
          </w:p>
        </w:tc>
        <w:tc>
          <w:tcPr>
            <w:tcW w:w="573" w:type="pct"/>
            <w:tcBorders>
              <w:top w:val="dotted" w:sz="4" w:space="0" w:color="auto"/>
              <w:left w:val="single" w:sz="4" w:space="0" w:color="auto"/>
              <w:bottom w:val="dotted" w:sz="4" w:space="0" w:color="auto"/>
              <w:right w:val="single" w:sz="4" w:space="0" w:color="auto"/>
            </w:tcBorders>
            <w:shd w:val="clear" w:color="auto" w:fill="F4CCCC"/>
            <w:noWrap/>
            <w:hideMark/>
          </w:tcPr>
          <w:p w14:paraId="08F172C6" w14:textId="0F3C620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56.9 </w:t>
            </w:r>
          </w:p>
        </w:tc>
      </w:tr>
      <w:tr w:rsidR="00D3414F" w:rsidRPr="009568E0" w14:paraId="113226DF" w14:textId="77777777" w:rsidTr="004444AB">
        <w:trPr>
          <w:trHeight w:val="260"/>
        </w:trPr>
        <w:tc>
          <w:tcPr>
            <w:tcW w:w="467" w:type="pct"/>
            <w:vMerge/>
            <w:noWrap/>
            <w:hideMark/>
          </w:tcPr>
          <w:p w14:paraId="2657BCFE"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dotted" w:sz="4" w:space="0" w:color="auto"/>
              <w:right w:val="single" w:sz="4" w:space="0" w:color="auto"/>
            </w:tcBorders>
            <w:vAlign w:val="center"/>
          </w:tcPr>
          <w:p w14:paraId="0EFA1047" w14:textId="64DEDAE2"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68</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2A4F2985" w14:textId="7E38A323"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39F88FDC" w14:textId="2F37FA15"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572" w:type="pct"/>
            <w:tcBorders>
              <w:top w:val="dotted" w:sz="4" w:space="0" w:color="auto"/>
              <w:left w:val="single" w:sz="4" w:space="0" w:color="auto"/>
              <w:bottom w:val="dotted" w:sz="4" w:space="0" w:color="auto"/>
              <w:right w:val="single" w:sz="4" w:space="0" w:color="auto"/>
            </w:tcBorders>
            <w:noWrap/>
            <w:hideMark/>
          </w:tcPr>
          <w:p w14:paraId="0FB3BBC6" w14:textId="3B706439"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7D374E07" w14:textId="614FF354"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572" w:type="pct"/>
            <w:tcBorders>
              <w:top w:val="dotted" w:sz="4" w:space="0" w:color="auto"/>
              <w:left w:val="single" w:sz="4" w:space="0" w:color="auto"/>
              <w:bottom w:val="dotted" w:sz="4" w:space="0" w:color="auto"/>
              <w:right w:val="single" w:sz="4" w:space="0" w:color="auto"/>
            </w:tcBorders>
            <w:shd w:val="clear" w:color="auto" w:fill="FFF2CC"/>
            <w:noWrap/>
            <w:hideMark/>
          </w:tcPr>
          <w:p w14:paraId="4DB95E19" w14:textId="792CE14D"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33.8 </w:t>
            </w:r>
          </w:p>
        </w:tc>
        <w:tc>
          <w:tcPr>
            <w:tcW w:w="573" w:type="pct"/>
            <w:tcBorders>
              <w:top w:val="dotted" w:sz="4" w:space="0" w:color="auto"/>
              <w:left w:val="single" w:sz="4" w:space="0" w:color="auto"/>
              <w:bottom w:val="dotted" w:sz="4" w:space="0" w:color="auto"/>
              <w:right w:val="single" w:sz="4" w:space="0" w:color="auto"/>
            </w:tcBorders>
            <w:shd w:val="clear" w:color="auto" w:fill="F4CCCC"/>
            <w:noWrap/>
            <w:hideMark/>
          </w:tcPr>
          <w:p w14:paraId="5B5BD326" w14:textId="3983612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54.4 </w:t>
            </w:r>
          </w:p>
        </w:tc>
      </w:tr>
      <w:tr w:rsidR="00D3414F" w:rsidRPr="009568E0" w14:paraId="12F6495F" w14:textId="77777777" w:rsidTr="004444AB">
        <w:trPr>
          <w:trHeight w:val="260"/>
        </w:trPr>
        <w:tc>
          <w:tcPr>
            <w:tcW w:w="467" w:type="pct"/>
            <w:vMerge/>
            <w:noWrap/>
            <w:hideMark/>
          </w:tcPr>
          <w:p w14:paraId="4C0A001E"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dotted" w:sz="4" w:space="0" w:color="auto"/>
              <w:right w:val="single" w:sz="4" w:space="0" w:color="auto"/>
            </w:tcBorders>
            <w:vAlign w:val="center"/>
          </w:tcPr>
          <w:p w14:paraId="36B36733" w14:textId="70CBC05A"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dotted" w:sz="4" w:space="0" w:color="auto"/>
              <w:right w:val="single" w:sz="4" w:space="0" w:color="auto"/>
            </w:tcBorders>
            <w:noWrap/>
            <w:hideMark/>
          </w:tcPr>
          <w:p w14:paraId="1B8AE360" w14:textId="57EC5BA9"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3" w:type="pct"/>
            <w:tcBorders>
              <w:top w:val="dotted" w:sz="4" w:space="0" w:color="auto"/>
              <w:left w:val="single" w:sz="4" w:space="0" w:color="auto"/>
              <w:bottom w:val="dotted" w:sz="4" w:space="0" w:color="auto"/>
              <w:right w:val="single" w:sz="4" w:space="0" w:color="auto"/>
            </w:tcBorders>
            <w:noWrap/>
            <w:hideMark/>
          </w:tcPr>
          <w:p w14:paraId="3A41972B" w14:textId="137DDAA7"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dotted" w:sz="4" w:space="0" w:color="auto"/>
              <w:left w:val="single" w:sz="4" w:space="0" w:color="auto"/>
              <w:bottom w:val="dotted" w:sz="4" w:space="0" w:color="auto"/>
              <w:right w:val="single" w:sz="4" w:space="0" w:color="auto"/>
            </w:tcBorders>
            <w:shd w:val="clear" w:color="auto" w:fill="D9E8FF"/>
            <w:noWrap/>
            <w:hideMark/>
          </w:tcPr>
          <w:p w14:paraId="0151166E" w14:textId="72E80DC9"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573" w:type="pct"/>
            <w:tcBorders>
              <w:top w:val="dotted" w:sz="4" w:space="0" w:color="auto"/>
              <w:left w:val="single" w:sz="4" w:space="0" w:color="auto"/>
              <w:bottom w:val="dotted" w:sz="4" w:space="0" w:color="auto"/>
              <w:right w:val="single" w:sz="4" w:space="0" w:color="auto"/>
            </w:tcBorders>
            <w:shd w:val="clear" w:color="auto" w:fill="D9E8FF"/>
            <w:noWrap/>
            <w:hideMark/>
          </w:tcPr>
          <w:p w14:paraId="1ED62A38" w14:textId="1D27B441"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10.2 </w:t>
            </w:r>
          </w:p>
        </w:tc>
        <w:tc>
          <w:tcPr>
            <w:tcW w:w="572" w:type="pct"/>
            <w:tcBorders>
              <w:top w:val="dotted" w:sz="4" w:space="0" w:color="auto"/>
              <w:left w:val="single" w:sz="4" w:space="0" w:color="auto"/>
              <w:bottom w:val="dotted" w:sz="4" w:space="0" w:color="auto"/>
              <w:right w:val="single" w:sz="4" w:space="0" w:color="auto"/>
            </w:tcBorders>
            <w:shd w:val="clear" w:color="auto" w:fill="F4CCCC"/>
            <w:noWrap/>
            <w:hideMark/>
          </w:tcPr>
          <w:p w14:paraId="191E58ED" w14:textId="465E4CEB"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42.9 </w:t>
            </w:r>
          </w:p>
        </w:tc>
        <w:tc>
          <w:tcPr>
            <w:tcW w:w="573" w:type="pct"/>
            <w:tcBorders>
              <w:top w:val="dotted" w:sz="4" w:space="0" w:color="auto"/>
              <w:left w:val="single" w:sz="4" w:space="0" w:color="auto"/>
              <w:bottom w:val="dotted" w:sz="4" w:space="0" w:color="auto"/>
              <w:right w:val="single" w:sz="4" w:space="0" w:color="auto"/>
            </w:tcBorders>
            <w:shd w:val="clear" w:color="auto" w:fill="F4CCCC"/>
            <w:noWrap/>
            <w:hideMark/>
          </w:tcPr>
          <w:p w14:paraId="3C462C04" w14:textId="2D9340AF"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42.9 </w:t>
            </w:r>
          </w:p>
        </w:tc>
      </w:tr>
      <w:tr w:rsidR="00D3414F" w:rsidRPr="009568E0" w14:paraId="4D9BFC9F" w14:textId="77777777" w:rsidTr="004444AB">
        <w:trPr>
          <w:trHeight w:val="260"/>
        </w:trPr>
        <w:tc>
          <w:tcPr>
            <w:tcW w:w="467" w:type="pct"/>
            <w:vMerge/>
            <w:noWrap/>
            <w:hideMark/>
          </w:tcPr>
          <w:p w14:paraId="0D6985ED" w14:textId="77777777" w:rsidR="00D3414F" w:rsidRPr="004444AB" w:rsidRDefault="00D3414F" w:rsidP="00D3414F">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single" w:sz="4" w:space="0" w:color="auto"/>
              <w:right w:val="single" w:sz="4" w:space="0" w:color="auto"/>
            </w:tcBorders>
            <w:vAlign w:val="center"/>
          </w:tcPr>
          <w:p w14:paraId="2443825B" w14:textId="3799D644" w:rsidR="00D3414F" w:rsidRPr="004444AB" w:rsidRDefault="00D3414F" w:rsidP="00D3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4CECABCF" w14:textId="7F942E00"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2E87FA5E" w14:textId="41498CFC"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319CBDA5" w14:textId="013E2FC8"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65242015" w14:textId="41F99487"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10.0 </w:t>
            </w:r>
          </w:p>
        </w:tc>
        <w:tc>
          <w:tcPr>
            <w:tcW w:w="572" w:type="pct"/>
            <w:tcBorders>
              <w:top w:val="dotted" w:sz="4" w:space="0" w:color="auto"/>
              <w:left w:val="single" w:sz="4" w:space="0" w:color="auto"/>
              <w:bottom w:val="single" w:sz="4" w:space="0" w:color="auto"/>
              <w:right w:val="single" w:sz="4" w:space="0" w:color="auto"/>
            </w:tcBorders>
            <w:shd w:val="clear" w:color="auto" w:fill="FFF2CC"/>
            <w:noWrap/>
            <w:hideMark/>
          </w:tcPr>
          <w:p w14:paraId="35EFA7DC" w14:textId="579E27B7"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20.0 </w:t>
            </w:r>
          </w:p>
        </w:tc>
        <w:tc>
          <w:tcPr>
            <w:tcW w:w="573" w:type="pct"/>
            <w:tcBorders>
              <w:top w:val="dotted" w:sz="4" w:space="0" w:color="auto"/>
              <w:left w:val="single" w:sz="4" w:space="0" w:color="auto"/>
              <w:bottom w:val="single" w:sz="4" w:space="0" w:color="auto"/>
              <w:right w:val="single" w:sz="4" w:space="0" w:color="auto"/>
            </w:tcBorders>
            <w:shd w:val="clear" w:color="auto" w:fill="EA9999"/>
            <w:noWrap/>
            <w:hideMark/>
          </w:tcPr>
          <w:p w14:paraId="460781C8" w14:textId="1D15A5EF" w:rsidR="00D3414F" w:rsidRPr="004444AB" w:rsidRDefault="00D3414F" w:rsidP="00D3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60.0 </w:t>
            </w:r>
          </w:p>
        </w:tc>
      </w:tr>
      <w:tr w:rsidR="00394356" w:rsidRPr="009568E0" w14:paraId="0D552134" w14:textId="77777777" w:rsidTr="004444AB">
        <w:trPr>
          <w:trHeight w:val="260"/>
        </w:trPr>
        <w:tc>
          <w:tcPr>
            <w:tcW w:w="467" w:type="pct"/>
            <w:vMerge w:val="restart"/>
            <w:noWrap/>
            <w:vAlign w:val="center"/>
          </w:tcPr>
          <w:p w14:paraId="74372C43"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03A9F1A4"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098" w:type="pct"/>
            <w:tcBorders>
              <w:bottom w:val="dotted" w:sz="4" w:space="0" w:color="auto"/>
              <w:right w:val="single" w:sz="4" w:space="0" w:color="auto"/>
            </w:tcBorders>
            <w:vAlign w:val="center"/>
          </w:tcPr>
          <w:p w14:paraId="29A7D840" w14:textId="255CF940"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126</w:t>
            </w:r>
            <w:r w:rsidRPr="004444AB">
              <w:rPr>
                <w:rFonts w:asciiTheme="majorHAnsi" w:eastAsia="メイリオ" w:hAnsiTheme="majorHAnsi" w:cstheme="majorHAnsi" w:hint="eastAsia"/>
                <w:kern w:val="0"/>
                <w:sz w:val="18"/>
                <w:szCs w:val="18"/>
              </w:rPr>
              <w:t>）</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271FE784" w14:textId="570898E8"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573" w:type="pct"/>
            <w:tcBorders>
              <w:top w:val="single" w:sz="4" w:space="0" w:color="auto"/>
              <w:left w:val="single" w:sz="4" w:space="0" w:color="auto"/>
              <w:bottom w:val="dotted" w:sz="4" w:space="0" w:color="auto"/>
              <w:right w:val="single" w:sz="4" w:space="0" w:color="auto"/>
            </w:tcBorders>
            <w:noWrap/>
            <w:hideMark/>
          </w:tcPr>
          <w:p w14:paraId="0E018BBF" w14:textId="226D3913"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6C5ADB3A" w14:textId="72D85B75"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573" w:type="pct"/>
            <w:tcBorders>
              <w:top w:val="single" w:sz="4" w:space="0" w:color="auto"/>
              <w:left w:val="single" w:sz="4" w:space="0" w:color="auto"/>
              <w:bottom w:val="dotted" w:sz="4" w:space="0" w:color="auto"/>
              <w:right w:val="single" w:sz="4" w:space="0" w:color="auto"/>
            </w:tcBorders>
            <w:shd w:val="clear" w:color="auto" w:fill="D9E8FF"/>
            <w:noWrap/>
            <w:hideMark/>
          </w:tcPr>
          <w:p w14:paraId="74992CCA" w14:textId="45C9372E"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572" w:type="pct"/>
            <w:tcBorders>
              <w:top w:val="single" w:sz="4" w:space="0" w:color="auto"/>
              <w:left w:val="single" w:sz="4" w:space="0" w:color="auto"/>
              <w:bottom w:val="dotted" w:sz="4" w:space="0" w:color="auto"/>
              <w:right w:val="single" w:sz="4" w:space="0" w:color="auto"/>
            </w:tcBorders>
            <w:shd w:val="clear" w:color="auto" w:fill="FFF2CC"/>
            <w:noWrap/>
            <w:hideMark/>
          </w:tcPr>
          <w:p w14:paraId="335830CD" w14:textId="3EEB80FC"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30.2 </w:t>
            </w:r>
          </w:p>
        </w:tc>
        <w:tc>
          <w:tcPr>
            <w:tcW w:w="573" w:type="pct"/>
            <w:tcBorders>
              <w:top w:val="single" w:sz="4" w:space="0" w:color="auto"/>
              <w:left w:val="single" w:sz="4" w:space="0" w:color="auto"/>
              <w:bottom w:val="dotted" w:sz="4" w:space="0" w:color="auto"/>
              <w:right w:val="single" w:sz="4" w:space="0" w:color="auto"/>
            </w:tcBorders>
            <w:shd w:val="clear" w:color="auto" w:fill="EA9999"/>
            <w:noWrap/>
            <w:hideMark/>
          </w:tcPr>
          <w:p w14:paraId="59550635" w14:textId="43373C04"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64.3 </w:t>
            </w:r>
          </w:p>
        </w:tc>
      </w:tr>
      <w:tr w:rsidR="00394356" w:rsidRPr="009568E0" w14:paraId="0EC82DAB" w14:textId="77777777" w:rsidTr="004444AB">
        <w:trPr>
          <w:trHeight w:val="260"/>
        </w:trPr>
        <w:tc>
          <w:tcPr>
            <w:tcW w:w="467" w:type="pct"/>
            <w:vMerge/>
            <w:noWrap/>
            <w:vAlign w:val="center"/>
          </w:tcPr>
          <w:p w14:paraId="15E77034"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bottom w:val="single" w:sz="4" w:space="0" w:color="auto"/>
              <w:right w:val="single" w:sz="4" w:space="0" w:color="auto"/>
            </w:tcBorders>
            <w:vAlign w:val="center"/>
          </w:tcPr>
          <w:p w14:paraId="6AC84A16" w14:textId="2E9F9440"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357</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20CF2DF9" w14:textId="4246546F"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5.6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47236639" w14:textId="73877E4B"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34157E76" w14:textId="49AD382E"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37A141F8" w14:textId="65B7EFEA"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572" w:type="pct"/>
            <w:tcBorders>
              <w:top w:val="dotted" w:sz="4" w:space="0" w:color="auto"/>
              <w:left w:val="single" w:sz="4" w:space="0" w:color="auto"/>
              <w:bottom w:val="single" w:sz="4" w:space="0" w:color="auto"/>
              <w:right w:val="single" w:sz="4" w:space="0" w:color="auto"/>
            </w:tcBorders>
            <w:shd w:val="clear" w:color="auto" w:fill="FFF2CC"/>
            <w:noWrap/>
            <w:hideMark/>
          </w:tcPr>
          <w:p w14:paraId="406C9D69" w14:textId="159BB810"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32.2 </w:t>
            </w:r>
          </w:p>
        </w:tc>
        <w:tc>
          <w:tcPr>
            <w:tcW w:w="573" w:type="pct"/>
            <w:tcBorders>
              <w:top w:val="dotted" w:sz="4" w:space="0" w:color="auto"/>
              <w:left w:val="single" w:sz="4" w:space="0" w:color="auto"/>
              <w:bottom w:val="single" w:sz="4" w:space="0" w:color="auto"/>
              <w:right w:val="single" w:sz="4" w:space="0" w:color="auto"/>
            </w:tcBorders>
            <w:shd w:val="clear" w:color="auto" w:fill="F4CCCC"/>
            <w:noWrap/>
            <w:hideMark/>
          </w:tcPr>
          <w:p w14:paraId="21DFA894" w14:textId="64B006AE"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54.9 </w:t>
            </w:r>
          </w:p>
        </w:tc>
      </w:tr>
      <w:tr w:rsidR="00394356" w:rsidRPr="009568E0" w14:paraId="2526AB92" w14:textId="77777777" w:rsidTr="004444AB">
        <w:trPr>
          <w:trHeight w:val="260"/>
        </w:trPr>
        <w:tc>
          <w:tcPr>
            <w:tcW w:w="467" w:type="pct"/>
            <w:vMerge w:val="restart"/>
            <w:noWrap/>
            <w:vAlign w:val="center"/>
          </w:tcPr>
          <w:p w14:paraId="308CA854"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1F2262A1"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098" w:type="pct"/>
            <w:tcBorders>
              <w:bottom w:val="dotted" w:sz="4" w:space="0" w:color="auto"/>
              <w:right w:val="single" w:sz="4" w:space="0" w:color="auto"/>
            </w:tcBorders>
            <w:vAlign w:val="center"/>
          </w:tcPr>
          <w:p w14:paraId="052E723D" w14:textId="025B5C6C"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82</w:t>
            </w:r>
            <w:r w:rsidRPr="004444AB">
              <w:rPr>
                <w:rFonts w:asciiTheme="majorHAnsi" w:eastAsia="メイリオ" w:hAnsiTheme="majorHAnsi" w:cstheme="majorHAnsi" w:hint="eastAsia"/>
                <w:kern w:val="0"/>
                <w:sz w:val="18"/>
                <w:szCs w:val="18"/>
              </w:rPr>
              <w:t>）</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61E14707" w14:textId="405F7262"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6.1 </w:t>
            </w:r>
          </w:p>
        </w:tc>
        <w:tc>
          <w:tcPr>
            <w:tcW w:w="573" w:type="pct"/>
            <w:tcBorders>
              <w:top w:val="single" w:sz="4" w:space="0" w:color="auto"/>
              <w:left w:val="single" w:sz="4" w:space="0" w:color="auto"/>
              <w:bottom w:val="dotted" w:sz="4" w:space="0" w:color="auto"/>
              <w:right w:val="single" w:sz="4" w:space="0" w:color="auto"/>
            </w:tcBorders>
            <w:noWrap/>
            <w:hideMark/>
          </w:tcPr>
          <w:p w14:paraId="1A6ED294" w14:textId="1C2FD4F9"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572" w:type="pct"/>
            <w:tcBorders>
              <w:top w:val="single" w:sz="4" w:space="0" w:color="auto"/>
              <w:left w:val="single" w:sz="4" w:space="0" w:color="auto"/>
              <w:bottom w:val="dotted" w:sz="4" w:space="0" w:color="auto"/>
              <w:right w:val="single" w:sz="4" w:space="0" w:color="auto"/>
            </w:tcBorders>
            <w:shd w:val="clear" w:color="auto" w:fill="D9E8FF"/>
            <w:noWrap/>
            <w:hideMark/>
          </w:tcPr>
          <w:p w14:paraId="289134FC" w14:textId="083DB236"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573" w:type="pct"/>
            <w:tcBorders>
              <w:top w:val="single" w:sz="4" w:space="0" w:color="auto"/>
              <w:left w:val="single" w:sz="4" w:space="0" w:color="auto"/>
              <w:bottom w:val="dotted" w:sz="4" w:space="0" w:color="auto"/>
              <w:right w:val="single" w:sz="4" w:space="0" w:color="auto"/>
            </w:tcBorders>
            <w:shd w:val="clear" w:color="auto" w:fill="D9E8FF"/>
            <w:noWrap/>
            <w:hideMark/>
          </w:tcPr>
          <w:p w14:paraId="65AA6A62" w14:textId="5C7815EC"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572" w:type="pct"/>
            <w:tcBorders>
              <w:top w:val="single" w:sz="4" w:space="0" w:color="auto"/>
              <w:left w:val="single" w:sz="4" w:space="0" w:color="auto"/>
              <w:bottom w:val="dotted" w:sz="4" w:space="0" w:color="auto"/>
              <w:right w:val="single" w:sz="4" w:space="0" w:color="auto"/>
            </w:tcBorders>
            <w:shd w:val="clear" w:color="auto" w:fill="FFF2CC"/>
            <w:noWrap/>
            <w:hideMark/>
          </w:tcPr>
          <w:p w14:paraId="55C00C57" w14:textId="118046BB"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26.8 </w:t>
            </w:r>
          </w:p>
        </w:tc>
        <w:tc>
          <w:tcPr>
            <w:tcW w:w="573" w:type="pct"/>
            <w:tcBorders>
              <w:top w:val="single" w:sz="4" w:space="0" w:color="auto"/>
              <w:left w:val="single" w:sz="4" w:space="0" w:color="auto"/>
              <w:bottom w:val="dotted" w:sz="4" w:space="0" w:color="auto"/>
              <w:right w:val="single" w:sz="4" w:space="0" w:color="auto"/>
            </w:tcBorders>
            <w:shd w:val="clear" w:color="auto" w:fill="EA9999"/>
            <w:noWrap/>
            <w:hideMark/>
          </w:tcPr>
          <w:p w14:paraId="43A63E2C" w14:textId="32075EB2"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63.4 </w:t>
            </w:r>
          </w:p>
        </w:tc>
      </w:tr>
      <w:tr w:rsidR="00394356" w:rsidRPr="009568E0" w14:paraId="49AA1412" w14:textId="77777777" w:rsidTr="004444AB">
        <w:trPr>
          <w:trHeight w:val="260"/>
        </w:trPr>
        <w:tc>
          <w:tcPr>
            <w:tcW w:w="467" w:type="pct"/>
            <w:vMerge/>
            <w:noWrap/>
          </w:tcPr>
          <w:p w14:paraId="5790D814" w14:textId="77777777" w:rsidR="00394356" w:rsidRPr="004444AB" w:rsidRDefault="00394356" w:rsidP="00394356">
            <w:pPr>
              <w:widowControl/>
              <w:spacing w:line="240" w:lineRule="exact"/>
              <w:rPr>
                <w:rFonts w:asciiTheme="majorHAnsi" w:eastAsia="メイリオ" w:hAnsiTheme="majorHAnsi" w:cstheme="majorHAnsi"/>
                <w:kern w:val="0"/>
                <w:sz w:val="18"/>
                <w:szCs w:val="18"/>
              </w:rPr>
            </w:pPr>
          </w:p>
        </w:tc>
        <w:tc>
          <w:tcPr>
            <w:tcW w:w="1098" w:type="pct"/>
            <w:tcBorders>
              <w:top w:val="dotted" w:sz="4" w:space="0" w:color="auto"/>
              <w:right w:val="single" w:sz="4" w:space="0" w:color="auto"/>
            </w:tcBorders>
            <w:vAlign w:val="center"/>
          </w:tcPr>
          <w:p w14:paraId="6ABE6183" w14:textId="37F9C0C6" w:rsidR="00394356" w:rsidRPr="004444AB" w:rsidRDefault="00394356" w:rsidP="00394356">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w:t>
            </w:r>
            <w:r w:rsidR="00E36314" w:rsidRPr="004444AB">
              <w:rPr>
                <w:rFonts w:asciiTheme="majorHAnsi" w:eastAsia="メイリオ" w:hAnsiTheme="majorHAnsi" w:cstheme="majorHAnsi"/>
                <w:kern w:val="0"/>
                <w:sz w:val="18"/>
                <w:szCs w:val="18"/>
              </w:rPr>
              <w:t>399</w:t>
            </w:r>
            <w:r w:rsidRPr="004444AB">
              <w:rPr>
                <w:rFonts w:asciiTheme="majorHAnsi" w:eastAsia="メイリオ" w:hAnsiTheme="majorHAnsi" w:cstheme="majorHAnsi" w:hint="eastAsia"/>
                <w:kern w:val="0"/>
                <w:sz w:val="18"/>
                <w:szCs w:val="18"/>
              </w:rPr>
              <w:t>）</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24AFCE29" w14:textId="2C785D1D"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0784C022" w14:textId="24E56699"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572" w:type="pct"/>
            <w:tcBorders>
              <w:top w:val="dotted" w:sz="4" w:space="0" w:color="auto"/>
              <w:left w:val="single" w:sz="4" w:space="0" w:color="auto"/>
              <w:bottom w:val="single" w:sz="4" w:space="0" w:color="auto"/>
              <w:right w:val="single" w:sz="4" w:space="0" w:color="auto"/>
            </w:tcBorders>
            <w:shd w:val="clear" w:color="auto" w:fill="D9E8FF"/>
            <w:noWrap/>
            <w:hideMark/>
          </w:tcPr>
          <w:p w14:paraId="0ACB8589" w14:textId="2FE43D87"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573" w:type="pct"/>
            <w:tcBorders>
              <w:top w:val="dotted" w:sz="4" w:space="0" w:color="auto"/>
              <w:left w:val="single" w:sz="4" w:space="0" w:color="auto"/>
              <w:bottom w:val="single" w:sz="4" w:space="0" w:color="auto"/>
              <w:right w:val="single" w:sz="4" w:space="0" w:color="auto"/>
            </w:tcBorders>
            <w:shd w:val="clear" w:color="auto" w:fill="D9E8FF"/>
            <w:noWrap/>
            <w:hideMark/>
          </w:tcPr>
          <w:p w14:paraId="3CCEA08D" w14:textId="7A96593B"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4.3 </w:t>
            </w:r>
          </w:p>
        </w:tc>
        <w:tc>
          <w:tcPr>
            <w:tcW w:w="572" w:type="pct"/>
            <w:tcBorders>
              <w:top w:val="dotted" w:sz="4" w:space="0" w:color="auto"/>
              <w:left w:val="single" w:sz="4" w:space="0" w:color="auto"/>
              <w:bottom w:val="single" w:sz="4" w:space="0" w:color="auto"/>
              <w:right w:val="single" w:sz="4" w:space="0" w:color="auto"/>
            </w:tcBorders>
            <w:shd w:val="clear" w:color="auto" w:fill="FFF2CC"/>
            <w:noWrap/>
            <w:hideMark/>
          </w:tcPr>
          <w:p w14:paraId="5DF21B82" w14:textId="56775E45"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32.6 </w:t>
            </w:r>
          </w:p>
        </w:tc>
        <w:tc>
          <w:tcPr>
            <w:tcW w:w="573" w:type="pct"/>
            <w:tcBorders>
              <w:top w:val="dotted" w:sz="4" w:space="0" w:color="auto"/>
              <w:left w:val="single" w:sz="4" w:space="0" w:color="auto"/>
              <w:bottom w:val="single" w:sz="4" w:space="0" w:color="auto"/>
              <w:right w:val="single" w:sz="4" w:space="0" w:color="auto"/>
            </w:tcBorders>
            <w:shd w:val="clear" w:color="auto" w:fill="F4CCCC"/>
            <w:noWrap/>
            <w:hideMark/>
          </w:tcPr>
          <w:p w14:paraId="2C1645B6" w14:textId="0A14515F" w:rsidR="00394356" w:rsidRPr="004444AB" w:rsidRDefault="00394356" w:rsidP="00394356">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56.1 </w:t>
            </w:r>
          </w:p>
        </w:tc>
      </w:tr>
    </w:tbl>
    <w:p w14:paraId="1CD0E164" w14:textId="77777777" w:rsidR="00920753" w:rsidRPr="009568E0" w:rsidRDefault="00920753" w:rsidP="00920753">
      <w:pPr>
        <w:autoSpaceDE w:val="0"/>
        <w:autoSpaceDN w:val="0"/>
        <w:snapToGrid w:val="0"/>
        <w:spacing w:line="360" w:lineRule="atLeast"/>
      </w:pPr>
    </w:p>
    <w:p w14:paraId="1CA9D95E" w14:textId="3F53E31C" w:rsidR="00CC2289" w:rsidRDefault="00CC2289" w:rsidP="00D435EA">
      <w:pPr>
        <w:autoSpaceDE w:val="0"/>
        <w:autoSpaceDN w:val="0"/>
        <w:snapToGrid w:val="0"/>
        <w:spacing w:line="360" w:lineRule="atLeast"/>
      </w:pPr>
      <w:r>
        <w:br w:type="page"/>
      </w:r>
    </w:p>
    <w:p w14:paraId="6423FE90" w14:textId="12854E1A" w:rsidR="006C4B25" w:rsidRPr="004444AB" w:rsidRDefault="004E7309" w:rsidP="006C4B25">
      <w:pPr>
        <w:pStyle w:val="2"/>
      </w:pPr>
      <w:bookmarkStart w:id="41" w:name="_Toc216369501"/>
      <w:r>
        <w:rPr>
          <w:rFonts w:hint="eastAsia"/>
        </w:rPr>
        <w:t>4</w:t>
      </w:r>
      <w:r w:rsidR="006C4B25" w:rsidRPr="00645349">
        <w:rPr>
          <w:rFonts w:hint="eastAsia"/>
        </w:rPr>
        <w:t>.</w:t>
      </w:r>
      <w:r w:rsidR="006C4B25">
        <w:rPr>
          <w:rFonts w:hint="eastAsia"/>
        </w:rPr>
        <w:t>3</w:t>
      </w:r>
      <w:r w:rsidR="006C4B25" w:rsidRPr="00645349">
        <w:rPr>
          <w:rFonts w:hint="eastAsia"/>
        </w:rPr>
        <w:t xml:space="preserve">　</w:t>
      </w:r>
      <w:r w:rsidR="006C4B25">
        <w:rPr>
          <w:rFonts w:hint="eastAsia"/>
        </w:rPr>
        <w:t>問</w:t>
      </w:r>
      <w:r w:rsidR="006C4B25">
        <w:rPr>
          <w:rFonts w:hint="eastAsia"/>
        </w:rPr>
        <w:t>10</w:t>
      </w:r>
      <w:r w:rsidR="006C4B25">
        <w:rPr>
          <w:rFonts w:hint="eastAsia"/>
        </w:rPr>
        <w:t>：地域の活動に参加していますか（単純回答）</w:t>
      </w:r>
      <w:bookmarkEnd w:id="41"/>
    </w:p>
    <w:p w14:paraId="7250ED40" w14:textId="6301F373" w:rsidR="009841F3" w:rsidRDefault="006C4B25" w:rsidP="009841F3">
      <w:pPr>
        <w:autoSpaceDE w:val="0"/>
        <w:autoSpaceDN w:val="0"/>
        <w:snapToGrid w:val="0"/>
        <w:spacing w:line="360" w:lineRule="atLeast"/>
      </w:pPr>
      <w:r>
        <w:rPr>
          <w:rFonts w:hint="eastAsia"/>
        </w:rPr>
        <w:t xml:space="preserve">　</w:t>
      </w:r>
      <w:r w:rsidR="009841F3">
        <w:rPr>
          <w:rFonts w:hint="eastAsia"/>
        </w:rPr>
        <w:t>全体では</w:t>
      </w:r>
      <w:r w:rsidR="00A74B9B">
        <w:rPr>
          <w:rFonts w:hint="eastAsia"/>
        </w:rPr>
        <w:t>、</w:t>
      </w:r>
      <w:r w:rsidR="009841F3">
        <w:rPr>
          <w:rFonts w:hint="eastAsia"/>
        </w:rPr>
        <w:t>「参加していない（</w:t>
      </w:r>
      <w:r w:rsidR="009841F3" w:rsidRPr="004444AB">
        <w:rPr>
          <w:rFonts w:hint="eastAsia"/>
        </w:rPr>
        <w:t>3</w:t>
      </w:r>
      <w:r w:rsidR="003A62AB" w:rsidRPr="004444AB">
        <w:rPr>
          <w:rFonts w:hint="eastAsia"/>
        </w:rPr>
        <w:t>9.5</w:t>
      </w:r>
      <w:r w:rsidR="007F50A8" w:rsidRPr="004444AB">
        <w:rPr>
          <w:rFonts w:hint="eastAsia"/>
        </w:rPr>
        <w:t>%</w:t>
      </w:r>
      <w:r w:rsidR="009841F3">
        <w:rPr>
          <w:rFonts w:hint="eastAsia"/>
        </w:rPr>
        <w:t>）」が最も多く、「少しは参加している（</w:t>
      </w:r>
      <w:r w:rsidR="009841F3" w:rsidRPr="004444AB">
        <w:rPr>
          <w:rFonts w:hint="eastAsia"/>
        </w:rPr>
        <w:t>2</w:t>
      </w:r>
      <w:r w:rsidR="003A62AB" w:rsidRPr="004444AB">
        <w:rPr>
          <w:rFonts w:hint="eastAsia"/>
        </w:rPr>
        <w:t>3.</w:t>
      </w:r>
      <w:r w:rsidR="0075360F" w:rsidRPr="004444AB">
        <w:rPr>
          <w:rFonts w:hint="eastAsia"/>
        </w:rPr>
        <w:t>3</w:t>
      </w:r>
      <w:r w:rsidR="007F50A8" w:rsidRPr="004444AB">
        <w:rPr>
          <w:rFonts w:hint="eastAsia"/>
        </w:rPr>
        <w:t>%</w:t>
      </w:r>
      <w:r w:rsidR="009841F3">
        <w:rPr>
          <w:rFonts w:hint="eastAsia"/>
        </w:rPr>
        <w:t>）」、「あまり参加していない（</w:t>
      </w:r>
      <w:r w:rsidR="009841F3" w:rsidRPr="004444AB">
        <w:rPr>
          <w:rFonts w:hint="eastAsia"/>
        </w:rPr>
        <w:t>20.</w:t>
      </w:r>
      <w:r w:rsidR="003A62AB" w:rsidRPr="004444AB">
        <w:rPr>
          <w:rFonts w:hint="eastAsia"/>
        </w:rPr>
        <w:t>7</w:t>
      </w:r>
      <w:r w:rsidR="007F50A8" w:rsidRPr="004444AB">
        <w:rPr>
          <w:rFonts w:hint="eastAsia"/>
        </w:rPr>
        <w:t>%</w:t>
      </w:r>
      <w:r w:rsidR="009841F3">
        <w:rPr>
          <w:rFonts w:hint="eastAsia"/>
        </w:rPr>
        <w:t>）」、「参加している（</w:t>
      </w:r>
      <w:r w:rsidR="009841F3" w:rsidRPr="004444AB">
        <w:rPr>
          <w:rFonts w:hint="eastAsia"/>
        </w:rPr>
        <w:t>1</w:t>
      </w:r>
      <w:r w:rsidR="003A62AB" w:rsidRPr="004444AB">
        <w:rPr>
          <w:rFonts w:hint="eastAsia"/>
        </w:rPr>
        <w:t>6.</w:t>
      </w:r>
      <w:r w:rsidR="0075360F" w:rsidRPr="004444AB">
        <w:rPr>
          <w:rFonts w:hint="eastAsia"/>
        </w:rPr>
        <w:t>5</w:t>
      </w:r>
      <w:r w:rsidR="007F50A8" w:rsidRPr="004444AB">
        <w:rPr>
          <w:rFonts w:hint="eastAsia"/>
        </w:rPr>
        <w:t>%</w:t>
      </w:r>
      <w:r w:rsidR="009841F3">
        <w:rPr>
          <w:rFonts w:hint="eastAsia"/>
        </w:rPr>
        <w:t>）」が続いている</w:t>
      </w:r>
    </w:p>
    <w:p w14:paraId="1F432F45" w14:textId="5CE565AE" w:rsidR="009841F3" w:rsidRDefault="009841F3" w:rsidP="009841F3">
      <w:pPr>
        <w:autoSpaceDE w:val="0"/>
        <w:autoSpaceDN w:val="0"/>
        <w:snapToGrid w:val="0"/>
        <w:spacing w:line="360" w:lineRule="atLeast"/>
      </w:pPr>
      <w:r>
        <w:rPr>
          <w:rFonts w:hint="eastAsia"/>
        </w:rPr>
        <w:t xml:space="preserve">　年齢別で</w:t>
      </w:r>
      <w:r w:rsidR="008E680D">
        <w:rPr>
          <w:rFonts w:hint="eastAsia"/>
        </w:rPr>
        <w:t>は</w:t>
      </w:r>
      <w:r>
        <w:rPr>
          <w:rFonts w:hint="eastAsia"/>
        </w:rPr>
        <w:t>、</w:t>
      </w:r>
      <w:r>
        <w:rPr>
          <w:rFonts w:hint="eastAsia"/>
        </w:rPr>
        <w:t>18</w:t>
      </w:r>
      <w:r>
        <w:rPr>
          <w:rFonts w:hint="eastAsia"/>
        </w:rPr>
        <w:t>～</w:t>
      </w:r>
      <w:r>
        <w:rPr>
          <w:rFonts w:hint="eastAsia"/>
        </w:rPr>
        <w:t>29</w:t>
      </w:r>
      <w:r>
        <w:rPr>
          <w:rFonts w:hint="eastAsia"/>
        </w:rPr>
        <w:t>歳で「参加していない（</w:t>
      </w:r>
      <w:r w:rsidR="003A62AB" w:rsidRPr="004444AB">
        <w:rPr>
          <w:rFonts w:hint="eastAsia"/>
        </w:rPr>
        <w:t>50.0</w:t>
      </w:r>
      <w:r w:rsidR="007F50A8" w:rsidRPr="004444AB">
        <w:rPr>
          <w:rFonts w:hint="eastAsia"/>
        </w:rPr>
        <w:t>%</w:t>
      </w:r>
      <w:r>
        <w:rPr>
          <w:rFonts w:hint="eastAsia"/>
        </w:rPr>
        <w:t>）」が最も多い一方、</w:t>
      </w:r>
      <w:r>
        <w:rPr>
          <w:rFonts w:hint="eastAsia"/>
        </w:rPr>
        <w:t>70</w:t>
      </w:r>
      <w:r>
        <w:rPr>
          <w:rFonts w:hint="eastAsia"/>
        </w:rPr>
        <w:t>歳以上では「参加している（</w:t>
      </w:r>
      <w:r w:rsidRPr="004444AB">
        <w:rPr>
          <w:rFonts w:hint="eastAsia"/>
        </w:rPr>
        <w:t>5</w:t>
      </w:r>
      <w:r w:rsidR="003A62AB" w:rsidRPr="004444AB">
        <w:rPr>
          <w:rFonts w:hint="eastAsia"/>
        </w:rPr>
        <w:t>1.6</w:t>
      </w:r>
      <w:r w:rsidR="007F50A8" w:rsidRPr="004444AB">
        <w:rPr>
          <w:rFonts w:hint="eastAsia"/>
        </w:rPr>
        <w:t>%</w:t>
      </w:r>
      <w:r>
        <w:rPr>
          <w:rFonts w:hint="eastAsia"/>
        </w:rPr>
        <w:t>）」が</w:t>
      </w:r>
      <w:r w:rsidR="003A62AB" w:rsidRPr="004444AB">
        <w:rPr>
          <w:rFonts w:hint="eastAsia"/>
        </w:rPr>
        <w:t>半数以上</w:t>
      </w:r>
      <w:r>
        <w:rPr>
          <w:rFonts w:hint="eastAsia"/>
        </w:rPr>
        <w:t>を占めている。高齢層</w:t>
      </w:r>
      <w:r w:rsidR="003A62AB">
        <w:rPr>
          <w:rFonts w:hint="eastAsia"/>
        </w:rPr>
        <w:t>ほど</w:t>
      </w:r>
      <w:r>
        <w:rPr>
          <w:rFonts w:hint="eastAsia"/>
        </w:rPr>
        <w:t>地域活動への関わりが相対的に強い。</w:t>
      </w:r>
    </w:p>
    <w:p w14:paraId="72FA36F4" w14:textId="1E8ED956" w:rsidR="003A62AB" w:rsidRDefault="009841F3" w:rsidP="009841F3">
      <w:pPr>
        <w:autoSpaceDE w:val="0"/>
        <w:autoSpaceDN w:val="0"/>
        <w:snapToGrid w:val="0"/>
        <w:spacing w:line="360" w:lineRule="atLeast"/>
      </w:pPr>
      <w:r>
        <w:rPr>
          <w:rFonts w:hint="eastAsia"/>
        </w:rPr>
        <w:t xml:space="preserve">　居住年数別では、</w:t>
      </w:r>
      <w:r w:rsidR="003A62AB" w:rsidRPr="004444AB">
        <w:rPr>
          <w:rFonts w:hint="eastAsia"/>
        </w:rPr>
        <w:t>５年未満・５年以上ともに「参加していない」が４割程度を占め、居住年数に応じた傾向に違いはほとんどみられない</w:t>
      </w:r>
      <w:r w:rsidR="003A62AB">
        <w:rPr>
          <w:rFonts w:hint="eastAsia"/>
        </w:rPr>
        <w:t>。</w:t>
      </w:r>
    </w:p>
    <w:p w14:paraId="53E9D02C" w14:textId="2D28FB22" w:rsidR="006C4B25" w:rsidRDefault="009841F3" w:rsidP="009841F3">
      <w:pPr>
        <w:autoSpaceDE w:val="0"/>
        <w:autoSpaceDN w:val="0"/>
        <w:snapToGrid w:val="0"/>
        <w:spacing w:line="360" w:lineRule="atLeast"/>
      </w:pPr>
      <w:r>
        <w:rPr>
          <w:rFonts w:hint="eastAsia"/>
        </w:rPr>
        <w:t xml:space="preserve">　居住地別では、市街地区・</w:t>
      </w:r>
      <w:r w:rsidR="00E22F0A">
        <w:rPr>
          <w:rFonts w:hint="eastAsia"/>
        </w:rPr>
        <w:t>農村等地区</w:t>
      </w:r>
      <w:r>
        <w:rPr>
          <w:rFonts w:hint="eastAsia"/>
        </w:rPr>
        <w:t>ともに「参加していない」が</w:t>
      </w:r>
      <w:r w:rsidR="003A62AB" w:rsidRPr="004444AB">
        <w:rPr>
          <w:rFonts w:hint="eastAsia"/>
        </w:rPr>
        <w:t>４</w:t>
      </w:r>
      <w:r w:rsidR="007A6DED" w:rsidRPr="004444AB">
        <w:rPr>
          <w:rFonts w:hint="eastAsia"/>
        </w:rPr>
        <w:t>割程度</w:t>
      </w:r>
      <w:r w:rsidR="007A6DED">
        <w:rPr>
          <w:rFonts w:hint="eastAsia"/>
        </w:rPr>
        <w:t>で</w:t>
      </w:r>
      <w:r>
        <w:rPr>
          <w:rFonts w:hint="eastAsia"/>
        </w:rPr>
        <w:t>最も多いが、</w:t>
      </w:r>
      <w:r w:rsidR="00E22F0A">
        <w:rPr>
          <w:rFonts w:hint="eastAsia"/>
        </w:rPr>
        <w:t>農村等地区</w:t>
      </w:r>
      <w:r>
        <w:rPr>
          <w:rFonts w:hint="eastAsia"/>
        </w:rPr>
        <w:t>では「参加している（</w:t>
      </w:r>
      <w:r w:rsidRPr="004444AB">
        <w:rPr>
          <w:rFonts w:hint="eastAsia"/>
        </w:rPr>
        <w:t>2</w:t>
      </w:r>
      <w:r w:rsidR="003A62AB" w:rsidRPr="004444AB">
        <w:rPr>
          <w:rFonts w:hint="eastAsia"/>
        </w:rPr>
        <w:t>7.7</w:t>
      </w:r>
      <w:r w:rsidR="007F50A8" w:rsidRPr="004444AB">
        <w:rPr>
          <w:rFonts w:hint="eastAsia"/>
        </w:rPr>
        <w:t>%</w:t>
      </w:r>
      <w:r>
        <w:rPr>
          <w:rFonts w:hint="eastAsia"/>
        </w:rPr>
        <w:t>）」が市街地区より高</w:t>
      </w:r>
      <w:r w:rsidR="006E4C66">
        <w:rPr>
          <w:rFonts w:hint="eastAsia"/>
        </w:rPr>
        <w:t>い</w:t>
      </w:r>
      <w:r>
        <w:rPr>
          <w:rFonts w:hint="eastAsia"/>
        </w:rPr>
        <w:t>。</w:t>
      </w:r>
    </w:p>
    <w:p w14:paraId="7958E4EA" w14:textId="77777777" w:rsidR="006E4C66" w:rsidRDefault="006E4C66" w:rsidP="009841F3">
      <w:pPr>
        <w:autoSpaceDE w:val="0"/>
        <w:autoSpaceDN w:val="0"/>
        <w:snapToGrid w:val="0"/>
        <w:spacing w:line="360" w:lineRule="atLeast"/>
      </w:pPr>
    </w:p>
    <w:p w14:paraId="4BE41D79" w14:textId="11C5813C" w:rsidR="006C4B25" w:rsidRDefault="0055740A" w:rsidP="006C4B25">
      <w:pPr>
        <w:autoSpaceDE w:val="0"/>
        <w:autoSpaceDN w:val="0"/>
        <w:snapToGrid w:val="0"/>
        <w:spacing w:line="360" w:lineRule="atLeast"/>
        <w:jc w:val="center"/>
      </w:pPr>
      <w:r w:rsidRPr="0055740A">
        <w:rPr>
          <w:noProof/>
        </w:rPr>
        <w:drawing>
          <wp:inline distT="0" distB="0" distL="0" distR="0" wp14:anchorId="7C134556" wp14:editId="23CEF610">
            <wp:extent cx="4680000" cy="4146528"/>
            <wp:effectExtent l="0" t="0" r="6350" b="6985"/>
            <wp:docPr id="142616275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94B7D9B" w14:textId="1E925893" w:rsidR="006E4C66" w:rsidRDefault="006E4C66" w:rsidP="006C4B25">
      <w:pPr>
        <w:autoSpaceDE w:val="0"/>
        <w:autoSpaceDN w:val="0"/>
        <w:snapToGrid w:val="0"/>
        <w:spacing w:line="360" w:lineRule="atLeast"/>
      </w:pPr>
      <w:r>
        <w:br w:type="page"/>
      </w:r>
    </w:p>
    <w:p w14:paraId="301E6433" w14:textId="0E805FFA" w:rsidR="006C4B25" w:rsidRPr="004444AB" w:rsidRDefault="004E7309" w:rsidP="006C4B25">
      <w:pPr>
        <w:pStyle w:val="2"/>
      </w:pPr>
      <w:bookmarkStart w:id="42" w:name="_Toc216369502"/>
      <w:r>
        <w:rPr>
          <w:rFonts w:hint="eastAsia"/>
        </w:rPr>
        <w:t>4</w:t>
      </w:r>
      <w:r w:rsidR="006C4B25" w:rsidRPr="00645349">
        <w:rPr>
          <w:rFonts w:hint="eastAsia"/>
        </w:rPr>
        <w:t>.</w:t>
      </w:r>
      <w:r w:rsidR="006C4B25">
        <w:rPr>
          <w:rFonts w:hint="eastAsia"/>
        </w:rPr>
        <w:t>4</w:t>
      </w:r>
      <w:r w:rsidR="006C4B25" w:rsidRPr="00645349">
        <w:rPr>
          <w:rFonts w:hint="eastAsia"/>
        </w:rPr>
        <w:t xml:space="preserve">　</w:t>
      </w:r>
      <w:r w:rsidR="006C4B25">
        <w:rPr>
          <w:rFonts w:hint="eastAsia"/>
        </w:rPr>
        <w:t>問</w:t>
      </w:r>
      <w:r w:rsidR="006C4B25">
        <w:rPr>
          <w:rFonts w:hint="eastAsia"/>
        </w:rPr>
        <w:t>11-1</w:t>
      </w:r>
      <w:r w:rsidR="006C4B25">
        <w:rPr>
          <w:rFonts w:hint="eastAsia"/>
        </w:rPr>
        <w:t>：町の防災無線を聞いていますか（単純回答）</w:t>
      </w:r>
      <w:bookmarkEnd w:id="42"/>
    </w:p>
    <w:p w14:paraId="3DE72823" w14:textId="677ABB6B" w:rsidR="0062316A" w:rsidRDefault="006C4B25" w:rsidP="0062316A">
      <w:pPr>
        <w:autoSpaceDE w:val="0"/>
        <w:autoSpaceDN w:val="0"/>
        <w:snapToGrid w:val="0"/>
        <w:spacing w:line="360" w:lineRule="atLeast"/>
      </w:pPr>
      <w:r>
        <w:rPr>
          <w:rFonts w:hint="eastAsia"/>
        </w:rPr>
        <w:t xml:space="preserve">　</w:t>
      </w:r>
      <w:r w:rsidR="0062316A">
        <w:rPr>
          <w:rFonts w:hint="eastAsia"/>
        </w:rPr>
        <w:t>全体では、「ほぼ毎回聞いている（</w:t>
      </w:r>
      <w:r w:rsidR="0062316A" w:rsidRPr="004444AB">
        <w:rPr>
          <w:rFonts w:hint="eastAsia"/>
        </w:rPr>
        <w:t>4</w:t>
      </w:r>
      <w:r w:rsidR="00F0598E" w:rsidRPr="004444AB">
        <w:rPr>
          <w:rFonts w:hint="eastAsia"/>
        </w:rPr>
        <w:t>3.</w:t>
      </w:r>
      <w:r w:rsidR="006C6551" w:rsidRPr="004444AB">
        <w:rPr>
          <w:rFonts w:hint="eastAsia"/>
        </w:rPr>
        <w:t>8</w:t>
      </w:r>
      <w:r w:rsidR="007F50A8" w:rsidRPr="004444AB">
        <w:rPr>
          <w:rFonts w:hint="eastAsia"/>
        </w:rPr>
        <w:t>%</w:t>
      </w:r>
      <w:r w:rsidR="0062316A">
        <w:rPr>
          <w:rFonts w:hint="eastAsia"/>
        </w:rPr>
        <w:t>）」が最も多く、「ときどき聞いている（</w:t>
      </w:r>
      <w:r w:rsidR="0062316A" w:rsidRPr="004444AB">
        <w:rPr>
          <w:rFonts w:hint="eastAsia"/>
        </w:rPr>
        <w:t>32.</w:t>
      </w:r>
      <w:r w:rsidR="00F0598E" w:rsidRPr="004444AB">
        <w:rPr>
          <w:rFonts w:hint="eastAsia"/>
        </w:rPr>
        <w:t>4</w:t>
      </w:r>
      <w:r w:rsidR="007F50A8" w:rsidRPr="004444AB">
        <w:rPr>
          <w:rFonts w:hint="eastAsia"/>
        </w:rPr>
        <w:t>%</w:t>
      </w:r>
      <w:r w:rsidR="0062316A">
        <w:rPr>
          <w:rFonts w:hint="eastAsia"/>
        </w:rPr>
        <w:t>）</w:t>
      </w:r>
      <w:r w:rsidR="00F0598E">
        <w:rPr>
          <w:rFonts w:hint="eastAsia"/>
        </w:rPr>
        <w:t>」と合わせて</w:t>
      </w:r>
      <w:r w:rsidR="0062316A">
        <w:rPr>
          <w:rFonts w:hint="eastAsia"/>
        </w:rPr>
        <w:t>約８割が防災無線を</w:t>
      </w:r>
      <w:r w:rsidR="00EC0BB8">
        <w:rPr>
          <w:rFonts w:hint="eastAsia"/>
        </w:rPr>
        <w:t>聞いて</w:t>
      </w:r>
      <w:r w:rsidR="0062316A">
        <w:rPr>
          <w:rFonts w:hint="eastAsia"/>
        </w:rPr>
        <w:t>いる。</w:t>
      </w:r>
    </w:p>
    <w:p w14:paraId="3A9ECF67" w14:textId="6A74F7B2" w:rsidR="0062316A" w:rsidRDefault="0062316A" w:rsidP="00F0598E">
      <w:pPr>
        <w:autoSpaceDE w:val="0"/>
        <w:autoSpaceDN w:val="0"/>
        <w:snapToGrid w:val="0"/>
        <w:spacing w:line="360" w:lineRule="atLeast"/>
      </w:pPr>
      <w:r>
        <w:rPr>
          <w:rFonts w:hint="eastAsia"/>
        </w:rPr>
        <w:t xml:space="preserve">　年齢別では、</w:t>
      </w:r>
      <w:r w:rsidR="00F0598E" w:rsidRPr="004444AB">
        <w:rPr>
          <w:rFonts w:hint="eastAsia"/>
        </w:rPr>
        <w:t>6</w:t>
      </w:r>
      <w:r w:rsidRPr="004444AB">
        <w:rPr>
          <w:rFonts w:hint="eastAsia"/>
        </w:rPr>
        <w:t>0</w:t>
      </w:r>
      <w:r w:rsidRPr="004444AB">
        <w:rPr>
          <w:rFonts w:hint="eastAsia"/>
        </w:rPr>
        <w:t>歳以上</w:t>
      </w:r>
      <w:r>
        <w:rPr>
          <w:rFonts w:hint="eastAsia"/>
        </w:rPr>
        <w:t>で「ほぼ毎回聞いている」が</w:t>
      </w:r>
      <w:r w:rsidR="004832EE">
        <w:rPr>
          <w:rFonts w:hint="eastAsia"/>
        </w:rPr>
        <w:t>６割</w:t>
      </w:r>
      <w:r w:rsidR="00F0598E">
        <w:rPr>
          <w:rFonts w:hint="eastAsia"/>
        </w:rPr>
        <w:t>以上、</w:t>
      </w:r>
      <w:r w:rsidR="00F0598E">
        <w:rPr>
          <w:rFonts w:hint="eastAsia"/>
        </w:rPr>
        <w:t>70</w:t>
      </w:r>
      <w:r w:rsidR="00F0598E">
        <w:rPr>
          <w:rFonts w:hint="eastAsia"/>
        </w:rPr>
        <w:t>歳以上では</w:t>
      </w:r>
      <w:r w:rsidR="00F0598E" w:rsidRPr="004444AB">
        <w:rPr>
          <w:rFonts w:hint="eastAsia"/>
        </w:rPr>
        <w:t>７割程度</w:t>
      </w:r>
      <w:r w:rsidR="00F0598E">
        <w:rPr>
          <w:rFonts w:hint="eastAsia"/>
        </w:rPr>
        <w:t>と特に高く、</w:t>
      </w:r>
      <w:r>
        <w:rPr>
          <w:rFonts w:hint="eastAsia"/>
        </w:rPr>
        <w:t>高齢層ほど防災無線が生活に浸透している。一方、</w:t>
      </w:r>
      <w:r w:rsidRPr="004444AB">
        <w:rPr>
          <w:rFonts w:hint="eastAsia"/>
        </w:rPr>
        <w:t>18</w:t>
      </w:r>
      <w:r w:rsidRPr="004444AB">
        <w:rPr>
          <w:rFonts w:hint="eastAsia"/>
        </w:rPr>
        <w:t>～</w:t>
      </w:r>
      <w:r w:rsidR="00F0598E" w:rsidRPr="004444AB">
        <w:rPr>
          <w:rFonts w:hint="eastAsia"/>
        </w:rPr>
        <w:t>39</w:t>
      </w:r>
      <w:r w:rsidRPr="004444AB">
        <w:rPr>
          <w:rFonts w:hint="eastAsia"/>
        </w:rPr>
        <w:t>歳</w:t>
      </w:r>
      <w:r>
        <w:rPr>
          <w:rFonts w:hint="eastAsia"/>
        </w:rPr>
        <w:t>では「ほとんど聞いていない」</w:t>
      </w:r>
      <w:r w:rsidR="00F0598E">
        <w:rPr>
          <w:rFonts w:hint="eastAsia"/>
        </w:rPr>
        <w:t>が</w:t>
      </w:r>
      <w:r w:rsidR="00F0598E" w:rsidRPr="004444AB">
        <w:rPr>
          <w:rFonts w:hint="eastAsia"/>
        </w:rPr>
        <w:t>４割程度</w:t>
      </w:r>
      <w:r w:rsidR="00F0598E">
        <w:rPr>
          <w:rFonts w:hint="eastAsia"/>
        </w:rPr>
        <w:t>を占め、</w:t>
      </w:r>
      <w:r>
        <w:rPr>
          <w:rFonts w:hint="eastAsia"/>
        </w:rPr>
        <w:t>若年層には浸透していない。</w:t>
      </w:r>
    </w:p>
    <w:p w14:paraId="5F7CED37" w14:textId="244F6339" w:rsidR="0062316A" w:rsidRDefault="0062316A" w:rsidP="0062316A">
      <w:pPr>
        <w:autoSpaceDE w:val="0"/>
        <w:autoSpaceDN w:val="0"/>
        <w:snapToGrid w:val="0"/>
        <w:spacing w:line="360" w:lineRule="atLeast"/>
      </w:pPr>
      <w:r>
        <w:rPr>
          <w:rFonts w:hint="eastAsia"/>
        </w:rPr>
        <w:t xml:space="preserve">　居住年数別では、５年以上の居住者は「ほぼ毎回聞いている（</w:t>
      </w:r>
      <w:r w:rsidR="0056753A" w:rsidRPr="004444AB">
        <w:rPr>
          <w:rFonts w:hint="eastAsia"/>
        </w:rPr>
        <w:t>5</w:t>
      </w:r>
      <w:r w:rsidR="00F0598E" w:rsidRPr="004444AB">
        <w:rPr>
          <w:rFonts w:hint="eastAsia"/>
        </w:rPr>
        <w:t>0.3</w:t>
      </w:r>
      <w:r w:rsidR="007F50A8" w:rsidRPr="004444AB">
        <w:rPr>
          <w:rFonts w:hint="eastAsia"/>
        </w:rPr>
        <w:t>%</w:t>
      </w:r>
      <w:r>
        <w:rPr>
          <w:rFonts w:hint="eastAsia"/>
        </w:rPr>
        <w:t>）」が最も多いが、５年未満では「</w:t>
      </w:r>
      <w:r w:rsidR="0032537C">
        <w:rPr>
          <w:rFonts w:hint="eastAsia"/>
        </w:rPr>
        <w:t>ほとんど聞いていない</w:t>
      </w:r>
      <w:r>
        <w:rPr>
          <w:rFonts w:hint="eastAsia"/>
        </w:rPr>
        <w:t>（</w:t>
      </w:r>
      <w:r w:rsidRPr="004444AB">
        <w:rPr>
          <w:rFonts w:hint="eastAsia"/>
        </w:rPr>
        <w:t>4</w:t>
      </w:r>
      <w:r w:rsidR="00F0598E" w:rsidRPr="004444AB">
        <w:rPr>
          <w:rFonts w:hint="eastAsia"/>
        </w:rPr>
        <w:t>2.</w:t>
      </w:r>
      <w:r w:rsidR="006C6551" w:rsidRPr="004444AB">
        <w:rPr>
          <w:rFonts w:hint="eastAsia"/>
        </w:rPr>
        <w:t>9</w:t>
      </w:r>
      <w:r w:rsidR="007F50A8" w:rsidRPr="004444AB">
        <w:rPr>
          <w:rFonts w:hint="eastAsia"/>
        </w:rPr>
        <w:t>%</w:t>
      </w:r>
      <w:r>
        <w:rPr>
          <w:rFonts w:hint="eastAsia"/>
        </w:rPr>
        <w:t>）」が最多となる。</w:t>
      </w:r>
    </w:p>
    <w:p w14:paraId="6B4DEAAE" w14:textId="65C32794" w:rsidR="0032537C" w:rsidRDefault="0062316A" w:rsidP="0062316A">
      <w:pPr>
        <w:autoSpaceDE w:val="0"/>
        <w:autoSpaceDN w:val="0"/>
        <w:snapToGrid w:val="0"/>
        <w:spacing w:line="360" w:lineRule="atLeast"/>
      </w:pPr>
      <w:r>
        <w:rPr>
          <w:rFonts w:hint="eastAsia"/>
        </w:rPr>
        <w:t xml:space="preserve">　居住地別では、</w:t>
      </w:r>
      <w:r w:rsidR="00E22F0A">
        <w:rPr>
          <w:rFonts w:hint="eastAsia"/>
        </w:rPr>
        <w:t>農村等地区</w:t>
      </w:r>
      <w:r w:rsidR="0032537C">
        <w:rPr>
          <w:rFonts w:hint="eastAsia"/>
        </w:rPr>
        <w:t>で「ほぼ</w:t>
      </w:r>
      <w:r w:rsidR="00EC0BB8">
        <w:rPr>
          <w:rFonts w:hint="eastAsia"/>
        </w:rPr>
        <w:t>毎回</w:t>
      </w:r>
      <w:r w:rsidR="0032537C">
        <w:rPr>
          <w:rFonts w:hint="eastAsia"/>
        </w:rPr>
        <w:t>聞いている（</w:t>
      </w:r>
      <w:r w:rsidR="0032537C" w:rsidRPr="004444AB">
        <w:rPr>
          <w:rFonts w:hint="eastAsia"/>
        </w:rPr>
        <w:t>5</w:t>
      </w:r>
      <w:r w:rsidR="00F0598E" w:rsidRPr="004444AB">
        <w:rPr>
          <w:rFonts w:hint="eastAsia"/>
        </w:rPr>
        <w:t>9</w:t>
      </w:r>
      <w:r w:rsidR="0032537C" w:rsidRPr="004444AB">
        <w:rPr>
          <w:rFonts w:hint="eastAsia"/>
        </w:rPr>
        <w:t>.8%</w:t>
      </w:r>
      <w:r w:rsidR="0032537C">
        <w:rPr>
          <w:rFonts w:hint="eastAsia"/>
        </w:rPr>
        <w:t>）」が市街地区に比べて高く、</w:t>
      </w:r>
      <w:r w:rsidR="0069303F">
        <w:rPr>
          <w:rFonts w:hint="eastAsia"/>
        </w:rPr>
        <w:t>防災無線を聞く頻度が高い。</w:t>
      </w:r>
    </w:p>
    <w:p w14:paraId="15B27BEB" w14:textId="77777777" w:rsidR="0062316A" w:rsidRDefault="0062316A" w:rsidP="006C4B25">
      <w:pPr>
        <w:autoSpaceDE w:val="0"/>
        <w:autoSpaceDN w:val="0"/>
        <w:snapToGrid w:val="0"/>
        <w:spacing w:line="360" w:lineRule="atLeast"/>
      </w:pPr>
    </w:p>
    <w:p w14:paraId="4BEC201E" w14:textId="12203617" w:rsidR="006C4B25" w:rsidRDefault="00060CF4" w:rsidP="006C4B25">
      <w:pPr>
        <w:autoSpaceDE w:val="0"/>
        <w:autoSpaceDN w:val="0"/>
        <w:snapToGrid w:val="0"/>
        <w:spacing w:line="360" w:lineRule="atLeast"/>
        <w:jc w:val="center"/>
      </w:pPr>
      <w:r w:rsidRPr="00060CF4">
        <w:rPr>
          <w:noProof/>
        </w:rPr>
        <w:drawing>
          <wp:inline distT="0" distB="0" distL="0" distR="0" wp14:anchorId="11CA57E8" wp14:editId="6A5D9D4F">
            <wp:extent cx="4680000" cy="4146528"/>
            <wp:effectExtent l="0" t="0" r="6350" b="6985"/>
            <wp:docPr id="145081841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C9909D2" w14:textId="77777777" w:rsidR="006C4B25" w:rsidRDefault="006C4B25" w:rsidP="006C4B25">
      <w:pPr>
        <w:autoSpaceDE w:val="0"/>
        <w:autoSpaceDN w:val="0"/>
        <w:snapToGrid w:val="0"/>
        <w:spacing w:line="360" w:lineRule="atLeast"/>
      </w:pPr>
      <w:r>
        <w:br w:type="page"/>
      </w:r>
    </w:p>
    <w:p w14:paraId="059B63EF" w14:textId="7DA02F5F" w:rsidR="006C4B25" w:rsidRPr="004444AB" w:rsidRDefault="004E7309" w:rsidP="006C4B25">
      <w:pPr>
        <w:pStyle w:val="2"/>
      </w:pPr>
      <w:bookmarkStart w:id="43" w:name="_Toc216369503"/>
      <w:r>
        <w:rPr>
          <w:rFonts w:hint="eastAsia"/>
        </w:rPr>
        <w:t>4.</w:t>
      </w:r>
      <w:r w:rsidR="006C4B25">
        <w:rPr>
          <w:rFonts w:hint="eastAsia"/>
        </w:rPr>
        <w:t>5</w:t>
      </w:r>
      <w:r w:rsidR="006C4B25" w:rsidRPr="00645349">
        <w:rPr>
          <w:rFonts w:hint="eastAsia"/>
        </w:rPr>
        <w:t xml:space="preserve">　</w:t>
      </w:r>
      <w:r w:rsidR="006C4B25">
        <w:rPr>
          <w:rFonts w:hint="eastAsia"/>
        </w:rPr>
        <w:t>問</w:t>
      </w:r>
      <w:r w:rsidR="006C4B25">
        <w:rPr>
          <w:rFonts w:hint="eastAsia"/>
        </w:rPr>
        <w:t>11-2</w:t>
      </w:r>
      <w:r w:rsidR="006C4B25">
        <w:rPr>
          <w:rFonts w:hint="eastAsia"/>
        </w:rPr>
        <w:t>：基本的に１日２回の放送回数についてどう思いますか（単純回答）</w:t>
      </w:r>
      <w:bookmarkEnd w:id="43"/>
    </w:p>
    <w:p w14:paraId="238BCE2A" w14:textId="12CA9020" w:rsidR="00883312" w:rsidRDefault="006C4B25" w:rsidP="00883312">
      <w:pPr>
        <w:autoSpaceDE w:val="0"/>
        <w:autoSpaceDN w:val="0"/>
        <w:snapToGrid w:val="0"/>
        <w:spacing w:line="360" w:lineRule="atLeast"/>
      </w:pPr>
      <w:r>
        <w:rPr>
          <w:rFonts w:hint="eastAsia"/>
        </w:rPr>
        <w:t xml:space="preserve">　</w:t>
      </w:r>
      <w:r w:rsidR="00883312">
        <w:rPr>
          <w:rFonts w:hint="eastAsia"/>
        </w:rPr>
        <w:t>全体では</w:t>
      </w:r>
      <w:r w:rsidR="00A74B9B">
        <w:rPr>
          <w:rFonts w:hint="eastAsia"/>
        </w:rPr>
        <w:t>、</w:t>
      </w:r>
      <w:r w:rsidR="00883312">
        <w:rPr>
          <w:rFonts w:hint="eastAsia"/>
        </w:rPr>
        <w:t>「１日２回でよい（</w:t>
      </w:r>
      <w:r w:rsidR="00F0598E" w:rsidRPr="004444AB">
        <w:rPr>
          <w:rFonts w:hint="eastAsia"/>
        </w:rPr>
        <w:t>77.4</w:t>
      </w:r>
      <w:r w:rsidR="007F50A8" w:rsidRPr="004444AB">
        <w:rPr>
          <w:rFonts w:hint="eastAsia"/>
        </w:rPr>
        <w:t>%</w:t>
      </w:r>
      <w:r w:rsidR="00883312">
        <w:rPr>
          <w:rFonts w:hint="eastAsia"/>
        </w:rPr>
        <w:t>）」が圧倒的に多</w:t>
      </w:r>
      <w:r w:rsidR="00F0598E">
        <w:rPr>
          <w:rFonts w:hint="eastAsia"/>
        </w:rPr>
        <w:t>い。</w:t>
      </w:r>
      <w:r w:rsidR="00883312">
        <w:rPr>
          <w:rFonts w:hint="eastAsia"/>
        </w:rPr>
        <w:t>「１日１回で十分（</w:t>
      </w:r>
      <w:r w:rsidR="00F0598E" w:rsidRPr="004444AB">
        <w:rPr>
          <w:rFonts w:hint="eastAsia"/>
        </w:rPr>
        <w:t>12.0</w:t>
      </w:r>
      <w:r w:rsidR="007F50A8" w:rsidRPr="004444AB">
        <w:rPr>
          <w:rFonts w:hint="eastAsia"/>
        </w:rPr>
        <w:t>%</w:t>
      </w:r>
      <w:r w:rsidR="00883312">
        <w:rPr>
          <w:rFonts w:hint="eastAsia"/>
        </w:rPr>
        <w:t>）」、「わからない（</w:t>
      </w:r>
      <w:r w:rsidR="00F0598E" w:rsidRPr="004444AB">
        <w:rPr>
          <w:rFonts w:hint="eastAsia"/>
        </w:rPr>
        <w:t>7.4</w:t>
      </w:r>
      <w:r w:rsidR="007F50A8" w:rsidRPr="004444AB">
        <w:rPr>
          <w:rFonts w:hint="eastAsia"/>
        </w:rPr>
        <w:t>%</w:t>
      </w:r>
      <w:r w:rsidR="00883312">
        <w:rPr>
          <w:rFonts w:hint="eastAsia"/>
        </w:rPr>
        <w:t>）」は</w:t>
      </w:r>
      <w:r w:rsidR="00F0598E" w:rsidRPr="004444AB">
        <w:rPr>
          <w:rFonts w:hint="eastAsia"/>
        </w:rPr>
        <w:t>それぞれ</w:t>
      </w:r>
      <w:r w:rsidR="00883312" w:rsidRPr="004444AB">
        <w:rPr>
          <w:rFonts w:hint="eastAsia"/>
        </w:rPr>
        <w:t>１割</w:t>
      </w:r>
      <w:r w:rsidR="00F0598E" w:rsidRPr="004444AB">
        <w:rPr>
          <w:rFonts w:hint="eastAsia"/>
        </w:rPr>
        <w:t>程度</w:t>
      </w:r>
      <w:r w:rsidR="00883312">
        <w:rPr>
          <w:rFonts w:hint="eastAsia"/>
        </w:rPr>
        <w:t>であ</w:t>
      </w:r>
      <w:r w:rsidR="00F0598E">
        <w:rPr>
          <w:rFonts w:hint="eastAsia"/>
        </w:rPr>
        <w:t>り、</w:t>
      </w:r>
      <w:r w:rsidR="00883312">
        <w:rPr>
          <w:rFonts w:hint="eastAsia"/>
        </w:rPr>
        <w:t>多くの住民が現行の放送頻度を妥当と受け止めている。</w:t>
      </w:r>
    </w:p>
    <w:p w14:paraId="0545C007" w14:textId="38D8ED80" w:rsidR="00722F1D" w:rsidRDefault="00883312" w:rsidP="00883312">
      <w:pPr>
        <w:autoSpaceDE w:val="0"/>
        <w:autoSpaceDN w:val="0"/>
        <w:snapToGrid w:val="0"/>
        <w:spacing w:line="360" w:lineRule="atLeast"/>
      </w:pPr>
      <w:r>
        <w:rPr>
          <w:rFonts w:hint="eastAsia"/>
        </w:rPr>
        <w:t xml:space="preserve">　性別・年齢別</w:t>
      </w:r>
      <w:r w:rsidR="00722F1D">
        <w:rPr>
          <w:rFonts w:hint="eastAsia"/>
        </w:rPr>
        <w:t>でみても、「１日２回でよい」が８割前後で最も高く、属性差は小さい。</w:t>
      </w:r>
    </w:p>
    <w:p w14:paraId="16E587B8" w14:textId="0A0C39F1" w:rsidR="00883312" w:rsidRDefault="00722F1D" w:rsidP="00883312">
      <w:pPr>
        <w:autoSpaceDE w:val="0"/>
        <w:autoSpaceDN w:val="0"/>
        <w:snapToGrid w:val="0"/>
        <w:spacing w:line="360" w:lineRule="atLeast"/>
      </w:pPr>
      <w:r>
        <w:rPr>
          <w:rFonts w:hint="eastAsia"/>
        </w:rPr>
        <w:t xml:space="preserve">　居住地別・居住地別でも傾向は同じだが、</w:t>
      </w:r>
      <w:r w:rsidRPr="004444AB">
        <w:rPr>
          <w:rFonts w:hint="eastAsia"/>
        </w:rPr>
        <w:t>居住年数であれば５年以上の居住者（</w:t>
      </w:r>
      <w:r w:rsidRPr="004444AB">
        <w:rPr>
          <w:rFonts w:hint="eastAsia"/>
        </w:rPr>
        <w:t>79.6%</w:t>
      </w:r>
      <w:r w:rsidRPr="004444AB">
        <w:rPr>
          <w:rFonts w:hint="eastAsia"/>
        </w:rPr>
        <w:t>）、居住地であれば農村等地区の居住者（</w:t>
      </w:r>
      <w:r w:rsidRPr="004444AB">
        <w:rPr>
          <w:rFonts w:hint="eastAsia"/>
        </w:rPr>
        <w:t>83.1%</w:t>
      </w:r>
      <w:r w:rsidRPr="004444AB">
        <w:rPr>
          <w:rFonts w:hint="eastAsia"/>
        </w:rPr>
        <w:t>）ほど、「１日２回でよい」の割合が高い</w:t>
      </w:r>
      <w:r>
        <w:rPr>
          <w:rFonts w:hint="eastAsia"/>
        </w:rPr>
        <w:t>。</w:t>
      </w:r>
    </w:p>
    <w:p w14:paraId="2404F6EF" w14:textId="77777777" w:rsidR="00883312" w:rsidRPr="00292C63" w:rsidRDefault="00883312" w:rsidP="006C4B25">
      <w:pPr>
        <w:autoSpaceDE w:val="0"/>
        <w:autoSpaceDN w:val="0"/>
        <w:snapToGrid w:val="0"/>
        <w:spacing w:line="360" w:lineRule="atLeast"/>
      </w:pPr>
    </w:p>
    <w:p w14:paraId="29FDDAF1" w14:textId="2AC5993E" w:rsidR="006C4B25" w:rsidRDefault="00AE315B" w:rsidP="006C4B25">
      <w:pPr>
        <w:autoSpaceDE w:val="0"/>
        <w:autoSpaceDN w:val="0"/>
        <w:snapToGrid w:val="0"/>
        <w:spacing w:line="360" w:lineRule="atLeast"/>
        <w:jc w:val="center"/>
      </w:pPr>
      <w:r w:rsidRPr="00AE315B">
        <w:rPr>
          <w:noProof/>
        </w:rPr>
        <w:drawing>
          <wp:inline distT="0" distB="0" distL="0" distR="0" wp14:anchorId="6570391D" wp14:editId="31B1C1C6">
            <wp:extent cx="4679308" cy="3460090"/>
            <wp:effectExtent l="0" t="0" r="7620" b="7620"/>
            <wp:docPr id="15084248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16542"/>
                    <a:stretch>
                      <a:fillRect/>
                    </a:stretch>
                  </pic:blipFill>
                  <pic:spPr bwMode="auto">
                    <a:xfrm>
                      <a:off x="0" y="0"/>
                      <a:ext cx="4680000" cy="3460602"/>
                    </a:xfrm>
                    <a:prstGeom prst="rect">
                      <a:avLst/>
                    </a:prstGeom>
                    <a:noFill/>
                    <a:ln>
                      <a:noFill/>
                    </a:ln>
                    <a:extLst>
                      <a:ext uri="{53640926-AAD7-44D8-BBD7-CCE9431645EC}">
                        <a14:shadowObscured xmlns:a14="http://schemas.microsoft.com/office/drawing/2010/main"/>
                      </a:ext>
                    </a:extLst>
                  </pic:spPr>
                </pic:pic>
              </a:graphicData>
            </a:graphic>
          </wp:inline>
        </w:drawing>
      </w:r>
    </w:p>
    <w:p w14:paraId="0AC5171C" w14:textId="77777777" w:rsidR="006C4B25" w:rsidRDefault="006C4B25" w:rsidP="006C4B25">
      <w:pPr>
        <w:autoSpaceDE w:val="0"/>
        <w:autoSpaceDN w:val="0"/>
        <w:snapToGrid w:val="0"/>
        <w:spacing w:line="360" w:lineRule="atLeast"/>
      </w:pPr>
    </w:p>
    <w:p w14:paraId="17DB44A7" w14:textId="6BD8DAED" w:rsidR="008A00BC" w:rsidRDefault="008A00BC" w:rsidP="006C4B25">
      <w:pPr>
        <w:autoSpaceDE w:val="0"/>
        <w:autoSpaceDN w:val="0"/>
        <w:snapToGrid w:val="0"/>
        <w:spacing w:line="360" w:lineRule="atLeast"/>
      </w:pPr>
      <w:r>
        <w:br w:type="page"/>
      </w:r>
    </w:p>
    <w:p w14:paraId="4614528E" w14:textId="769503FB" w:rsidR="006C4B25" w:rsidRPr="004444AB" w:rsidRDefault="004E7309" w:rsidP="006C4B25">
      <w:pPr>
        <w:pStyle w:val="2"/>
      </w:pPr>
      <w:bookmarkStart w:id="44" w:name="_Toc216369504"/>
      <w:r>
        <w:rPr>
          <w:rFonts w:hint="eastAsia"/>
        </w:rPr>
        <w:t>4</w:t>
      </w:r>
      <w:r w:rsidR="006C4B25" w:rsidRPr="00645349">
        <w:rPr>
          <w:rFonts w:hint="eastAsia"/>
        </w:rPr>
        <w:t>.</w:t>
      </w:r>
      <w:r w:rsidR="006C4B25">
        <w:rPr>
          <w:rFonts w:hint="eastAsia"/>
        </w:rPr>
        <w:t>6</w:t>
      </w:r>
      <w:r w:rsidR="006C4B25" w:rsidRPr="00645349">
        <w:rPr>
          <w:rFonts w:hint="eastAsia"/>
        </w:rPr>
        <w:t xml:space="preserve">　</w:t>
      </w:r>
      <w:r w:rsidR="006C4B25">
        <w:rPr>
          <w:rFonts w:hint="eastAsia"/>
        </w:rPr>
        <w:t>問</w:t>
      </w:r>
      <w:r w:rsidR="006C4B25">
        <w:rPr>
          <w:rFonts w:hint="eastAsia"/>
        </w:rPr>
        <w:t>12</w:t>
      </w:r>
      <w:r w:rsidR="006C4B25">
        <w:rPr>
          <w:rFonts w:hint="eastAsia"/>
        </w:rPr>
        <w:t>：広報『なんぽろ』に目を通していますか（単純回答）</w:t>
      </w:r>
      <w:bookmarkEnd w:id="44"/>
    </w:p>
    <w:p w14:paraId="7EE5711A" w14:textId="17705AF6" w:rsidR="008A00BC" w:rsidRDefault="006C4B25" w:rsidP="008A00BC">
      <w:pPr>
        <w:autoSpaceDE w:val="0"/>
        <w:autoSpaceDN w:val="0"/>
        <w:snapToGrid w:val="0"/>
        <w:spacing w:line="360" w:lineRule="atLeast"/>
      </w:pPr>
      <w:r>
        <w:rPr>
          <w:rFonts w:hint="eastAsia"/>
        </w:rPr>
        <w:t xml:space="preserve">　</w:t>
      </w:r>
      <w:r w:rsidR="008A00BC">
        <w:rPr>
          <w:rFonts w:hint="eastAsia"/>
        </w:rPr>
        <w:t>全体では</w:t>
      </w:r>
      <w:r w:rsidR="00A74B9B">
        <w:rPr>
          <w:rFonts w:hint="eastAsia"/>
        </w:rPr>
        <w:t>、</w:t>
      </w:r>
      <w:r w:rsidR="008A00BC">
        <w:rPr>
          <w:rFonts w:hint="eastAsia"/>
        </w:rPr>
        <w:t>「軽く目を通している（</w:t>
      </w:r>
      <w:r w:rsidR="008A00BC" w:rsidRPr="004444AB">
        <w:rPr>
          <w:rFonts w:hint="eastAsia"/>
        </w:rPr>
        <w:t>5</w:t>
      </w:r>
      <w:r w:rsidR="00722F1D" w:rsidRPr="004444AB">
        <w:rPr>
          <w:rFonts w:hint="eastAsia"/>
        </w:rPr>
        <w:t>7.</w:t>
      </w:r>
      <w:r w:rsidR="006C6551" w:rsidRPr="004444AB">
        <w:rPr>
          <w:rFonts w:hint="eastAsia"/>
        </w:rPr>
        <w:t>0</w:t>
      </w:r>
      <w:r w:rsidR="007F50A8" w:rsidRPr="004444AB">
        <w:rPr>
          <w:rFonts w:hint="eastAsia"/>
        </w:rPr>
        <w:t>%</w:t>
      </w:r>
      <w:r w:rsidR="008A00BC">
        <w:rPr>
          <w:rFonts w:hint="eastAsia"/>
        </w:rPr>
        <w:t>）」が最も多く、「じっくり読んでいる（</w:t>
      </w:r>
      <w:r w:rsidR="008A00BC" w:rsidRPr="004444AB">
        <w:rPr>
          <w:rFonts w:hint="eastAsia"/>
        </w:rPr>
        <w:t>3</w:t>
      </w:r>
      <w:r w:rsidR="00722F1D" w:rsidRPr="004444AB">
        <w:rPr>
          <w:rFonts w:hint="eastAsia"/>
        </w:rPr>
        <w:t>2.</w:t>
      </w:r>
      <w:r w:rsidR="006C6551" w:rsidRPr="004444AB">
        <w:rPr>
          <w:rFonts w:hint="eastAsia"/>
        </w:rPr>
        <w:t>2</w:t>
      </w:r>
      <w:r w:rsidR="007F50A8" w:rsidRPr="004444AB">
        <w:rPr>
          <w:rFonts w:hint="eastAsia"/>
        </w:rPr>
        <w:t>%</w:t>
      </w:r>
      <w:r w:rsidR="008A00BC">
        <w:rPr>
          <w:rFonts w:hint="eastAsia"/>
        </w:rPr>
        <w:t>）」が続いている。９割近くが何らかの形で広報紙を閲覧している。</w:t>
      </w:r>
    </w:p>
    <w:p w14:paraId="5599C6E9" w14:textId="4C5E465D" w:rsidR="00722F1D" w:rsidRDefault="00722F1D" w:rsidP="008A00BC">
      <w:pPr>
        <w:autoSpaceDE w:val="0"/>
        <w:autoSpaceDN w:val="0"/>
        <w:snapToGrid w:val="0"/>
        <w:spacing w:line="360" w:lineRule="atLeast"/>
      </w:pPr>
      <w:r>
        <w:rPr>
          <w:rFonts w:hint="eastAsia"/>
        </w:rPr>
        <w:t xml:space="preserve">　</w:t>
      </w:r>
      <w:r w:rsidRPr="004444AB">
        <w:rPr>
          <w:rFonts w:hint="eastAsia"/>
        </w:rPr>
        <w:t>性別では、女性ほど「じっくり読んでいる（</w:t>
      </w:r>
      <w:r w:rsidRPr="004444AB">
        <w:rPr>
          <w:rFonts w:hint="eastAsia"/>
        </w:rPr>
        <w:t>35.</w:t>
      </w:r>
      <w:r w:rsidR="006C6551" w:rsidRPr="004444AB">
        <w:rPr>
          <w:rFonts w:hint="eastAsia"/>
        </w:rPr>
        <w:t>4</w:t>
      </w:r>
      <w:r w:rsidRPr="004444AB">
        <w:rPr>
          <w:rFonts w:hint="eastAsia"/>
        </w:rPr>
        <w:t>%</w:t>
      </w:r>
      <w:r w:rsidRPr="004444AB">
        <w:rPr>
          <w:rFonts w:hint="eastAsia"/>
        </w:rPr>
        <w:t>）」の割合が高く、男性に比べて女性の方が広報紙を閲覧する頻度が高い</w:t>
      </w:r>
      <w:r>
        <w:rPr>
          <w:rFonts w:hint="eastAsia"/>
        </w:rPr>
        <w:t>。</w:t>
      </w:r>
    </w:p>
    <w:p w14:paraId="458696BF" w14:textId="3662A4A5" w:rsidR="008A00BC" w:rsidRDefault="008A00BC" w:rsidP="008A00BC">
      <w:pPr>
        <w:autoSpaceDE w:val="0"/>
        <w:autoSpaceDN w:val="0"/>
        <w:snapToGrid w:val="0"/>
        <w:spacing w:line="360" w:lineRule="atLeast"/>
      </w:pPr>
      <w:r>
        <w:rPr>
          <w:rFonts w:hint="eastAsia"/>
        </w:rPr>
        <w:t xml:space="preserve">　年齢別では、高齢層ほど「じっくり読んでいる」が高く、</w:t>
      </w:r>
      <w:r>
        <w:rPr>
          <w:rFonts w:hint="eastAsia"/>
        </w:rPr>
        <w:t>70</w:t>
      </w:r>
      <w:r>
        <w:rPr>
          <w:rFonts w:hint="eastAsia"/>
        </w:rPr>
        <w:t>歳以上で</w:t>
      </w:r>
      <w:r w:rsidR="00722F1D" w:rsidRPr="004444AB">
        <w:rPr>
          <w:rFonts w:hint="eastAsia"/>
        </w:rPr>
        <w:t>５</w:t>
      </w:r>
      <w:r w:rsidR="00F851B7" w:rsidRPr="004444AB">
        <w:rPr>
          <w:rFonts w:hint="eastAsia"/>
        </w:rPr>
        <w:t>割</w:t>
      </w:r>
      <w:r w:rsidR="00722F1D" w:rsidRPr="004444AB">
        <w:rPr>
          <w:rFonts w:hint="eastAsia"/>
        </w:rPr>
        <w:t>程度</w:t>
      </w:r>
      <w:r>
        <w:rPr>
          <w:rFonts w:hint="eastAsia"/>
        </w:rPr>
        <w:t>を占める。一方、</w:t>
      </w:r>
      <w:r>
        <w:rPr>
          <w:rFonts w:hint="eastAsia"/>
        </w:rPr>
        <w:t>18</w:t>
      </w:r>
      <w:r>
        <w:rPr>
          <w:rFonts w:hint="eastAsia"/>
        </w:rPr>
        <w:t>～</w:t>
      </w:r>
      <w:r>
        <w:rPr>
          <w:rFonts w:hint="eastAsia"/>
        </w:rPr>
        <w:t>29</w:t>
      </w:r>
      <w:r>
        <w:rPr>
          <w:rFonts w:hint="eastAsia"/>
        </w:rPr>
        <w:t>歳では「ほとんど読まない（</w:t>
      </w:r>
      <w:r w:rsidR="00722F1D" w:rsidRPr="004444AB">
        <w:rPr>
          <w:rFonts w:hint="eastAsia"/>
        </w:rPr>
        <w:t>25.0</w:t>
      </w:r>
      <w:r w:rsidR="007F50A8" w:rsidRPr="004444AB">
        <w:rPr>
          <w:rFonts w:hint="eastAsia"/>
        </w:rPr>
        <w:t>%</w:t>
      </w:r>
      <w:r>
        <w:rPr>
          <w:rFonts w:hint="eastAsia"/>
        </w:rPr>
        <w:t>）」が高い。</w:t>
      </w:r>
    </w:p>
    <w:p w14:paraId="14AFF312" w14:textId="64ACDCE5" w:rsidR="006C4B25" w:rsidRDefault="008A00BC" w:rsidP="008C2E2D">
      <w:pPr>
        <w:autoSpaceDE w:val="0"/>
        <w:autoSpaceDN w:val="0"/>
        <w:snapToGrid w:val="0"/>
        <w:spacing w:line="360" w:lineRule="atLeast"/>
      </w:pPr>
      <w:r>
        <w:rPr>
          <w:rFonts w:hint="eastAsia"/>
        </w:rPr>
        <w:t xml:space="preserve">　</w:t>
      </w:r>
      <w:r w:rsidR="00722F1D" w:rsidRPr="004444AB">
        <w:rPr>
          <w:rFonts w:hint="eastAsia"/>
        </w:rPr>
        <w:t>居住地・</w:t>
      </w:r>
      <w:r w:rsidRPr="004444AB">
        <w:rPr>
          <w:rFonts w:hint="eastAsia"/>
        </w:rPr>
        <w:t>居住年数別では、</w:t>
      </w:r>
      <w:r w:rsidR="00722F1D" w:rsidRPr="004444AB">
        <w:rPr>
          <w:rFonts w:hint="eastAsia"/>
        </w:rPr>
        <w:t>「軽く目を通している」が６割程度を占める傾向は変わらず、</w:t>
      </w:r>
      <w:r w:rsidRPr="004444AB">
        <w:rPr>
          <w:rFonts w:hint="eastAsia"/>
        </w:rPr>
        <w:t>大きな差はみられ</w:t>
      </w:r>
      <w:r w:rsidR="008C2E2D" w:rsidRPr="004444AB">
        <w:rPr>
          <w:rFonts w:hint="eastAsia"/>
        </w:rPr>
        <w:t>ない</w:t>
      </w:r>
      <w:r>
        <w:rPr>
          <w:rFonts w:hint="eastAsia"/>
        </w:rPr>
        <w:t>。</w:t>
      </w:r>
    </w:p>
    <w:p w14:paraId="2060A0C9" w14:textId="77777777" w:rsidR="008A00BC" w:rsidRDefault="008A00BC" w:rsidP="006C4B25">
      <w:pPr>
        <w:autoSpaceDE w:val="0"/>
        <w:autoSpaceDN w:val="0"/>
        <w:snapToGrid w:val="0"/>
        <w:spacing w:line="360" w:lineRule="atLeast"/>
      </w:pPr>
    </w:p>
    <w:p w14:paraId="3D0CB914" w14:textId="0ABF68C4" w:rsidR="006C4B25" w:rsidRDefault="00060CF4" w:rsidP="006C4B25">
      <w:pPr>
        <w:autoSpaceDE w:val="0"/>
        <w:autoSpaceDN w:val="0"/>
        <w:snapToGrid w:val="0"/>
        <w:spacing w:line="360" w:lineRule="atLeast"/>
        <w:jc w:val="center"/>
      </w:pPr>
      <w:r w:rsidRPr="00060CF4">
        <w:rPr>
          <w:noProof/>
        </w:rPr>
        <w:drawing>
          <wp:inline distT="0" distB="0" distL="0" distR="0" wp14:anchorId="6B0E2E11" wp14:editId="689CA640">
            <wp:extent cx="4680000" cy="4146528"/>
            <wp:effectExtent l="0" t="0" r="6350" b="6985"/>
            <wp:docPr id="16277385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C250F4E" w14:textId="77777777" w:rsidR="006C4B25" w:rsidRDefault="006C4B25" w:rsidP="006C4B25">
      <w:pPr>
        <w:autoSpaceDE w:val="0"/>
        <w:autoSpaceDN w:val="0"/>
        <w:snapToGrid w:val="0"/>
        <w:spacing w:line="360" w:lineRule="atLeast"/>
      </w:pPr>
      <w:r>
        <w:br w:type="page"/>
      </w:r>
    </w:p>
    <w:p w14:paraId="52158E91" w14:textId="56E9DAFD" w:rsidR="006C4B25" w:rsidRPr="004444AB" w:rsidRDefault="004E7309" w:rsidP="006C4B25">
      <w:pPr>
        <w:pStyle w:val="2"/>
      </w:pPr>
      <w:bookmarkStart w:id="45" w:name="_Toc216369505"/>
      <w:r>
        <w:rPr>
          <w:rFonts w:hint="eastAsia"/>
        </w:rPr>
        <w:t>4</w:t>
      </w:r>
      <w:r w:rsidR="006C4B25" w:rsidRPr="00645349">
        <w:rPr>
          <w:rFonts w:hint="eastAsia"/>
        </w:rPr>
        <w:t>.</w:t>
      </w:r>
      <w:r w:rsidR="006C4B25">
        <w:rPr>
          <w:rFonts w:hint="eastAsia"/>
        </w:rPr>
        <w:t>7</w:t>
      </w:r>
      <w:r w:rsidR="006C4B25" w:rsidRPr="00645349">
        <w:rPr>
          <w:rFonts w:hint="eastAsia"/>
        </w:rPr>
        <w:t xml:space="preserve">　</w:t>
      </w:r>
      <w:r w:rsidR="006C4B25">
        <w:rPr>
          <w:rFonts w:hint="eastAsia"/>
        </w:rPr>
        <w:t>問</w:t>
      </w:r>
      <w:r w:rsidR="006C4B25">
        <w:rPr>
          <w:rFonts w:hint="eastAsia"/>
        </w:rPr>
        <w:t>13</w:t>
      </w:r>
      <w:r w:rsidR="006C4B25">
        <w:rPr>
          <w:rFonts w:hint="eastAsia"/>
        </w:rPr>
        <w:t>：町ホームページや公式</w:t>
      </w:r>
      <w:r w:rsidR="006C4B25">
        <w:rPr>
          <w:rFonts w:hint="eastAsia"/>
        </w:rPr>
        <w:t>LINE</w:t>
      </w:r>
      <w:r w:rsidR="006C4B25">
        <w:rPr>
          <w:rFonts w:hint="eastAsia"/>
        </w:rPr>
        <w:t>を見ていますか（単純回答）</w:t>
      </w:r>
      <w:bookmarkEnd w:id="45"/>
    </w:p>
    <w:p w14:paraId="636D0E22" w14:textId="01AFE91A" w:rsidR="00D92A3A" w:rsidRDefault="006C4B25" w:rsidP="00D92A3A">
      <w:pPr>
        <w:autoSpaceDE w:val="0"/>
        <w:autoSpaceDN w:val="0"/>
        <w:snapToGrid w:val="0"/>
        <w:spacing w:line="360" w:lineRule="atLeast"/>
      </w:pPr>
      <w:r>
        <w:rPr>
          <w:rFonts w:hint="eastAsia"/>
        </w:rPr>
        <w:t xml:space="preserve">　</w:t>
      </w:r>
      <w:r w:rsidR="00D92A3A">
        <w:rPr>
          <w:rFonts w:hint="eastAsia"/>
        </w:rPr>
        <w:t>全体では</w:t>
      </w:r>
      <w:r w:rsidR="00A74B9B">
        <w:rPr>
          <w:rFonts w:hint="eastAsia"/>
        </w:rPr>
        <w:t>、</w:t>
      </w:r>
      <w:r w:rsidR="00D92A3A">
        <w:rPr>
          <w:rFonts w:hint="eastAsia"/>
        </w:rPr>
        <w:t>「</w:t>
      </w:r>
      <w:r w:rsidR="00A2085D">
        <w:rPr>
          <w:rFonts w:hint="eastAsia"/>
        </w:rPr>
        <w:t>ほとんど見ていない</w:t>
      </w:r>
      <w:r w:rsidR="00D92A3A">
        <w:rPr>
          <w:rFonts w:hint="eastAsia"/>
        </w:rPr>
        <w:t>（</w:t>
      </w:r>
      <w:r w:rsidR="00D92A3A" w:rsidRPr="004444AB">
        <w:rPr>
          <w:rFonts w:hint="eastAsia"/>
        </w:rPr>
        <w:t>4</w:t>
      </w:r>
      <w:r w:rsidR="00722F1D" w:rsidRPr="004444AB">
        <w:rPr>
          <w:rFonts w:hint="eastAsia"/>
        </w:rPr>
        <w:t>6.</w:t>
      </w:r>
      <w:r w:rsidR="003E0E18" w:rsidRPr="004444AB">
        <w:rPr>
          <w:rFonts w:hint="eastAsia"/>
        </w:rPr>
        <w:t>6</w:t>
      </w:r>
      <w:r w:rsidR="007F50A8" w:rsidRPr="004444AB">
        <w:rPr>
          <w:rFonts w:hint="eastAsia"/>
        </w:rPr>
        <w:t>%</w:t>
      </w:r>
      <w:r w:rsidR="00D92A3A">
        <w:rPr>
          <w:rFonts w:hint="eastAsia"/>
        </w:rPr>
        <w:t>）」が最も多く、「</w:t>
      </w:r>
      <w:r w:rsidR="00A2085D">
        <w:rPr>
          <w:rFonts w:hint="eastAsia"/>
        </w:rPr>
        <w:t>ときどき見ている</w:t>
      </w:r>
      <w:r w:rsidR="00D92A3A">
        <w:rPr>
          <w:rFonts w:hint="eastAsia"/>
        </w:rPr>
        <w:t>（</w:t>
      </w:r>
      <w:r w:rsidR="00D92A3A" w:rsidRPr="004444AB">
        <w:rPr>
          <w:rFonts w:hint="eastAsia"/>
        </w:rPr>
        <w:t>3</w:t>
      </w:r>
      <w:r w:rsidR="00722F1D" w:rsidRPr="004444AB">
        <w:rPr>
          <w:rFonts w:hint="eastAsia"/>
        </w:rPr>
        <w:t>7.</w:t>
      </w:r>
      <w:r w:rsidR="003E0E18" w:rsidRPr="004444AB">
        <w:rPr>
          <w:rFonts w:hint="eastAsia"/>
        </w:rPr>
        <w:t>8</w:t>
      </w:r>
      <w:r w:rsidR="007F50A8" w:rsidRPr="004444AB">
        <w:rPr>
          <w:rFonts w:hint="eastAsia"/>
        </w:rPr>
        <w:t>%</w:t>
      </w:r>
      <w:r w:rsidR="00D92A3A">
        <w:rPr>
          <w:rFonts w:hint="eastAsia"/>
        </w:rPr>
        <w:t>）」、「頻繁に見ている（</w:t>
      </w:r>
      <w:r w:rsidR="00722F1D" w:rsidRPr="004444AB">
        <w:rPr>
          <w:rFonts w:hint="eastAsia"/>
        </w:rPr>
        <w:t>15.</w:t>
      </w:r>
      <w:r w:rsidR="003E0E18" w:rsidRPr="004444AB">
        <w:rPr>
          <w:rFonts w:hint="eastAsia"/>
        </w:rPr>
        <w:t>6</w:t>
      </w:r>
      <w:r w:rsidR="007F50A8" w:rsidRPr="004444AB">
        <w:rPr>
          <w:rFonts w:hint="eastAsia"/>
        </w:rPr>
        <w:t>%</w:t>
      </w:r>
      <w:r w:rsidR="00D92A3A">
        <w:rPr>
          <w:rFonts w:hint="eastAsia"/>
        </w:rPr>
        <w:t>）」が続いている。</w:t>
      </w:r>
    </w:p>
    <w:p w14:paraId="5C958522" w14:textId="24B55363" w:rsidR="00A74B9B" w:rsidRDefault="00A74B9B" w:rsidP="00D92A3A">
      <w:pPr>
        <w:autoSpaceDE w:val="0"/>
        <w:autoSpaceDN w:val="0"/>
        <w:snapToGrid w:val="0"/>
        <w:spacing w:line="360" w:lineRule="atLeast"/>
      </w:pPr>
      <w:r>
        <w:rPr>
          <w:rFonts w:hint="eastAsia"/>
        </w:rPr>
        <w:t xml:space="preserve">　</w:t>
      </w:r>
      <w:r w:rsidRPr="004444AB">
        <w:rPr>
          <w:rFonts w:hint="eastAsia"/>
        </w:rPr>
        <w:t>性別では、女性で「頻繁に見ている（</w:t>
      </w:r>
      <w:r w:rsidRPr="004444AB">
        <w:rPr>
          <w:rFonts w:hint="eastAsia"/>
        </w:rPr>
        <w:t>18.</w:t>
      </w:r>
      <w:r w:rsidR="003E0E18" w:rsidRPr="004444AB">
        <w:rPr>
          <w:rFonts w:hint="eastAsia"/>
        </w:rPr>
        <w:t>7</w:t>
      </w:r>
      <w:r w:rsidRPr="004444AB">
        <w:rPr>
          <w:rFonts w:hint="eastAsia"/>
        </w:rPr>
        <w:t>%</w:t>
      </w:r>
      <w:r w:rsidRPr="004444AB">
        <w:rPr>
          <w:rFonts w:hint="eastAsia"/>
        </w:rPr>
        <w:t>）」が高く、男性に比べてホームページや公式ＬＩＮＥを見る頻度が高い</w:t>
      </w:r>
      <w:r>
        <w:rPr>
          <w:rFonts w:hint="eastAsia"/>
        </w:rPr>
        <w:t>。</w:t>
      </w:r>
    </w:p>
    <w:p w14:paraId="05757F43" w14:textId="71FD89A6" w:rsidR="00722F1D" w:rsidRDefault="00D92A3A" w:rsidP="00D92A3A">
      <w:pPr>
        <w:autoSpaceDE w:val="0"/>
        <w:autoSpaceDN w:val="0"/>
        <w:snapToGrid w:val="0"/>
        <w:spacing w:line="360" w:lineRule="atLeast"/>
      </w:pPr>
      <w:r>
        <w:rPr>
          <w:rFonts w:hint="eastAsia"/>
        </w:rPr>
        <w:t xml:space="preserve">　年齢別では、</w:t>
      </w:r>
      <w:r w:rsidRPr="004444AB">
        <w:rPr>
          <w:rFonts w:hint="eastAsia"/>
        </w:rPr>
        <w:t>18</w:t>
      </w:r>
      <w:r w:rsidRPr="004444AB">
        <w:rPr>
          <w:rFonts w:hint="eastAsia"/>
        </w:rPr>
        <w:t>～</w:t>
      </w:r>
      <w:r w:rsidRPr="004444AB">
        <w:rPr>
          <w:rFonts w:hint="eastAsia"/>
        </w:rPr>
        <w:t>29</w:t>
      </w:r>
      <w:r w:rsidRPr="004444AB">
        <w:rPr>
          <w:rFonts w:hint="eastAsia"/>
        </w:rPr>
        <w:t>歳</w:t>
      </w:r>
      <w:r w:rsidR="00722F1D" w:rsidRPr="004444AB">
        <w:rPr>
          <w:rFonts w:hint="eastAsia"/>
        </w:rPr>
        <w:t>と</w:t>
      </w:r>
      <w:r w:rsidR="00722F1D" w:rsidRPr="004444AB">
        <w:rPr>
          <w:rFonts w:hint="eastAsia"/>
        </w:rPr>
        <w:t>70</w:t>
      </w:r>
      <w:r w:rsidR="00722F1D" w:rsidRPr="004444AB">
        <w:rPr>
          <w:rFonts w:hint="eastAsia"/>
        </w:rPr>
        <w:t>歳以上</w:t>
      </w:r>
      <w:r>
        <w:rPr>
          <w:rFonts w:hint="eastAsia"/>
        </w:rPr>
        <w:t>で「ほとんど見ていない」が最も高</w:t>
      </w:r>
      <w:r w:rsidR="00722F1D">
        <w:rPr>
          <w:rFonts w:hint="eastAsia"/>
        </w:rPr>
        <w:t>いが、</w:t>
      </w:r>
      <w:r w:rsidR="00722F1D" w:rsidRPr="004444AB">
        <w:rPr>
          <w:rFonts w:hint="eastAsia"/>
        </w:rPr>
        <w:t>30</w:t>
      </w:r>
      <w:r w:rsidR="00722F1D" w:rsidRPr="004444AB">
        <w:rPr>
          <w:rFonts w:hint="eastAsia"/>
        </w:rPr>
        <w:t>～</w:t>
      </w:r>
      <w:r w:rsidR="00722F1D" w:rsidRPr="004444AB">
        <w:rPr>
          <w:rFonts w:hint="eastAsia"/>
        </w:rPr>
        <w:t>69</w:t>
      </w:r>
      <w:r w:rsidR="00722F1D" w:rsidRPr="004444AB">
        <w:rPr>
          <w:rFonts w:hint="eastAsia"/>
        </w:rPr>
        <w:t>歳では年齢が低いほどホームページや公式ＬＩＮＥを見る頻度が高い</w:t>
      </w:r>
      <w:r w:rsidR="00722F1D">
        <w:rPr>
          <w:rFonts w:hint="eastAsia"/>
        </w:rPr>
        <w:t>。</w:t>
      </w:r>
    </w:p>
    <w:p w14:paraId="06822460" w14:textId="2A5E569A" w:rsidR="004C44AC" w:rsidRDefault="004C44AC" w:rsidP="004C44AC">
      <w:pPr>
        <w:autoSpaceDE w:val="0"/>
        <w:autoSpaceDN w:val="0"/>
        <w:snapToGrid w:val="0"/>
        <w:spacing w:line="360" w:lineRule="atLeast"/>
      </w:pPr>
      <w:r>
        <w:rPr>
          <w:rFonts w:hint="eastAsia"/>
        </w:rPr>
        <w:t xml:space="preserve">　居住年数別では、５年未満で「頻繁に見ている（</w:t>
      </w:r>
      <w:r w:rsidR="00722F1D" w:rsidRPr="004444AB">
        <w:rPr>
          <w:rFonts w:hint="eastAsia"/>
        </w:rPr>
        <w:t>2</w:t>
      </w:r>
      <w:r w:rsidR="003E0E18" w:rsidRPr="004444AB">
        <w:rPr>
          <w:rFonts w:hint="eastAsia"/>
        </w:rPr>
        <w:t>1.4</w:t>
      </w:r>
      <w:r w:rsidR="007F50A8" w:rsidRPr="004444AB">
        <w:rPr>
          <w:rFonts w:hint="eastAsia"/>
        </w:rPr>
        <w:t>%</w:t>
      </w:r>
      <w:r>
        <w:rPr>
          <w:rFonts w:hint="eastAsia"/>
        </w:rPr>
        <w:t>）」が高い一方、５年以上では「ほとんど見ていない（</w:t>
      </w:r>
      <w:r w:rsidR="00722F1D" w:rsidRPr="004444AB">
        <w:rPr>
          <w:rFonts w:hint="eastAsia"/>
        </w:rPr>
        <w:t>49.0</w:t>
      </w:r>
      <w:r w:rsidR="007F50A8" w:rsidRPr="004444AB">
        <w:rPr>
          <w:rFonts w:hint="eastAsia"/>
        </w:rPr>
        <w:t>%</w:t>
      </w:r>
      <w:r>
        <w:rPr>
          <w:rFonts w:hint="eastAsia"/>
        </w:rPr>
        <w:t>）」が多</w:t>
      </w:r>
      <w:r w:rsidR="00722F1D">
        <w:rPr>
          <w:rFonts w:hint="eastAsia"/>
        </w:rPr>
        <w:t>く、</w:t>
      </w:r>
      <w:r w:rsidR="00722F1D" w:rsidRPr="004444AB">
        <w:rPr>
          <w:rFonts w:hint="eastAsia"/>
        </w:rPr>
        <w:t>半数</w:t>
      </w:r>
      <w:r w:rsidR="00A74B9B" w:rsidRPr="004444AB">
        <w:rPr>
          <w:rFonts w:hint="eastAsia"/>
        </w:rPr>
        <w:t>程度</w:t>
      </w:r>
      <w:r w:rsidR="00722F1D" w:rsidRPr="00722F1D">
        <w:rPr>
          <w:rFonts w:hint="eastAsia"/>
        </w:rPr>
        <w:t>を占める</w:t>
      </w:r>
      <w:r>
        <w:rPr>
          <w:rFonts w:hint="eastAsia"/>
        </w:rPr>
        <w:t>。</w:t>
      </w:r>
    </w:p>
    <w:p w14:paraId="37797E62" w14:textId="002D1084" w:rsidR="00D92A3A" w:rsidRDefault="00D92A3A" w:rsidP="00D92A3A">
      <w:pPr>
        <w:autoSpaceDE w:val="0"/>
        <w:autoSpaceDN w:val="0"/>
        <w:snapToGrid w:val="0"/>
        <w:spacing w:line="360" w:lineRule="atLeast"/>
      </w:pPr>
      <w:r>
        <w:rPr>
          <w:rFonts w:hint="eastAsia"/>
        </w:rPr>
        <w:t xml:space="preserve">　居住地別では、市街地区で「ときどき見ている（</w:t>
      </w:r>
      <w:r w:rsidRPr="004444AB">
        <w:rPr>
          <w:rFonts w:hint="eastAsia"/>
        </w:rPr>
        <w:t>4</w:t>
      </w:r>
      <w:r w:rsidR="00722F1D" w:rsidRPr="004444AB">
        <w:rPr>
          <w:rFonts w:hint="eastAsia"/>
        </w:rPr>
        <w:t>0.</w:t>
      </w:r>
      <w:r w:rsidR="003E0E18" w:rsidRPr="004444AB">
        <w:rPr>
          <w:rFonts w:hint="eastAsia"/>
        </w:rPr>
        <w:t>5</w:t>
      </w:r>
      <w:r w:rsidR="007F50A8" w:rsidRPr="004444AB">
        <w:rPr>
          <w:rFonts w:hint="eastAsia"/>
        </w:rPr>
        <w:t>%</w:t>
      </w:r>
      <w:r>
        <w:rPr>
          <w:rFonts w:hint="eastAsia"/>
        </w:rPr>
        <w:t>）」が多く、</w:t>
      </w:r>
      <w:r w:rsidR="00E22F0A">
        <w:rPr>
          <w:rFonts w:hint="eastAsia"/>
        </w:rPr>
        <w:t>農村等地区</w:t>
      </w:r>
      <w:r>
        <w:rPr>
          <w:rFonts w:hint="eastAsia"/>
        </w:rPr>
        <w:t>では「ほとんど見ていない（</w:t>
      </w:r>
      <w:r w:rsidR="00722F1D" w:rsidRPr="004444AB">
        <w:rPr>
          <w:rFonts w:hint="eastAsia"/>
        </w:rPr>
        <w:t>64.2</w:t>
      </w:r>
      <w:r w:rsidR="007F50A8" w:rsidRPr="004444AB">
        <w:rPr>
          <w:rFonts w:hint="eastAsia"/>
        </w:rPr>
        <w:t>%</w:t>
      </w:r>
      <w:r>
        <w:rPr>
          <w:rFonts w:hint="eastAsia"/>
        </w:rPr>
        <w:t>）」が高い。</w:t>
      </w:r>
    </w:p>
    <w:p w14:paraId="73C3B208" w14:textId="77777777" w:rsidR="00D92A3A" w:rsidRDefault="00D92A3A" w:rsidP="006C4B25">
      <w:pPr>
        <w:autoSpaceDE w:val="0"/>
        <w:autoSpaceDN w:val="0"/>
        <w:snapToGrid w:val="0"/>
        <w:spacing w:line="360" w:lineRule="atLeast"/>
      </w:pPr>
    </w:p>
    <w:p w14:paraId="6987434F" w14:textId="63CC62EB" w:rsidR="006C4B25" w:rsidRDefault="008E5BC4" w:rsidP="006C4B25">
      <w:pPr>
        <w:autoSpaceDE w:val="0"/>
        <w:autoSpaceDN w:val="0"/>
        <w:snapToGrid w:val="0"/>
        <w:spacing w:line="360" w:lineRule="atLeast"/>
        <w:jc w:val="center"/>
      </w:pPr>
      <w:r w:rsidRPr="008E5BC4">
        <w:rPr>
          <w:noProof/>
        </w:rPr>
        <w:drawing>
          <wp:inline distT="0" distB="0" distL="0" distR="0" wp14:anchorId="66A1FD1C" wp14:editId="06EE6604">
            <wp:extent cx="4680000" cy="4146528"/>
            <wp:effectExtent l="0" t="0" r="6350" b="6985"/>
            <wp:docPr id="22757596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52E25F7" w14:textId="44DF99A7" w:rsidR="0019758F" w:rsidRDefault="0019758F" w:rsidP="006C4B25">
      <w:pPr>
        <w:autoSpaceDE w:val="0"/>
        <w:autoSpaceDN w:val="0"/>
        <w:snapToGrid w:val="0"/>
        <w:spacing w:line="360" w:lineRule="atLeast"/>
      </w:pPr>
      <w:r>
        <w:br w:type="page"/>
      </w:r>
    </w:p>
    <w:p w14:paraId="0841233E" w14:textId="0C01BC24" w:rsidR="008D6306" w:rsidRDefault="004E7309" w:rsidP="008D6306">
      <w:pPr>
        <w:pStyle w:val="1"/>
        <w:rPr>
          <w:szCs w:val="21"/>
        </w:rPr>
      </w:pPr>
      <w:bookmarkStart w:id="46" w:name="_Toc216369506"/>
      <w:r>
        <w:rPr>
          <w:rFonts w:hint="eastAsia"/>
        </w:rPr>
        <w:t>5</w:t>
      </w:r>
      <w:r w:rsidR="008D6306">
        <w:rPr>
          <w:rFonts w:hint="eastAsia"/>
        </w:rPr>
        <w:t xml:space="preserve">　</w:t>
      </w:r>
      <w:r>
        <w:rPr>
          <w:rFonts w:hint="eastAsia"/>
        </w:rPr>
        <w:t>南幌町の暮らしやすさ</w:t>
      </w:r>
      <w:bookmarkEnd w:id="46"/>
    </w:p>
    <w:p w14:paraId="5673164C" w14:textId="7CE8C7C8" w:rsidR="006C4B25" w:rsidRPr="004444AB" w:rsidRDefault="004E7309" w:rsidP="006C4B25">
      <w:pPr>
        <w:pStyle w:val="2"/>
      </w:pPr>
      <w:bookmarkStart w:id="47" w:name="_Toc216369507"/>
      <w:r>
        <w:rPr>
          <w:rFonts w:hint="eastAsia"/>
        </w:rPr>
        <w:t>5.1</w:t>
      </w:r>
      <w:r w:rsidR="006C4B25" w:rsidRPr="00645349">
        <w:rPr>
          <w:rFonts w:hint="eastAsia"/>
        </w:rPr>
        <w:t xml:space="preserve">　</w:t>
      </w:r>
      <w:r w:rsidR="006C4B25">
        <w:rPr>
          <w:rFonts w:hint="eastAsia"/>
        </w:rPr>
        <w:t>問</w:t>
      </w:r>
      <w:r w:rsidR="006C4B25">
        <w:rPr>
          <w:rFonts w:hint="eastAsia"/>
        </w:rPr>
        <w:t>1</w:t>
      </w:r>
      <w:r w:rsidR="0019758F">
        <w:rPr>
          <w:rFonts w:hint="eastAsia"/>
        </w:rPr>
        <w:t>4</w:t>
      </w:r>
      <w:r w:rsidR="006C4B25">
        <w:rPr>
          <w:rFonts w:hint="eastAsia"/>
        </w:rPr>
        <w:t>：</w:t>
      </w:r>
      <w:r w:rsidR="0019758F">
        <w:rPr>
          <w:rFonts w:hint="eastAsia"/>
        </w:rPr>
        <w:t>南幌町は住みよいまちだと思いますか</w:t>
      </w:r>
      <w:r w:rsidR="006C4B25">
        <w:rPr>
          <w:rFonts w:hint="eastAsia"/>
        </w:rPr>
        <w:t>（単純回答）</w:t>
      </w:r>
      <w:bookmarkEnd w:id="47"/>
    </w:p>
    <w:p w14:paraId="01786041" w14:textId="1E77C27E" w:rsidR="00100B54" w:rsidRDefault="006C4B25" w:rsidP="00100B54">
      <w:pPr>
        <w:autoSpaceDE w:val="0"/>
        <w:autoSpaceDN w:val="0"/>
        <w:snapToGrid w:val="0"/>
        <w:spacing w:line="360" w:lineRule="atLeast"/>
      </w:pPr>
      <w:r>
        <w:rPr>
          <w:rFonts w:hint="eastAsia"/>
        </w:rPr>
        <w:t xml:space="preserve">　</w:t>
      </w:r>
      <w:r w:rsidR="00A74B9B">
        <w:rPr>
          <w:rFonts w:hint="eastAsia"/>
        </w:rPr>
        <w:t>全体では、</w:t>
      </w:r>
      <w:r w:rsidR="00100B54">
        <w:rPr>
          <w:rFonts w:hint="eastAsia"/>
        </w:rPr>
        <w:t>「住みやすい（</w:t>
      </w:r>
      <w:r w:rsidR="003F3C9C" w:rsidRPr="004444AB">
        <w:rPr>
          <w:rFonts w:hint="eastAsia"/>
        </w:rPr>
        <w:t>27.</w:t>
      </w:r>
      <w:r w:rsidR="003E0E18" w:rsidRPr="004444AB">
        <w:rPr>
          <w:rFonts w:hint="eastAsia"/>
        </w:rPr>
        <w:t>1</w:t>
      </w:r>
      <w:r w:rsidR="007F50A8" w:rsidRPr="004444AB">
        <w:rPr>
          <w:rFonts w:hint="eastAsia"/>
        </w:rPr>
        <w:t>%</w:t>
      </w:r>
      <w:r w:rsidR="00100B54">
        <w:rPr>
          <w:rFonts w:hint="eastAsia"/>
        </w:rPr>
        <w:t>）」と「どちらかと言えば住みやすい（</w:t>
      </w:r>
      <w:r w:rsidR="003F3C9C" w:rsidRPr="004444AB">
        <w:rPr>
          <w:rFonts w:hint="eastAsia"/>
        </w:rPr>
        <w:t>49.</w:t>
      </w:r>
      <w:r w:rsidR="003E0E18" w:rsidRPr="004444AB">
        <w:rPr>
          <w:rFonts w:hint="eastAsia"/>
        </w:rPr>
        <w:t>5</w:t>
      </w:r>
      <w:r w:rsidR="007F50A8" w:rsidRPr="004444AB">
        <w:rPr>
          <w:rFonts w:hint="eastAsia"/>
        </w:rPr>
        <w:t>%</w:t>
      </w:r>
      <w:r w:rsidR="00100B54">
        <w:rPr>
          <w:rFonts w:hint="eastAsia"/>
        </w:rPr>
        <w:t>）」を合わせて約８割を占め、多くの町民が南幌町を住みやすいと感じている。「どちらかと言えば住みにくい（</w:t>
      </w:r>
      <w:r w:rsidR="00100B54" w:rsidRPr="004444AB">
        <w:rPr>
          <w:rFonts w:hint="eastAsia"/>
        </w:rPr>
        <w:t>1</w:t>
      </w:r>
      <w:r w:rsidR="003F3C9C" w:rsidRPr="004444AB">
        <w:rPr>
          <w:rFonts w:hint="eastAsia"/>
        </w:rPr>
        <w:t>7.4</w:t>
      </w:r>
      <w:r w:rsidR="007F50A8" w:rsidRPr="004444AB">
        <w:rPr>
          <w:rFonts w:hint="eastAsia"/>
        </w:rPr>
        <w:t>%</w:t>
      </w:r>
      <w:r w:rsidR="00100B54">
        <w:rPr>
          <w:rFonts w:hint="eastAsia"/>
        </w:rPr>
        <w:t>）」</w:t>
      </w:r>
      <w:r w:rsidR="003F3C9C">
        <w:rPr>
          <w:rFonts w:hint="eastAsia"/>
        </w:rPr>
        <w:t>、</w:t>
      </w:r>
      <w:r w:rsidR="00100B54">
        <w:rPr>
          <w:rFonts w:hint="eastAsia"/>
        </w:rPr>
        <w:t>「住みにくい（</w:t>
      </w:r>
      <w:r w:rsidR="003F3C9C" w:rsidRPr="004444AB">
        <w:rPr>
          <w:rFonts w:hint="eastAsia"/>
        </w:rPr>
        <w:t>6.0</w:t>
      </w:r>
      <w:r w:rsidR="007F50A8" w:rsidRPr="004444AB">
        <w:rPr>
          <w:rFonts w:hint="eastAsia"/>
        </w:rPr>
        <w:t>%</w:t>
      </w:r>
      <w:r w:rsidR="00100B54">
        <w:rPr>
          <w:rFonts w:hint="eastAsia"/>
        </w:rPr>
        <w:t>）」と回答した人は２割弱にとどまっている。</w:t>
      </w:r>
    </w:p>
    <w:p w14:paraId="58434147" w14:textId="736D231A" w:rsidR="007744F1" w:rsidRDefault="00100B54" w:rsidP="00100B54">
      <w:pPr>
        <w:autoSpaceDE w:val="0"/>
        <w:autoSpaceDN w:val="0"/>
        <w:snapToGrid w:val="0"/>
        <w:spacing w:line="360" w:lineRule="atLeast"/>
      </w:pPr>
      <w:r>
        <w:rPr>
          <w:rFonts w:hint="eastAsia"/>
        </w:rPr>
        <w:t xml:space="preserve">　性別では、男性は「住みやすい（</w:t>
      </w:r>
      <w:r w:rsidRPr="004444AB">
        <w:rPr>
          <w:rFonts w:hint="eastAsia"/>
        </w:rPr>
        <w:t>3</w:t>
      </w:r>
      <w:r w:rsidR="003F3C9C" w:rsidRPr="004444AB">
        <w:rPr>
          <w:rFonts w:hint="eastAsia"/>
        </w:rPr>
        <w:t>3.2</w:t>
      </w:r>
      <w:r w:rsidR="007F50A8" w:rsidRPr="004444AB">
        <w:rPr>
          <w:rFonts w:hint="eastAsia"/>
        </w:rPr>
        <w:t>%</w:t>
      </w:r>
      <w:r>
        <w:rPr>
          <w:rFonts w:hint="eastAsia"/>
        </w:rPr>
        <w:t>）」が高く、女性は「どちらかと言えば住みやすい（</w:t>
      </w:r>
      <w:r w:rsidRPr="004444AB">
        <w:rPr>
          <w:rFonts w:hint="eastAsia"/>
        </w:rPr>
        <w:t>5</w:t>
      </w:r>
      <w:r w:rsidR="003F3C9C" w:rsidRPr="004444AB">
        <w:rPr>
          <w:rFonts w:hint="eastAsia"/>
        </w:rPr>
        <w:t>3.</w:t>
      </w:r>
      <w:r w:rsidR="0079387A" w:rsidRPr="004444AB">
        <w:rPr>
          <w:rFonts w:hint="eastAsia"/>
        </w:rPr>
        <w:t>0</w:t>
      </w:r>
      <w:r w:rsidR="007F50A8" w:rsidRPr="004444AB">
        <w:rPr>
          <w:rFonts w:hint="eastAsia"/>
        </w:rPr>
        <w:t>%</w:t>
      </w:r>
      <w:r>
        <w:rPr>
          <w:rFonts w:hint="eastAsia"/>
        </w:rPr>
        <w:t>）」が最も多いなど、いずれも肯定的な評価が中心である。</w:t>
      </w:r>
    </w:p>
    <w:p w14:paraId="5186A397" w14:textId="5B394CC5" w:rsidR="003F3C9C" w:rsidRDefault="007744F1" w:rsidP="00100B54">
      <w:pPr>
        <w:autoSpaceDE w:val="0"/>
        <w:autoSpaceDN w:val="0"/>
        <w:snapToGrid w:val="0"/>
        <w:spacing w:line="360" w:lineRule="atLeast"/>
      </w:pPr>
      <w:r>
        <w:rPr>
          <w:rFonts w:hint="eastAsia"/>
        </w:rPr>
        <w:t xml:space="preserve">　</w:t>
      </w:r>
      <w:r w:rsidR="00100B54">
        <w:rPr>
          <w:rFonts w:hint="eastAsia"/>
        </w:rPr>
        <w:t>年齢別</w:t>
      </w:r>
      <w:r w:rsidR="007B6874">
        <w:rPr>
          <w:rFonts w:hint="eastAsia"/>
        </w:rPr>
        <w:t>では</w:t>
      </w:r>
      <w:r w:rsidR="00100B54">
        <w:rPr>
          <w:rFonts w:hint="eastAsia"/>
        </w:rPr>
        <w:t>、</w:t>
      </w:r>
      <w:r w:rsidR="00100B54" w:rsidRPr="004444AB">
        <w:rPr>
          <w:rFonts w:hint="eastAsia"/>
        </w:rPr>
        <w:t>18</w:t>
      </w:r>
      <w:r w:rsidR="00100B54" w:rsidRPr="004444AB">
        <w:rPr>
          <w:rFonts w:hint="eastAsia"/>
        </w:rPr>
        <w:t>～</w:t>
      </w:r>
      <w:r w:rsidR="003F3C9C" w:rsidRPr="004444AB">
        <w:rPr>
          <w:rFonts w:hint="eastAsia"/>
        </w:rPr>
        <w:t>3</w:t>
      </w:r>
      <w:r w:rsidR="00100B54" w:rsidRPr="004444AB">
        <w:rPr>
          <w:rFonts w:hint="eastAsia"/>
        </w:rPr>
        <w:t>9</w:t>
      </w:r>
      <w:r w:rsidR="00100B54" w:rsidRPr="004444AB">
        <w:rPr>
          <w:rFonts w:hint="eastAsia"/>
        </w:rPr>
        <w:t>歳は</w:t>
      </w:r>
      <w:r w:rsidR="003F3C9C" w:rsidRPr="004444AB">
        <w:rPr>
          <w:rFonts w:hint="eastAsia"/>
        </w:rPr>
        <w:t>「どちらかといえば住みにくい」が２割を超える一方、</w:t>
      </w:r>
      <w:r w:rsidR="003F3C9C" w:rsidRPr="004444AB">
        <w:rPr>
          <w:rFonts w:hint="eastAsia"/>
        </w:rPr>
        <w:t>40</w:t>
      </w:r>
      <w:r w:rsidR="003F3C9C" w:rsidRPr="004444AB">
        <w:rPr>
          <w:rFonts w:hint="eastAsia"/>
        </w:rPr>
        <w:t>歳以上では「どちらかといえば住みやすい」が半数以上を占めている。高齢層ほど住みやすいと感じる傾向がみられる</w:t>
      </w:r>
      <w:r w:rsidR="003F3C9C">
        <w:rPr>
          <w:rFonts w:hint="eastAsia"/>
        </w:rPr>
        <w:t>。</w:t>
      </w:r>
    </w:p>
    <w:p w14:paraId="07AC23C4" w14:textId="425B633A" w:rsidR="007744F1" w:rsidRDefault="00100B54" w:rsidP="00100B54">
      <w:pPr>
        <w:autoSpaceDE w:val="0"/>
        <w:autoSpaceDN w:val="0"/>
        <w:snapToGrid w:val="0"/>
        <w:spacing w:line="360" w:lineRule="atLeast"/>
      </w:pPr>
      <w:r>
        <w:rPr>
          <w:rFonts w:hint="eastAsia"/>
        </w:rPr>
        <w:t xml:space="preserve">　居住年数別では、５年未満では「住みやすい（</w:t>
      </w:r>
      <w:r w:rsidRPr="004444AB">
        <w:rPr>
          <w:rFonts w:hint="eastAsia"/>
        </w:rPr>
        <w:t>3</w:t>
      </w:r>
      <w:r w:rsidR="0079387A" w:rsidRPr="004444AB">
        <w:rPr>
          <w:rFonts w:hint="eastAsia"/>
        </w:rPr>
        <w:t>1.0</w:t>
      </w:r>
      <w:r w:rsidR="007F50A8" w:rsidRPr="004444AB">
        <w:rPr>
          <w:rFonts w:hint="eastAsia"/>
        </w:rPr>
        <w:t>%</w:t>
      </w:r>
      <w:r>
        <w:rPr>
          <w:rFonts w:hint="eastAsia"/>
        </w:rPr>
        <w:t>）」がやや高く、５年以上では「どちらかと言えば住みやすい（</w:t>
      </w:r>
      <w:r w:rsidRPr="004444AB">
        <w:rPr>
          <w:rFonts w:hint="eastAsia"/>
        </w:rPr>
        <w:t>51.</w:t>
      </w:r>
      <w:r w:rsidR="003F3C9C" w:rsidRPr="004444AB">
        <w:rPr>
          <w:rFonts w:hint="eastAsia"/>
        </w:rPr>
        <w:t>0</w:t>
      </w:r>
      <w:r w:rsidR="007F50A8" w:rsidRPr="004444AB">
        <w:rPr>
          <w:rFonts w:hint="eastAsia"/>
        </w:rPr>
        <w:t>%</w:t>
      </w:r>
      <w:r>
        <w:rPr>
          <w:rFonts w:hint="eastAsia"/>
        </w:rPr>
        <w:t>）」が半数を超えており、いずれも肯定的な評価が多数派である。</w:t>
      </w:r>
    </w:p>
    <w:p w14:paraId="70EBC498" w14:textId="46FA6D74" w:rsidR="00B10F05" w:rsidRDefault="007744F1" w:rsidP="00100B54">
      <w:pPr>
        <w:autoSpaceDE w:val="0"/>
        <w:autoSpaceDN w:val="0"/>
        <w:snapToGrid w:val="0"/>
        <w:spacing w:line="360" w:lineRule="atLeast"/>
      </w:pPr>
      <w:r>
        <w:rPr>
          <w:rFonts w:hint="eastAsia"/>
        </w:rPr>
        <w:t xml:space="preserve">　</w:t>
      </w:r>
      <w:r w:rsidR="00100B54">
        <w:rPr>
          <w:rFonts w:hint="eastAsia"/>
        </w:rPr>
        <w:t>居住地別</w:t>
      </w:r>
      <w:r w:rsidR="00B3218A">
        <w:rPr>
          <w:rFonts w:hint="eastAsia"/>
        </w:rPr>
        <w:t>では、</w:t>
      </w:r>
      <w:r w:rsidR="00B10F05">
        <w:rPr>
          <w:rFonts w:hint="eastAsia"/>
        </w:rPr>
        <w:t>市街地区で「どちらかといえば住みやすい（</w:t>
      </w:r>
      <w:r w:rsidR="00B10F05" w:rsidRPr="004444AB">
        <w:rPr>
          <w:rFonts w:hint="eastAsia"/>
        </w:rPr>
        <w:t>5</w:t>
      </w:r>
      <w:r w:rsidR="003F3C9C" w:rsidRPr="004444AB">
        <w:rPr>
          <w:rFonts w:hint="eastAsia"/>
        </w:rPr>
        <w:t>0.</w:t>
      </w:r>
      <w:r w:rsidR="0079387A" w:rsidRPr="004444AB">
        <w:rPr>
          <w:rFonts w:hint="eastAsia"/>
        </w:rPr>
        <w:t>4</w:t>
      </w:r>
      <w:r w:rsidR="00B10F05" w:rsidRPr="004444AB">
        <w:rPr>
          <w:rFonts w:hint="eastAsia"/>
        </w:rPr>
        <w:t>%</w:t>
      </w:r>
      <w:r w:rsidR="00B10F05">
        <w:rPr>
          <w:rFonts w:hint="eastAsia"/>
        </w:rPr>
        <w:t>）」が</w:t>
      </w:r>
      <w:r w:rsidR="003F3C9C">
        <w:rPr>
          <w:rFonts w:hint="eastAsia"/>
        </w:rPr>
        <w:t>やや</w:t>
      </w:r>
      <w:r w:rsidR="00B10F05">
        <w:rPr>
          <w:rFonts w:hint="eastAsia"/>
        </w:rPr>
        <w:t>高い。</w:t>
      </w:r>
    </w:p>
    <w:p w14:paraId="6A2C5E69" w14:textId="77777777" w:rsidR="00100B54" w:rsidRDefault="00100B54" w:rsidP="006C4B25">
      <w:pPr>
        <w:autoSpaceDE w:val="0"/>
        <w:autoSpaceDN w:val="0"/>
        <w:snapToGrid w:val="0"/>
        <w:spacing w:line="360" w:lineRule="atLeast"/>
      </w:pPr>
    </w:p>
    <w:p w14:paraId="4FBC639E" w14:textId="6AD96B7F" w:rsidR="006C4B25" w:rsidRDefault="008E5BC4" w:rsidP="006C4B25">
      <w:pPr>
        <w:autoSpaceDE w:val="0"/>
        <w:autoSpaceDN w:val="0"/>
        <w:snapToGrid w:val="0"/>
        <w:spacing w:line="360" w:lineRule="atLeast"/>
        <w:jc w:val="center"/>
      </w:pPr>
      <w:r w:rsidRPr="008E5BC4">
        <w:rPr>
          <w:noProof/>
        </w:rPr>
        <w:drawing>
          <wp:inline distT="0" distB="0" distL="0" distR="0" wp14:anchorId="07CCBA76" wp14:editId="7F026E0D">
            <wp:extent cx="4680000" cy="4146528"/>
            <wp:effectExtent l="0" t="0" r="6350" b="6985"/>
            <wp:docPr id="125911258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F915488" w14:textId="59E13BD3" w:rsidR="00356640" w:rsidRDefault="00356640" w:rsidP="004E7309">
      <w:pPr>
        <w:autoSpaceDE w:val="0"/>
        <w:autoSpaceDN w:val="0"/>
        <w:snapToGrid w:val="0"/>
        <w:spacing w:line="360" w:lineRule="atLeast"/>
      </w:pPr>
      <w:r>
        <w:br w:type="page"/>
      </w:r>
    </w:p>
    <w:p w14:paraId="3EA3C2F6" w14:textId="405AC987" w:rsidR="0019758F" w:rsidRPr="004444AB" w:rsidRDefault="004E7309" w:rsidP="0019758F">
      <w:pPr>
        <w:pStyle w:val="2"/>
      </w:pPr>
      <w:bookmarkStart w:id="48" w:name="_Toc216369508"/>
      <w:r>
        <w:rPr>
          <w:rFonts w:hint="eastAsia"/>
        </w:rPr>
        <w:t>5.2</w:t>
      </w:r>
      <w:r w:rsidR="0019758F" w:rsidRPr="00645349">
        <w:rPr>
          <w:rFonts w:hint="eastAsia"/>
        </w:rPr>
        <w:t xml:space="preserve">　</w:t>
      </w:r>
      <w:r w:rsidR="0019758F">
        <w:rPr>
          <w:rFonts w:hint="eastAsia"/>
        </w:rPr>
        <w:t>問</w:t>
      </w:r>
      <w:r w:rsidR="0019758F">
        <w:rPr>
          <w:rFonts w:hint="eastAsia"/>
        </w:rPr>
        <w:t>15-1</w:t>
      </w:r>
      <w:r w:rsidR="0019758F">
        <w:rPr>
          <w:rFonts w:hint="eastAsia"/>
        </w:rPr>
        <w:t>：これからも南幌町に住み続けたいと思いますか（単純回答）</w:t>
      </w:r>
      <w:bookmarkEnd w:id="48"/>
    </w:p>
    <w:p w14:paraId="30EB5E5B" w14:textId="137BF928" w:rsidR="0074203F" w:rsidRDefault="0019758F" w:rsidP="0074203F">
      <w:pPr>
        <w:autoSpaceDE w:val="0"/>
        <w:autoSpaceDN w:val="0"/>
        <w:snapToGrid w:val="0"/>
        <w:spacing w:line="360" w:lineRule="atLeast"/>
      </w:pPr>
      <w:r>
        <w:rPr>
          <w:rFonts w:hint="eastAsia"/>
        </w:rPr>
        <w:t xml:space="preserve">　</w:t>
      </w:r>
      <w:r w:rsidR="00A74B9B">
        <w:rPr>
          <w:rFonts w:hint="eastAsia"/>
        </w:rPr>
        <w:t>全体では、</w:t>
      </w:r>
      <w:r w:rsidR="0074203F">
        <w:rPr>
          <w:rFonts w:hint="eastAsia"/>
        </w:rPr>
        <w:t>「これからも住み続けたい（</w:t>
      </w:r>
      <w:r w:rsidR="0074203F" w:rsidRPr="004444AB">
        <w:rPr>
          <w:rFonts w:hint="eastAsia"/>
        </w:rPr>
        <w:t>4</w:t>
      </w:r>
      <w:r w:rsidR="003F3C9C" w:rsidRPr="004444AB">
        <w:rPr>
          <w:rFonts w:hint="eastAsia"/>
        </w:rPr>
        <w:t>3.</w:t>
      </w:r>
      <w:r w:rsidR="0079387A" w:rsidRPr="004444AB">
        <w:rPr>
          <w:rFonts w:hint="eastAsia"/>
        </w:rPr>
        <w:t>6</w:t>
      </w:r>
      <w:r w:rsidR="007F50A8" w:rsidRPr="004444AB">
        <w:rPr>
          <w:rFonts w:hint="eastAsia"/>
        </w:rPr>
        <w:t>%</w:t>
      </w:r>
      <w:r w:rsidR="0074203F">
        <w:rPr>
          <w:rFonts w:hint="eastAsia"/>
        </w:rPr>
        <w:t>）」と「当分は住み続けたい（</w:t>
      </w:r>
      <w:r w:rsidR="003F3C9C" w:rsidRPr="004444AB">
        <w:rPr>
          <w:rFonts w:hint="eastAsia"/>
        </w:rPr>
        <w:t>38.</w:t>
      </w:r>
      <w:r w:rsidR="0079387A" w:rsidRPr="004444AB">
        <w:rPr>
          <w:rFonts w:hint="eastAsia"/>
        </w:rPr>
        <w:t>6</w:t>
      </w:r>
      <w:r w:rsidR="007F50A8" w:rsidRPr="004444AB">
        <w:rPr>
          <w:rFonts w:hint="eastAsia"/>
        </w:rPr>
        <w:t>%</w:t>
      </w:r>
      <w:r w:rsidR="0074203F">
        <w:rPr>
          <w:rFonts w:hint="eastAsia"/>
        </w:rPr>
        <w:t>）」を合わせて約</w:t>
      </w:r>
      <w:r w:rsidR="00A2085D">
        <w:rPr>
          <w:rFonts w:hint="eastAsia"/>
        </w:rPr>
        <w:t>８</w:t>
      </w:r>
      <w:r w:rsidR="0074203F">
        <w:rPr>
          <w:rFonts w:hint="eastAsia"/>
        </w:rPr>
        <w:t>割に達し、多くの町民が南幌町に住み続ける意向を示している。「できれば転居したい（</w:t>
      </w:r>
      <w:r w:rsidR="0074203F" w:rsidRPr="004444AB">
        <w:rPr>
          <w:rFonts w:hint="eastAsia"/>
        </w:rPr>
        <w:t>1</w:t>
      </w:r>
      <w:r w:rsidR="003F3C9C" w:rsidRPr="004444AB">
        <w:rPr>
          <w:rFonts w:hint="eastAsia"/>
        </w:rPr>
        <w:t>5</w:t>
      </w:r>
      <w:r w:rsidR="0074203F" w:rsidRPr="004444AB">
        <w:rPr>
          <w:rFonts w:hint="eastAsia"/>
        </w:rPr>
        <w:t>.</w:t>
      </w:r>
      <w:r w:rsidR="003F3C9C" w:rsidRPr="004444AB">
        <w:rPr>
          <w:rFonts w:hint="eastAsia"/>
        </w:rPr>
        <w:t>7</w:t>
      </w:r>
      <w:r w:rsidR="007F50A8" w:rsidRPr="004444AB">
        <w:rPr>
          <w:rFonts w:hint="eastAsia"/>
        </w:rPr>
        <w:t>%</w:t>
      </w:r>
      <w:r w:rsidR="0074203F">
        <w:rPr>
          <w:rFonts w:hint="eastAsia"/>
        </w:rPr>
        <w:t>）」、「転居することが決まっている（</w:t>
      </w:r>
      <w:r w:rsidR="003F3C9C" w:rsidRPr="004444AB">
        <w:rPr>
          <w:rFonts w:hint="eastAsia"/>
        </w:rPr>
        <w:t>2.1</w:t>
      </w:r>
      <w:r w:rsidR="007F50A8" w:rsidRPr="004444AB">
        <w:rPr>
          <w:rFonts w:hint="eastAsia"/>
        </w:rPr>
        <w:t>%</w:t>
      </w:r>
      <w:r w:rsidR="0074203F">
        <w:rPr>
          <w:rFonts w:hint="eastAsia"/>
        </w:rPr>
        <w:t>）」といった転居志向は少数にとどまる。</w:t>
      </w:r>
    </w:p>
    <w:p w14:paraId="6B46752E" w14:textId="5537712F" w:rsidR="0074203F" w:rsidRDefault="0074203F" w:rsidP="0074203F">
      <w:pPr>
        <w:autoSpaceDE w:val="0"/>
        <w:autoSpaceDN w:val="0"/>
        <w:snapToGrid w:val="0"/>
        <w:spacing w:line="360" w:lineRule="atLeast"/>
      </w:pPr>
      <w:r>
        <w:rPr>
          <w:rFonts w:hint="eastAsia"/>
        </w:rPr>
        <w:t xml:space="preserve">　性別では、男性は「これからも住み続けたい（</w:t>
      </w:r>
      <w:r w:rsidRPr="004444AB">
        <w:rPr>
          <w:rFonts w:hint="eastAsia"/>
        </w:rPr>
        <w:t>5</w:t>
      </w:r>
      <w:r w:rsidR="003F3C9C" w:rsidRPr="004444AB">
        <w:rPr>
          <w:rFonts w:hint="eastAsia"/>
        </w:rPr>
        <w:t>0.0</w:t>
      </w:r>
      <w:r w:rsidR="007F50A8" w:rsidRPr="004444AB">
        <w:rPr>
          <w:rFonts w:hint="eastAsia"/>
        </w:rPr>
        <w:t>%</w:t>
      </w:r>
      <w:r>
        <w:rPr>
          <w:rFonts w:hint="eastAsia"/>
        </w:rPr>
        <w:t>）」が半数を超えており、女性は「これからも住み続けたい（</w:t>
      </w:r>
      <w:r w:rsidR="003F3C9C" w:rsidRPr="004444AB">
        <w:rPr>
          <w:rFonts w:hint="eastAsia"/>
        </w:rPr>
        <w:t>38.</w:t>
      </w:r>
      <w:r w:rsidR="00CF39E0" w:rsidRPr="004444AB">
        <w:rPr>
          <w:rFonts w:hint="eastAsia"/>
        </w:rPr>
        <w:t>7</w:t>
      </w:r>
      <w:r w:rsidR="007F50A8" w:rsidRPr="004444AB">
        <w:rPr>
          <w:rFonts w:hint="eastAsia"/>
        </w:rPr>
        <w:t>%</w:t>
      </w:r>
      <w:r>
        <w:rPr>
          <w:rFonts w:hint="eastAsia"/>
        </w:rPr>
        <w:t>）」と「当分は住み続けたい（</w:t>
      </w:r>
      <w:r w:rsidRPr="004444AB">
        <w:rPr>
          <w:rFonts w:hint="eastAsia"/>
        </w:rPr>
        <w:t>4</w:t>
      </w:r>
      <w:r w:rsidR="003F3C9C" w:rsidRPr="004444AB">
        <w:rPr>
          <w:rFonts w:hint="eastAsia"/>
        </w:rPr>
        <w:t>0.</w:t>
      </w:r>
      <w:r w:rsidR="00CF39E0" w:rsidRPr="004444AB">
        <w:rPr>
          <w:rFonts w:hint="eastAsia"/>
        </w:rPr>
        <w:t>6</w:t>
      </w:r>
      <w:r w:rsidR="007F50A8" w:rsidRPr="004444AB">
        <w:rPr>
          <w:rFonts w:hint="eastAsia"/>
        </w:rPr>
        <w:t>%</w:t>
      </w:r>
      <w:r>
        <w:rPr>
          <w:rFonts w:hint="eastAsia"/>
        </w:rPr>
        <w:t>）」が拮抗している。</w:t>
      </w:r>
    </w:p>
    <w:p w14:paraId="313ED563" w14:textId="14643D40" w:rsidR="00590874" w:rsidRDefault="0074203F" w:rsidP="00590874">
      <w:pPr>
        <w:autoSpaceDE w:val="0"/>
        <w:autoSpaceDN w:val="0"/>
        <w:snapToGrid w:val="0"/>
        <w:spacing w:line="360" w:lineRule="atLeast"/>
      </w:pPr>
      <w:r>
        <w:rPr>
          <w:rFonts w:hint="eastAsia"/>
        </w:rPr>
        <w:t xml:space="preserve">　年齢別</w:t>
      </w:r>
      <w:r w:rsidR="007B6874">
        <w:rPr>
          <w:rFonts w:hint="eastAsia"/>
        </w:rPr>
        <w:t>では</w:t>
      </w:r>
      <w:r>
        <w:rPr>
          <w:rFonts w:hint="eastAsia"/>
        </w:rPr>
        <w:t>、</w:t>
      </w:r>
      <w:r>
        <w:rPr>
          <w:rFonts w:hint="eastAsia"/>
        </w:rPr>
        <w:t>18</w:t>
      </w:r>
      <w:r>
        <w:rPr>
          <w:rFonts w:hint="eastAsia"/>
        </w:rPr>
        <w:t>～</w:t>
      </w:r>
      <w:r>
        <w:rPr>
          <w:rFonts w:hint="eastAsia"/>
        </w:rPr>
        <w:t>29</w:t>
      </w:r>
      <w:r>
        <w:rPr>
          <w:rFonts w:hint="eastAsia"/>
        </w:rPr>
        <w:t>歳は</w:t>
      </w:r>
      <w:r w:rsidR="00590874">
        <w:rPr>
          <w:rFonts w:hint="eastAsia"/>
        </w:rPr>
        <w:t>「できれば転居したい（</w:t>
      </w:r>
      <w:r w:rsidR="00590874" w:rsidRPr="004444AB">
        <w:rPr>
          <w:rFonts w:hint="eastAsia"/>
        </w:rPr>
        <w:t>30.6%</w:t>
      </w:r>
      <w:r w:rsidR="00590874">
        <w:rPr>
          <w:rFonts w:hint="eastAsia"/>
        </w:rPr>
        <w:t>）」、</w:t>
      </w:r>
      <w:r w:rsidR="00590874" w:rsidRPr="004444AB">
        <w:rPr>
          <w:rFonts w:hint="eastAsia"/>
        </w:rPr>
        <w:t>「転居することが決まっている（</w:t>
      </w:r>
      <w:r w:rsidR="00590874" w:rsidRPr="004444AB">
        <w:rPr>
          <w:rFonts w:hint="eastAsia"/>
        </w:rPr>
        <w:t>6.9%</w:t>
      </w:r>
      <w:r w:rsidR="00590874" w:rsidRPr="004444AB">
        <w:rPr>
          <w:rFonts w:hint="eastAsia"/>
        </w:rPr>
        <w:t>）」</w:t>
      </w:r>
      <w:r w:rsidR="00590874">
        <w:rPr>
          <w:rFonts w:hint="eastAsia"/>
        </w:rPr>
        <w:t>が最多であり、</w:t>
      </w:r>
      <w:r>
        <w:rPr>
          <w:rFonts w:hint="eastAsia"/>
        </w:rPr>
        <w:t>若年層</w:t>
      </w:r>
      <w:r w:rsidR="00590874">
        <w:rPr>
          <w:rFonts w:hint="eastAsia"/>
        </w:rPr>
        <w:t>ほど</w:t>
      </w:r>
      <w:r>
        <w:rPr>
          <w:rFonts w:hint="eastAsia"/>
        </w:rPr>
        <w:t>転居志向が強い。一方、</w:t>
      </w:r>
      <w:r w:rsidR="00590874" w:rsidRPr="004444AB">
        <w:rPr>
          <w:rFonts w:hint="eastAsia"/>
        </w:rPr>
        <w:t>30</w:t>
      </w:r>
      <w:r w:rsidR="00590874" w:rsidRPr="004444AB">
        <w:rPr>
          <w:rFonts w:hint="eastAsia"/>
        </w:rPr>
        <w:t>歳以上は「これからも住み続けたい」と「当分は住み続けたい」を合わせて８割以上を占め、特に</w:t>
      </w:r>
      <w:r w:rsidR="00590874" w:rsidRPr="004444AB">
        <w:rPr>
          <w:rFonts w:hint="eastAsia"/>
        </w:rPr>
        <w:t>65</w:t>
      </w:r>
      <w:r w:rsidR="00590874" w:rsidRPr="004444AB">
        <w:rPr>
          <w:rFonts w:hint="eastAsia"/>
        </w:rPr>
        <w:t>歳以上は「これからも住み続けたい」が５割超である</w:t>
      </w:r>
      <w:r w:rsidR="00590874">
        <w:rPr>
          <w:rFonts w:hint="eastAsia"/>
        </w:rPr>
        <w:t>。</w:t>
      </w:r>
    </w:p>
    <w:p w14:paraId="3852A87D" w14:textId="4AFDFC41" w:rsidR="008E7F90" w:rsidRDefault="0074203F" w:rsidP="00590874">
      <w:pPr>
        <w:autoSpaceDE w:val="0"/>
        <w:autoSpaceDN w:val="0"/>
        <w:snapToGrid w:val="0"/>
        <w:spacing w:line="360" w:lineRule="atLeast"/>
      </w:pPr>
      <w:r>
        <w:rPr>
          <w:rFonts w:hint="eastAsia"/>
        </w:rPr>
        <w:t xml:space="preserve">　居住年数別では、５年未満で「これからも住み続けたい（</w:t>
      </w:r>
      <w:r w:rsidR="00590874" w:rsidRPr="004444AB">
        <w:rPr>
          <w:rFonts w:hint="eastAsia"/>
        </w:rPr>
        <w:t>47.</w:t>
      </w:r>
      <w:r w:rsidR="009C50F7" w:rsidRPr="004444AB">
        <w:rPr>
          <w:rFonts w:hint="eastAsia"/>
        </w:rPr>
        <w:t>6</w:t>
      </w:r>
      <w:r w:rsidR="007F50A8" w:rsidRPr="004444AB">
        <w:rPr>
          <w:rFonts w:hint="eastAsia"/>
        </w:rPr>
        <w:t>%</w:t>
      </w:r>
      <w:r>
        <w:rPr>
          <w:rFonts w:hint="eastAsia"/>
        </w:rPr>
        <w:t>）」が</w:t>
      </w:r>
      <w:r w:rsidR="00590874">
        <w:rPr>
          <w:rFonts w:hint="eastAsia"/>
        </w:rPr>
        <w:t>やや高く、</w:t>
      </w:r>
      <w:r>
        <w:rPr>
          <w:rFonts w:hint="eastAsia"/>
        </w:rPr>
        <w:t>５年以上でも「これからも住み続けたい（</w:t>
      </w:r>
      <w:r w:rsidRPr="004444AB">
        <w:rPr>
          <w:rFonts w:hint="eastAsia"/>
        </w:rPr>
        <w:t>4</w:t>
      </w:r>
      <w:r w:rsidR="00590874" w:rsidRPr="004444AB">
        <w:rPr>
          <w:rFonts w:hint="eastAsia"/>
        </w:rPr>
        <w:t>2.2</w:t>
      </w:r>
      <w:r w:rsidR="007F50A8" w:rsidRPr="004444AB">
        <w:rPr>
          <w:rFonts w:hint="eastAsia"/>
        </w:rPr>
        <w:t>%</w:t>
      </w:r>
      <w:r>
        <w:rPr>
          <w:rFonts w:hint="eastAsia"/>
        </w:rPr>
        <w:t>）」</w:t>
      </w:r>
      <w:r w:rsidR="00590874">
        <w:rPr>
          <w:rFonts w:hint="eastAsia"/>
        </w:rPr>
        <w:t>、</w:t>
      </w:r>
      <w:r>
        <w:rPr>
          <w:rFonts w:hint="eastAsia"/>
        </w:rPr>
        <w:t>「当分は住み続けたい（</w:t>
      </w:r>
      <w:r w:rsidR="00590874" w:rsidRPr="004444AB">
        <w:rPr>
          <w:rFonts w:hint="eastAsia"/>
        </w:rPr>
        <w:t>39.7</w:t>
      </w:r>
      <w:r w:rsidR="007F50A8" w:rsidRPr="004444AB">
        <w:rPr>
          <w:rFonts w:hint="eastAsia"/>
        </w:rPr>
        <w:t>%</w:t>
      </w:r>
      <w:r>
        <w:rPr>
          <w:rFonts w:hint="eastAsia"/>
        </w:rPr>
        <w:t>）」が高い水準にある。</w:t>
      </w:r>
    </w:p>
    <w:p w14:paraId="2B7B206D" w14:textId="0CC31DD6" w:rsidR="0019758F" w:rsidRDefault="008E7F90" w:rsidP="008D2988">
      <w:pPr>
        <w:autoSpaceDE w:val="0"/>
        <w:autoSpaceDN w:val="0"/>
        <w:snapToGrid w:val="0"/>
        <w:spacing w:line="360" w:lineRule="atLeast"/>
      </w:pPr>
      <w:r>
        <w:rPr>
          <w:rFonts w:hint="eastAsia"/>
        </w:rPr>
        <w:t xml:space="preserve">　</w:t>
      </w:r>
      <w:r w:rsidR="0074203F">
        <w:rPr>
          <w:rFonts w:hint="eastAsia"/>
        </w:rPr>
        <w:t>居住地別では、</w:t>
      </w:r>
      <w:r w:rsidR="00590874">
        <w:rPr>
          <w:rFonts w:hint="eastAsia"/>
        </w:rPr>
        <w:t>市街地区は「これからも住み続けたい（</w:t>
      </w:r>
      <w:r w:rsidR="00590874" w:rsidRPr="004444AB">
        <w:rPr>
          <w:rFonts w:hint="eastAsia"/>
        </w:rPr>
        <w:t>44.</w:t>
      </w:r>
      <w:r w:rsidR="00144D28" w:rsidRPr="004444AB">
        <w:rPr>
          <w:rFonts w:hint="eastAsia"/>
        </w:rPr>
        <w:t>1</w:t>
      </w:r>
      <w:r w:rsidR="00590874" w:rsidRPr="004444AB">
        <w:rPr>
          <w:rFonts w:hint="eastAsia"/>
        </w:rPr>
        <w:t>%</w:t>
      </w:r>
      <w:r w:rsidR="00590874">
        <w:rPr>
          <w:rFonts w:hint="eastAsia"/>
        </w:rPr>
        <w:t>）」がやや高いが、いずれの地区でも定住・継続居住の意向が多数派となってい</w:t>
      </w:r>
      <w:r w:rsidR="0074203F">
        <w:rPr>
          <w:rFonts w:hint="eastAsia"/>
        </w:rPr>
        <w:t>る。</w:t>
      </w:r>
    </w:p>
    <w:p w14:paraId="7FA7704A" w14:textId="77777777" w:rsidR="0074203F" w:rsidRDefault="0074203F" w:rsidP="0019758F">
      <w:pPr>
        <w:autoSpaceDE w:val="0"/>
        <w:autoSpaceDN w:val="0"/>
        <w:snapToGrid w:val="0"/>
        <w:spacing w:line="360" w:lineRule="atLeast"/>
      </w:pPr>
    </w:p>
    <w:p w14:paraId="2D97ACE5" w14:textId="326CF9A3" w:rsidR="0019758F" w:rsidRDefault="006044C4" w:rsidP="0019758F">
      <w:pPr>
        <w:autoSpaceDE w:val="0"/>
        <w:autoSpaceDN w:val="0"/>
        <w:snapToGrid w:val="0"/>
        <w:spacing w:line="360" w:lineRule="atLeast"/>
        <w:jc w:val="center"/>
      </w:pPr>
      <w:r w:rsidRPr="006044C4">
        <w:rPr>
          <w:noProof/>
        </w:rPr>
        <w:drawing>
          <wp:inline distT="0" distB="0" distL="0" distR="0" wp14:anchorId="32430643" wp14:editId="6083F31A">
            <wp:extent cx="4680000" cy="4146528"/>
            <wp:effectExtent l="0" t="0" r="6350" b="6985"/>
            <wp:docPr id="129539329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ED0A8FB" w14:textId="630E8DD3" w:rsidR="004E7309" w:rsidRDefault="004E7309" w:rsidP="0019758F">
      <w:pPr>
        <w:autoSpaceDE w:val="0"/>
        <w:autoSpaceDN w:val="0"/>
        <w:snapToGrid w:val="0"/>
        <w:spacing w:line="360" w:lineRule="atLeast"/>
      </w:pPr>
      <w:r>
        <w:br w:type="page"/>
      </w:r>
    </w:p>
    <w:p w14:paraId="15EF6C38" w14:textId="1EE991B5" w:rsidR="0019758F" w:rsidRPr="004444AB" w:rsidRDefault="004E7309" w:rsidP="0019758F">
      <w:pPr>
        <w:pStyle w:val="2"/>
        <w:ind w:left="1476" w:hangingChars="700" w:hanging="1476"/>
      </w:pPr>
      <w:bookmarkStart w:id="49" w:name="_Toc216369509"/>
      <w:r>
        <w:rPr>
          <w:rFonts w:hint="eastAsia"/>
        </w:rPr>
        <w:t>5</w:t>
      </w:r>
      <w:r w:rsidR="0019758F" w:rsidRPr="00645349">
        <w:rPr>
          <w:rFonts w:hint="eastAsia"/>
        </w:rPr>
        <w:t>.</w:t>
      </w:r>
      <w:r>
        <w:rPr>
          <w:rFonts w:hint="eastAsia"/>
        </w:rPr>
        <w:t>3</w:t>
      </w:r>
      <w:r w:rsidR="0019758F" w:rsidRPr="00645349">
        <w:rPr>
          <w:rFonts w:hint="eastAsia"/>
        </w:rPr>
        <w:t xml:space="preserve">　</w:t>
      </w:r>
      <w:r w:rsidR="0019758F">
        <w:rPr>
          <w:rFonts w:hint="eastAsia"/>
        </w:rPr>
        <w:t>問</w:t>
      </w:r>
      <w:r w:rsidR="0019758F">
        <w:rPr>
          <w:rFonts w:hint="eastAsia"/>
        </w:rPr>
        <w:t>15-2</w:t>
      </w:r>
      <w:r w:rsidR="0019758F">
        <w:rPr>
          <w:rFonts w:hint="eastAsia"/>
        </w:rPr>
        <w:t>：（「</w:t>
      </w:r>
      <w:r w:rsidR="0019758F" w:rsidRPr="0019758F">
        <w:rPr>
          <w:rFonts w:hint="eastAsia"/>
        </w:rPr>
        <w:t>これからも住み続けたい</w:t>
      </w:r>
      <w:r w:rsidR="0019758F">
        <w:rPr>
          <w:rFonts w:hint="eastAsia"/>
        </w:rPr>
        <w:t>」「</w:t>
      </w:r>
      <w:r w:rsidR="0019758F" w:rsidRPr="0019758F">
        <w:rPr>
          <w:rFonts w:hint="eastAsia"/>
        </w:rPr>
        <w:t>当分は住み続けたい」と回答した方のみ</w:t>
      </w:r>
      <w:r w:rsidR="0019758F">
        <w:rPr>
          <w:rFonts w:hint="eastAsia"/>
        </w:rPr>
        <w:t>）</w:t>
      </w:r>
      <w:r w:rsidR="0019758F" w:rsidRPr="0019758F">
        <w:rPr>
          <w:rFonts w:hint="eastAsia"/>
        </w:rPr>
        <w:t>今後の住宅形態をどのようにお考えですか</w:t>
      </w:r>
      <w:r w:rsidR="0019758F">
        <w:rPr>
          <w:rFonts w:hint="eastAsia"/>
        </w:rPr>
        <w:t>（単純回答）</w:t>
      </w:r>
      <w:bookmarkEnd w:id="49"/>
      <w:r w:rsidR="0077243E" w:rsidRPr="009568E0">
        <w:rPr>
          <w:rStyle w:val="af6"/>
        </w:rPr>
        <w:footnoteReference w:id="7"/>
      </w:r>
    </w:p>
    <w:p w14:paraId="506651B6" w14:textId="345C5483" w:rsidR="008E7F90" w:rsidRDefault="0019758F" w:rsidP="008E7F90">
      <w:pPr>
        <w:autoSpaceDE w:val="0"/>
        <w:autoSpaceDN w:val="0"/>
        <w:snapToGrid w:val="0"/>
        <w:spacing w:line="360" w:lineRule="atLeast"/>
      </w:pPr>
      <w:r>
        <w:rPr>
          <w:rFonts w:hint="eastAsia"/>
        </w:rPr>
        <w:t xml:space="preserve">　</w:t>
      </w:r>
      <w:r w:rsidR="008E7F90">
        <w:rPr>
          <w:rFonts w:hint="eastAsia"/>
        </w:rPr>
        <w:t>「これからも住み続けたい」、「当分は住み続けたい」と回答した人を対象に今後の住宅形態を</w:t>
      </w:r>
      <w:r w:rsidR="00475F9B">
        <w:rPr>
          <w:rFonts w:hint="eastAsia"/>
        </w:rPr>
        <w:t>尋ねる</w:t>
      </w:r>
      <w:r w:rsidR="008E7F90">
        <w:rPr>
          <w:rFonts w:hint="eastAsia"/>
        </w:rPr>
        <w:t>と、「同じ持家（</w:t>
      </w:r>
      <w:r w:rsidR="008E7F90" w:rsidRPr="004444AB">
        <w:rPr>
          <w:rFonts w:hint="eastAsia"/>
        </w:rPr>
        <w:t>8</w:t>
      </w:r>
      <w:r w:rsidR="00476CC6" w:rsidRPr="004444AB">
        <w:rPr>
          <w:rFonts w:hint="eastAsia"/>
        </w:rPr>
        <w:t>9.4</w:t>
      </w:r>
      <w:r w:rsidR="007F50A8" w:rsidRPr="004444AB">
        <w:rPr>
          <w:rFonts w:hint="eastAsia"/>
        </w:rPr>
        <w:t>%</w:t>
      </w:r>
      <w:r w:rsidR="008E7F90">
        <w:rPr>
          <w:rFonts w:hint="eastAsia"/>
        </w:rPr>
        <w:t>）」が</w:t>
      </w:r>
      <w:r w:rsidR="00475F9B">
        <w:rPr>
          <w:rFonts w:hint="eastAsia"/>
        </w:rPr>
        <w:t>９割程度と</w:t>
      </w:r>
      <w:r w:rsidR="008E7F90">
        <w:rPr>
          <w:rFonts w:hint="eastAsia"/>
        </w:rPr>
        <w:t>圧倒的に多く、現在の住まいをそのまま維持したいという志向が強い。</w:t>
      </w:r>
    </w:p>
    <w:p w14:paraId="343F3D37" w14:textId="55230127" w:rsidR="00A74B9B" w:rsidRDefault="00A74B9B" w:rsidP="008E7F90">
      <w:pPr>
        <w:autoSpaceDE w:val="0"/>
        <w:autoSpaceDN w:val="0"/>
        <w:snapToGrid w:val="0"/>
        <w:spacing w:line="360" w:lineRule="atLeast"/>
      </w:pPr>
      <w:r>
        <w:rPr>
          <w:rFonts w:hint="eastAsia"/>
        </w:rPr>
        <w:t xml:space="preserve">　</w:t>
      </w:r>
      <w:r w:rsidRPr="004444AB">
        <w:rPr>
          <w:rFonts w:hint="eastAsia"/>
        </w:rPr>
        <w:t>性別では、男性・女性ともに「同じ持家」が９割程度を占め、差はほとんどみられない</w:t>
      </w:r>
      <w:r>
        <w:rPr>
          <w:rFonts w:hint="eastAsia"/>
        </w:rPr>
        <w:t>。</w:t>
      </w:r>
    </w:p>
    <w:p w14:paraId="0922066B" w14:textId="1E5730D4" w:rsidR="008E7F90" w:rsidRDefault="008E7F90" w:rsidP="000D6171">
      <w:pPr>
        <w:autoSpaceDE w:val="0"/>
        <w:autoSpaceDN w:val="0"/>
        <w:snapToGrid w:val="0"/>
        <w:spacing w:line="360" w:lineRule="atLeast"/>
      </w:pPr>
      <w:r w:rsidRPr="009568E0">
        <w:rPr>
          <w:rFonts w:hint="eastAsia"/>
        </w:rPr>
        <w:t xml:space="preserve">　年齢別</w:t>
      </w:r>
      <w:r w:rsidR="00A74B9B" w:rsidRPr="009568E0">
        <w:rPr>
          <w:rFonts w:hint="eastAsia"/>
        </w:rPr>
        <w:t>では</w:t>
      </w:r>
      <w:r w:rsidRPr="009568E0">
        <w:rPr>
          <w:rFonts w:hint="eastAsia"/>
        </w:rPr>
        <w:t>、</w:t>
      </w:r>
      <w:r w:rsidR="00E33BE0">
        <w:rPr>
          <w:rFonts w:hint="eastAsia"/>
        </w:rPr>
        <w:t>18</w:t>
      </w:r>
      <w:r w:rsidR="00E33BE0">
        <w:rPr>
          <w:rFonts w:hint="eastAsia"/>
        </w:rPr>
        <w:t>～</w:t>
      </w:r>
      <w:r w:rsidR="00E33BE0">
        <w:rPr>
          <w:rFonts w:hint="eastAsia"/>
        </w:rPr>
        <w:t>29</w:t>
      </w:r>
      <w:r w:rsidR="00E33BE0">
        <w:rPr>
          <w:rFonts w:hint="eastAsia"/>
        </w:rPr>
        <w:t>歳で「同じ持家（</w:t>
      </w:r>
      <w:r w:rsidR="00E33BE0">
        <w:rPr>
          <w:rFonts w:hint="eastAsia"/>
        </w:rPr>
        <w:t>68.8%</w:t>
      </w:r>
      <w:r w:rsidR="00E33BE0">
        <w:rPr>
          <w:rFonts w:hint="eastAsia"/>
        </w:rPr>
        <w:t>）」の割合が他の年代より低く、代わりに「同じ賃貸住宅・今後は持家・今後は賃貸住宅（</w:t>
      </w:r>
      <w:r w:rsidR="00E33BE0">
        <w:rPr>
          <w:rFonts w:hint="eastAsia"/>
        </w:rPr>
        <w:t>26.5%</w:t>
      </w:r>
      <w:r w:rsidR="00E33BE0">
        <w:rPr>
          <w:rFonts w:hint="eastAsia"/>
        </w:rPr>
        <w:t>）」が高い。</w:t>
      </w:r>
      <w:r>
        <w:rPr>
          <w:rFonts w:hint="eastAsia"/>
        </w:rPr>
        <w:t>一方、</w:t>
      </w:r>
      <w:r w:rsidR="000D6171" w:rsidRPr="004444AB">
        <w:rPr>
          <w:rFonts w:hint="eastAsia"/>
        </w:rPr>
        <w:t>30</w:t>
      </w:r>
      <w:r w:rsidR="000D6171" w:rsidRPr="004444AB">
        <w:rPr>
          <w:rFonts w:hint="eastAsia"/>
        </w:rPr>
        <w:t>歳以上</w:t>
      </w:r>
      <w:r w:rsidR="000D6171">
        <w:rPr>
          <w:rFonts w:hint="eastAsia"/>
        </w:rPr>
        <w:t>では「同じ持家」の割合が８割を超え、年齢が上がるほど</w:t>
      </w:r>
      <w:r>
        <w:rPr>
          <w:rFonts w:hint="eastAsia"/>
        </w:rPr>
        <w:t>現在の住まいを維持したい意向が強い。</w:t>
      </w:r>
    </w:p>
    <w:p w14:paraId="04AFBB56" w14:textId="156BECA2" w:rsidR="000D6171" w:rsidRDefault="008E7F90" w:rsidP="008E7F90">
      <w:pPr>
        <w:autoSpaceDE w:val="0"/>
        <w:autoSpaceDN w:val="0"/>
        <w:snapToGrid w:val="0"/>
        <w:spacing w:line="360" w:lineRule="atLeast"/>
      </w:pPr>
      <w:r>
        <w:rPr>
          <w:rFonts w:hint="eastAsia"/>
        </w:rPr>
        <w:t xml:space="preserve">　</w:t>
      </w:r>
      <w:r w:rsidRPr="004444AB">
        <w:rPr>
          <w:rFonts w:hint="eastAsia"/>
        </w:rPr>
        <w:t>居住年数別</w:t>
      </w:r>
      <w:r w:rsidR="000D6171" w:rsidRPr="004444AB">
        <w:rPr>
          <w:rFonts w:hint="eastAsia"/>
        </w:rPr>
        <w:t>・居住地別では、いずれの属性も「同じ持家」が９割程度を占めており、住宅形態に大きな違いはみられない</w:t>
      </w:r>
      <w:r w:rsidR="000D6171">
        <w:rPr>
          <w:rFonts w:hint="eastAsia"/>
        </w:rPr>
        <w:t>。</w:t>
      </w:r>
    </w:p>
    <w:p w14:paraId="3BFA84A1" w14:textId="77777777" w:rsidR="008E7F90" w:rsidRDefault="008E7F90" w:rsidP="0019758F">
      <w:pPr>
        <w:autoSpaceDE w:val="0"/>
        <w:autoSpaceDN w:val="0"/>
        <w:snapToGrid w:val="0"/>
        <w:spacing w:line="360" w:lineRule="atLeast"/>
      </w:pPr>
    </w:p>
    <w:p w14:paraId="68E60CE1" w14:textId="43C8A632" w:rsidR="00990B33" w:rsidRPr="009568E0" w:rsidRDefault="00F56F7E" w:rsidP="004444AB">
      <w:pPr>
        <w:autoSpaceDE w:val="0"/>
        <w:autoSpaceDN w:val="0"/>
        <w:snapToGrid w:val="0"/>
        <w:spacing w:line="360" w:lineRule="atLeast"/>
        <w:jc w:val="center"/>
      </w:pPr>
      <w:r w:rsidRPr="009568E0">
        <w:rPr>
          <w:noProof/>
        </w:rPr>
        <w:drawing>
          <wp:inline distT="0" distB="0" distL="0" distR="0" wp14:anchorId="2587A3C3" wp14:editId="3FAB2EEF">
            <wp:extent cx="4679934" cy="3485072"/>
            <wp:effectExtent l="0" t="0" r="6985" b="1270"/>
            <wp:docPr id="16732229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b="15888"/>
                    <a:stretch>
                      <a:fillRect/>
                    </a:stretch>
                  </pic:blipFill>
                  <pic:spPr bwMode="auto">
                    <a:xfrm>
                      <a:off x="0" y="0"/>
                      <a:ext cx="4680000" cy="3485121"/>
                    </a:xfrm>
                    <a:prstGeom prst="rect">
                      <a:avLst/>
                    </a:prstGeom>
                    <a:noFill/>
                    <a:ln>
                      <a:noFill/>
                    </a:ln>
                    <a:extLst>
                      <a:ext uri="{53640926-AAD7-44D8-BBD7-CCE9431645EC}">
                        <a14:shadowObscured xmlns:a14="http://schemas.microsoft.com/office/drawing/2010/main"/>
                      </a:ext>
                    </a:extLst>
                  </pic:spPr>
                </pic:pic>
              </a:graphicData>
            </a:graphic>
          </wp:inline>
        </w:drawing>
      </w:r>
    </w:p>
    <w:p w14:paraId="79C921DB" w14:textId="7845B671" w:rsidR="00990B33" w:rsidRPr="009568E0" w:rsidRDefault="00990B33" w:rsidP="0019758F">
      <w:pPr>
        <w:autoSpaceDE w:val="0"/>
        <w:autoSpaceDN w:val="0"/>
        <w:snapToGrid w:val="0"/>
        <w:spacing w:line="360" w:lineRule="atLeast"/>
      </w:pPr>
      <w:r w:rsidRPr="009568E0">
        <w:br w:type="page"/>
      </w:r>
    </w:p>
    <w:p w14:paraId="2FD058FE" w14:textId="77777777" w:rsidR="0090706E" w:rsidRPr="009568E0" w:rsidRDefault="0090706E" w:rsidP="0090706E">
      <w:pPr>
        <w:jc w:val="left"/>
        <w:rPr>
          <w:rFonts w:ascii="ＭＳ ゴシック" w:eastAsia="ＭＳ ゴシック"/>
        </w:rPr>
      </w:pPr>
      <w:r w:rsidRPr="009568E0">
        <w:rPr>
          <w:rFonts w:ascii="ＭＳ ゴシック" w:eastAsia="ＭＳ ゴシック" w:hint="eastAsia"/>
        </w:rPr>
        <w:t>性別・年齢別・居住年数別・居住地別クロス集計結果（ヒートマップ）</w:t>
      </w:r>
      <w:r w:rsidRPr="009568E0">
        <w:rPr>
          <w:rStyle w:val="af6"/>
          <w:rFonts w:ascii="ＭＳ ゴシック" w:eastAsia="ＭＳ ゴシック"/>
        </w:rPr>
        <w:footnoteReference w:id="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34"/>
        <w:gridCol w:w="1959"/>
        <w:gridCol w:w="1252"/>
        <w:gridCol w:w="1254"/>
        <w:gridCol w:w="1254"/>
        <w:gridCol w:w="1254"/>
        <w:gridCol w:w="1254"/>
      </w:tblGrid>
      <w:tr w:rsidR="00B6460F" w:rsidRPr="009568E0" w14:paraId="18AA874B" w14:textId="77777777" w:rsidTr="004444AB">
        <w:trPr>
          <w:trHeight w:val="260"/>
        </w:trPr>
        <w:tc>
          <w:tcPr>
            <w:tcW w:w="1541" w:type="pct"/>
            <w:gridSpan w:val="2"/>
            <w:noWrap/>
            <w:hideMark/>
          </w:tcPr>
          <w:p w14:paraId="66F2DCB7" w14:textId="77777777" w:rsidR="00B6460F" w:rsidRPr="004444AB" w:rsidRDefault="00B6460F" w:rsidP="00B6460F">
            <w:pPr>
              <w:widowControl/>
              <w:spacing w:line="240" w:lineRule="exact"/>
              <w:rPr>
                <w:rFonts w:asciiTheme="majorHAnsi" w:eastAsia="メイリオ" w:hAnsiTheme="majorHAnsi" w:cstheme="majorHAnsi"/>
                <w:b/>
                <w:bCs/>
                <w:kern w:val="0"/>
                <w:sz w:val="18"/>
                <w:szCs w:val="18"/>
              </w:rPr>
            </w:pPr>
          </w:p>
        </w:tc>
        <w:tc>
          <w:tcPr>
            <w:tcW w:w="691" w:type="pct"/>
            <w:tcBorders>
              <w:bottom w:val="single" w:sz="4" w:space="0" w:color="auto"/>
            </w:tcBorders>
            <w:noWrap/>
            <w:hideMark/>
          </w:tcPr>
          <w:p w14:paraId="0E0A4D86" w14:textId="25FD66A1" w:rsidR="00B6460F" w:rsidRPr="004444AB" w:rsidRDefault="00B6460F" w:rsidP="00B6460F">
            <w:pPr>
              <w:widowControl/>
              <w:spacing w:line="240" w:lineRule="exact"/>
              <w:rPr>
                <w:rFonts w:ascii="メイリオ" w:eastAsia="メイリオ" w:hAnsi="メイリオ" w:cstheme="majorHAnsi"/>
                <w:b/>
                <w:bCs/>
                <w:kern w:val="0"/>
                <w:sz w:val="18"/>
                <w:szCs w:val="21"/>
              </w:rPr>
            </w:pPr>
            <w:r w:rsidRPr="004444AB">
              <w:rPr>
                <w:rFonts w:ascii="メイリオ" w:eastAsia="メイリオ" w:hAnsi="メイリオ" w:cstheme="majorHAnsi" w:hint="eastAsia"/>
                <w:sz w:val="18"/>
                <w:szCs w:val="21"/>
              </w:rPr>
              <w:t>同じ持家</w:t>
            </w:r>
          </w:p>
        </w:tc>
        <w:tc>
          <w:tcPr>
            <w:tcW w:w="692" w:type="pct"/>
            <w:tcBorders>
              <w:bottom w:val="single" w:sz="4" w:space="0" w:color="auto"/>
            </w:tcBorders>
            <w:noWrap/>
            <w:hideMark/>
          </w:tcPr>
          <w:p w14:paraId="3C4CB684" w14:textId="7649374C" w:rsidR="00B6460F" w:rsidRPr="004444AB" w:rsidRDefault="00B6460F" w:rsidP="00B6460F">
            <w:pPr>
              <w:widowControl/>
              <w:spacing w:line="240" w:lineRule="exact"/>
              <w:rPr>
                <w:rFonts w:ascii="メイリオ" w:eastAsia="メイリオ" w:hAnsi="メイリオ" w:cstheme="majorHAnsi"/>
                <w:b/>
                <w:bCs/>
                <w:kern w:val="0"/>
                <w:sz w:val="18"/>
                <w:szCs w:val="21"/>
              </w:rPr>
            </w:pPr>
            <w:r w:rsidRPr="004444AB">
              <w:rPr>
                <w:rFonts w:ascii="メイリオ" w:eastAsia="メイリオ" w:hAnsi="メイリオ" w:cstheme="majorHAnsi" w:hint="eastAsia"/>
                <w:sz w:val="18"/>
                <w:szCs w:val="21"/>
              </w:rPr>
              <w:t>同じ賃貸住宅</w:t>
            </w:r>
          </w:p>
        </w:tc>
        <w:tc>
          <w:tcPr>
            <w:tcW w:w="692" w:type="pct"/>
            <w:tcBorders>
              <w:bottom w:val="single" w:sz="4" w:space="0" w:color="auto"/>
            </w:tcBorders>
            <w:noWrap/>
            <w:hideMark/>
          </w:tcPr>
          <w:p w14:paraId="6602BF91" w14:textId="0738CA3E" w:rsidR="00B6460F" w:rsidRPr="004444AB" w:rsidRDefault="00B6460F" w:rsidP="00B6460F">
            <w:pPr>
              <w:widowControl/>
              <w:spacing w:line="240" w:lineRule="exact"/>
              <w:rPr>
                <w:rFonts w:ascii="メイリオ" w:eastAsia="メイリオ" w:hAnsi="メイリオ" w:cstheme="majorHAnsi"/>
                <w:b/>
                <w:bCs/>
                <w:kern w:val="0"/>
                <w:sz w:val="18"/>
                <w:szCs w:val="21"/>
              </w:rPr>
            </w:pPr>
            <w:r w:rsidRPr="004444AB">
              <w:rPr>
                <w:rFonts w:ascii="メイリオ" w:eastAsia="メイリオ" w:hAnsi="メイリオ" w:cstheme="majorHAnsi" w:hint="eastAsia"/>
                <w:sz w:val="18"/>
                <w:szCs w:val="21"/>
              </w:rPr>
              <w:t>今後は持家</w:t>
            </w:r>
          </w:p>
        </w:tc>
        <w:tc>
          <w:tcPr>
            <w:tcW w:w="692" w:type="pct"/>
            <w:tcBorders>
              <w:bottom w:val="single" w:sz="4" w:space="0" w:color="auto"/>
            </w:tcBorders>
            <w:noWrap/>
            <w:hideMark/>
          </w:tcPr>
          <w:p w14:paraId="127C00CF" w14:textId="04BBAE92" w:rsidR="00B6460F" w:rsidRPr="004444AB" w:rsidRDefault="00B6460F" w:rsidP="00B6460F">
            <w:pPr>
              <w:widowControl/>
              <w:spacing w:line="240" w:lineRule="exact"/>
              <w:rPr>
                <w:rFonts w:ascii="メイリオ" w:eastAsia="メイリオ" w:hAnsi="メイリオ" w:cstheme="majorHAnsi"/>
                <w:b/>
                <w:bCs/>
                <w:kern w:val="0"/>
                <w:sz w:val="18"/>
                <w:szCs w:val="21"/>
              </w:rPr>
            </w:pPr>
            <w:r w:rsidRPr="004444AB">
              <w:rPr>
                <w:rFonts w:ascii="メイリオ" w:eastAsia="メイリオ" w:hAnsi="メイリオ" w:cstheme="majorHAnsi" w:hint="eastAsia"/>
                <w:sz w:val="18"/>
                <w:szCs w:val="21"/>
              </w:rPr>
              <w:t>今後は賃貸住宅</w:t>
            </w:r>
          </w:p>
        </w:tc>
        <w:tc>
          <w:tcPr>
            <w:tcW w:w="692" w:type="pct"/>
            <w:tcBorders>
              <w:bottom w:val="single" w:sz="4" w:space="0" w:color="auto"/>
            </w:tcBorders>
            <w:noWrap/>
            <w:hideMark/>
          </w:tcPr>
          <w:p w14:paraId="5525729B" w14:textId="33D5A078" w:rsidR="00B6460F" w:rsidRPr="004444AB" w:rsidRDefault="00B6460F" w:rsidP="00B6460F">
            <w:pPr>
              <w:widowControl/>
              <w:spacing w:line="240" w:lineRule="exact"/>
              <w:rPr>
                <w:rFonts w:ascii="メイリオ" w:eastAsia="メイリオ" w:hAnsi="メイリオ" w:cstheme="majorHAnsi"/>
                <w:b/>
                <w:bCs/>
                <w:kern w:val="0"/>
                <w:sz w:val="18"/>
                <w:szCs w:val="21"/>
              </w:rPr>
            </w:pPr>
            <w:r w:rsidRPr="004444AB">
              <w:rPr>
                <w:rFonts w:ascii="メイリオ" w:eastAsia="メイリオ" w:hAnsi="メイリオ" w:cstheme="majorHAnsi" w:hint="eastAsia"/>
                <w:sz w:val="18"/>
                <w:szCs w:val="21"/>
              </w:rPr>
              <w:t>その他</w:t>
            </w:r>
          </w:p>
        </w:tc>
      </w:tr>
      <w:tr w:rsidR="001061D8" w:rsidRPr="009568E0" w14:paraId="4767AB81" w14:textId="77777777" w:rsidTr="004444AB">
        <w:trPr>
          <w:trHeight w:val="260"/>
        </w:trPr>
        <w:tc>
          <w:tcPr>
            <w:tcW w:w="1541" w:type="pct"/>
            <w:gridSpan w:val="2"/>
            <w:tcBorders>
              <w:right w:val="single" w:sz="4" w:space="0" w:color="auto"/>
            </w:tcBorders>
            <w:noWrap/>
            <w:vAlign w:val="center"/>
            <w:hideMark/>
          </w:tcPr>
          <w:p w14:paraId="6114F9B2" w14:textId="19AE0A3C"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n=398</w:t>
            </w:r>
            <w:r w:rsidRPr="004444AB">
              <w:rPr>
                <w:rFonts w:asciiTheme="majorHAnsi" w:eastAsia="メイリオ" w:hAnsiTheme="majorHAnsi" w:cstheme="majorHAnsi" w:hint="eastAsia"/>
                <w:kern w:val="0"/>
                <w:sz w:val="18"/>
                <w:szCs w:val="18"/>
              </w:rPr>
              <w:t>）</w:t>
            </w:r>
          </w:p>
        </w:tc>
        <w:tc>
          <w:tcPr>
            <w:tcW w:w="691" w:type="pct"/>
            <w:tcBorders>
              <w:top w:val="single" w:sz="4" w:space="0" w:color="auto"/>
              <w:left w:val="single" w:sz="4" w:space="0" w:color="auto"/>
              <w:bottom w:val="single" w:sz="4" w:space="0" w:color="auto"/>
              <w:right w:val="single" w:sz="4" w:space="0" w:color="auto"/>
            </w:tcBorders>
            <w:shd w:val="clear" w:color="auto" w:fill="EA9999"/>
            <w:noWrap/>
            <w:hideMark/>
          </w:tcPr>
          <w:p w14:paraId="7CBC1D5E" w14:textId="4D0A870A"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89.4 </w:t>
            </w:r>
          </w:p>
        </w:tc>
        <w:tc>
          <w:tcPr>
            <w:tcW w:w="692" w:type="pct"/>
            <w:tcBorders>
              <w:top w:val="single" w:sz="4" w:space="0" w:color="auto"/>
              <w:left w:val="single" w:sz="4" w:space="0" w:color="auto"/>
              <w:bottom w:val="single" w:sz="4" w:space="0" w:color="auto"/>
              <w:right w:val="single" w:sz="4" w:space="0" w:color="auto"/>
            </w:tcBorders>
            <w:shd w:val="clear" w:color="auto" w:fill="D9E8FF"/>
            <w:noWrap/>
            <w:hideMark/>
          </w:tcPr>
          <w:p w14:paraId="57BF9B14" w14:textId="0E7430DF"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2.7 </w:t>
            </w:r>
          </w:p>
        </w:tc>
        <w:tc>
          <w:tcPr>
            <w:tcW w:w="692" w:type="pct"/>
            <w:tcBorders>
              <w:top w:val="single" w:sz="4" w:space="0" w:color="auto"/>
              <w:left w:val="single" w:sz="4" w:space="0" w:color="auto"/>
              <w:bottom w:val="single" w:sz="4" w:space="0" w:color="auto"/>
              <w:right w:val="single" w:sz="4" w:space="0" w:color="auto"/>
            </w:tcBorders>
            <w:shd w:val="clear" w:color="auto" w:fill="D9E8FF"/>
            <w:noWrap/>
            <w:hideMark/>
          </w:tcPr>
          <w:p w14:paraId="6CAD38E3" w14:textId="4476DDA6"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3.5 </w:t>
            </w:r>
          </w:p>
        </w:tc>
        <w:tc>
          <w:tcPr>
            <w:tcW w:w="692" w:type="pct"/>
            <w:tcBorders>
              <w:top w:val="single" w:sz="4" w:space="0" w:color="auto"/>
              <w:left w:val="single" w:sz="4" w:space="0" w:color="auto"/>
              <w:bottom w:val="single" w:sz="4" w:space="0" w:color="auto"/>
              <w:right w:val="single" w:sz="4" w:space="0" w:color="auto"/>
            </w:tcBorders>
            <w:shd w:val="clear" w:color="auto" w:fill="D9E8FF"/>
            <w:noWrap/>
            <w:hideMark/>
          </w:tcPr>
          <w:p w14:paraId="4C6C4883" w14:textId="799CD48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 </w:t>
            </w:r>
          </w:p>
        </w:tc>
        <w:tc>
          <w:tcPr>
            <w:tcW w:w="692" w:type="pct"/>
            <w:tcBorders>
              <w:top w:val="single" w:sz="4" w:space="0" w:color="auto"/>
              <w:left w:val="single" w:sz="4" w:space="0" w:color="auto"/>
              <w:bottom w:val="single" w:sz="4" w:space="0" w:color="auto"/>
              <w:right w:val="single" w:sz="4" w:space="0" w:color="auto"/>
            </w:tcBorders>
            <w:shd w:val="clear" w:color="auto" w:fill="D9E8FF"/>
            <w:noWrap/>
            <w:hideMark/>
          </w:tcPr>
          <w:p w14:paraId="6F5267DE" w14:textId="7C87A4DF"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 </w:t>
            </w:r>
          </w:p>
        </w:tc>
      </w:tr>
      <w:tr w:rsidR="001061D8" w:rsidRPr="009568E0" w14:paraId="08D85BB9" w14:textId="77777777" w:rsidTr="004444AB">
        <w:trPr>
          <w:trHeight w:val="260"/>
        </w:trPr>
        <w:tc>
          <w:tcPr>
            <w:tcW w:w="460" w:type="pct"/>
            <w:vMerge w:val="restart"/>
            <w:noWrap/>
            <w:vAlign w:val="center"/>
            <w:hideMark/>
          </w:tcPr>
          <w:p w14:paraId="6F2B5771"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081" w:type="pct"/>
            <w:tcBorders>
              <w:bottom w:val="dotted" w:sz="4" w:space="0" w:color="auto"/>
              <w:right w:val="single" w:sz="4" w:space="0" w:color="auto"/>
            </w:tcBorders>
            <w:vAlign w:val="center"/>
          </w:tcPr>
          <w:p w14:paraId="6CC6733F" w14:textId="00AE44F4"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n=180</w:t>
            </w:r>
            <w:r w:rsidRPr="004444AB">
              <w:rPr>
                <w:rFonts w:asciiTheme="majorHAnsi" w:eastAsia="メイリオ" w:hAnsiTheme="majorHAnsi" w:cstheme="majorHAnsi" w:hint="eastAsia"/>
                <w:kern w:val="0"/>
                <w:sz w:val="18"/>
                <w:szCs w:val="18"/>
              </w:rPr>
              <w:t>）</w:t>
            </w:r>
          </w:p>
        </w:tc>
        <w:tc>
          <w:tcPr>
            <w:tcW w:w="691" w:type="pct"/>
            <w:tcBorders>
              <w:top w:val="single" w:sz="4" w:space="0" w:color="auto"/>
              <w:left w:val="single" w:sz="4" w:space="0" w:color="auto"/>
              <w:bottom w:val="dotted" w:sz="4" w:space="0" w:color="auto"/>
              <w:right w:val="single" w:sz="4" w:space="0" w:color="auto"/>
            </w:tcBorders>
            <w:shd w:val="clear" w:color="auto" w:fill="EA9999"/>
            <w:noWrap/>
            <w:hideMark/>
          </w:tcPr>
          <w:p w14:paraId="144038FE" w14:textId="67D536E8"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88.8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7ED71A8C" w14:textId="4AE58B95"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1D22687E" w14:textId="2A9776BC"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4.4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4C0F7886" w14:textId="57E4DE11"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22F76B33" w14:textId="54CC4DD9"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r>
      <w:tr w:rsidR="001061D8" w:rsidRPr="009568E0" w14:paraId="328A4B88" w14:textId="77777777" w:rsidTr="004444AB">
        <w:trPr>
          <w:trHeight w:val="260"/>
        </w:trPr>
        <w:tc>
          <w:tcPr>
            <w:tcW w:w="460" w:type="pct"/>
            <w:vMerge/>
            <w:noWrap/>
            <w:hideMark/>
          </w:tcPr>
          <w:p w14:paraId="6F4373AA"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single" w:sz="4" w:space="0" w:color="auto"/>
              <w:right w:val="single" w:sz="4" w:space="0" w:color="auto"/>
            </w:tcBorders>
            <w:vAlign w:val="center"/>
          </w:tcPr>
          <w:p w14:paraId="09B92816" w14:textId="02F1207B"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n=215</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single" w:sz="4" w:space="0" w:color="auto"/>
              <w:right w:val="single" w:sz="4" w:space="0" w:color="auto"/>
            </w:tcBorders>
            <w:shd w:val="clear" w:color="auto" w:fill="EA9999"/>
            <w:noWrap/>
            <w:hideMark/>
          </w:tcPr>
          <w:p w14:paraId="1F439A0D" w14:textId="1624642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89.7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7F79B830" w14:textId="7DA56A01"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7B9C16F9" w14:textId="3CA18C0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2.7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2E2A534E" w14:textId="3F37795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1.8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1B8E0609" w14:textId="1496AB5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r>
      <w:tr w:rsidR="001061D8" w:rsidRPr="009568E0" w14:paraId="6D6815BD" w14:textId="77777777" w:rsidTr="004444AB">
        <w:trPr>
          <w:trHeight w:val="260"/>
        </w:trPr>
        <w:tc>
          <w:tcPr>
            <w:tcW w:w="460" w:type="pct"/>
            <w:vMerge w:val="restart"/>
            <w:noWrap/>
            <w:vAlign w:val="center"/>
            <w:hideMark/>
          </w:tcPr>
          <w:p w14:paraId="7E806616"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081" w:type="pct"/>
            <w:tcBorders>
              <w:bottom w:val="dotted" w:sz="4" w:space="0" w:color="auto"/>
              <w:right w:val="single" w:sz="4" w:space="0" w:color="auto"/>
            </w:tcBorders>
            <w:vAlign w:val="center"/>
          </w:tcPr>
          <w:p w14:paraId="1ED95759" w14:textId="5E090CB8"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n=45</w:t>
            </w:r>
            <w:r w:rsidRPr="004444AB">
              <w:rPr>
                <w:rFonts w:asciiTheme="majorHAnsi" w:eastAsia="メイリオ" w:hAnsiTheme="majorHAnsi" w:cstheme="majorHAnsi" w:hint="eastAsia"/>
                <w:kern w:val="0"/>
                <w:sz w:val="18"/>
                <w:szCs w:val="18"/>
              </w:rPr>
              <w:t>）</w:t>
            </w:r>
          </w:p>
        </w:tc>
        <w:tc>
          <w:tcPr>
            <w:tcW w:w="691" w:type="pct"/>
            <w:tcBorders>
              <w:top w:val="single" w:sz="4" w:space="0" w:color="auto"/>
              <w:left w:val="single" w:sz="4" w:space="0" w:color="auto"/>
              <w:bottom w:val="dotted" w:sz="4" w:space="0" w:color="auto"/>
              <w:right w:val="single" w:sz="4" w:space="0" w:color="auto"/>
            </w:tcBorders>
            <w:shd w:val="clear" w:color="auto" w:fill="EA9999"/>
            <w:noWrap/>
            <w:hideMark/>
          </w:tcPr>
          <w:p w14:paraId="12F8C6D4" w14:textId="6C887E40"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68.8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6CF07028" w14:textId="4795636D"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4.4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5F0B90C3" w14:textId="261EBC55"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17.7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59BD67C6" w14:textId="22A29EA6"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4.4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0195DDBC" w14:textId="2E8418F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4.4 </w:t>
            </w:r>
          </w:p>
        </w:tc>
      </w:tr>
      <w:tr w:rsidR="001061D8" w:rsidRPr="009568E0" w14:paraId="3014F7EA" w14:textId="77777777" w:rsidTr="004444AB">
        <w:trPr>
          <w:trHeight w:val="260"/>
        </w:trPr>
        <w:tc>
          <w:tcPr>
            <w:tcW w:w="460" w:type="pct"/>
            <w:vMerge/>
            <w:noWrap/>
            <w:hideMark/>
          </w:tcPr>
          <w:p w14:paraId="4D16E673"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dotted" w:sz="4" w:space="0" w:color="auto"/>
              <w:right w:val="single" w:sz="4" w:space="0" w:color="auto"/>
            </w:tcBorders>
            <w:vAlign w:val="center"/>
          </w:tcPr>
          <w:p w14:paraId="0293B9A6" w14:textId="15B784DD"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n=65</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dotted" w:sz="4" w:space="0" w:color="auto"/>
              <w:right w:val="single" w:sz="4" w:space="0" w:color="auto"/>
            </w:tcBorders>
            <w:shd w:val="clear" w:color="auto" w:fill="EA9999"/>
            <w:noWrap/>
            <w:hideMark/>
          </w:tcPr>
          <w:p w14:paraId="7845D00C" w14:textId="7D25B670"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92.3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294B45CA" w14:textId="4570E19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47C1104D" w14:textId="62357C0B"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4.6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549B4379" w14:textId="348D2EA1"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692" w:type="pct"/>
            <w:tcBorders>
              <w:top w:val="dotted" w:sz="4" w:space="0" w:color="auto"/>
              <w:left w:val="single" w:sz="4" w:space="0" w:color="auto"/>
              <w:bottom w:val="dotted" w:sz="4" w:space="0" w:color="auto"/>
              <w:right w:val="single" w:sz="4" w:space="0" w:color="auto"/>
            </w:tcBorders>
            <w:noWrap/>
            <w:hideMark/>
          </w:tcPr>
          <w:p w14:paraId="4DF44C03" w14:textId="41E115C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r>
      <w:tr w:rsidR="001061D8" w:rsidRPr="009568E0" w14:paraId="73F624B5" w14:textId="77777777" w:rsidTr="004444AB">
        <w:trPr>
          <w:trHeight w:val="260"/>
        </w:trPr>
        <w:tc>
          <w:tcPr>
            <w:tcW w:w="460" w:type="pct"/>
            <w:vMerge/>
            <w:noWrap/>
            <w:hideMark/>
          </w:tcPr>
          <w:p w14:paraId="2F77AA45"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dotted" w:sz="4" w:space="0" w:color="auto"/>
              <w:right w:val="single" w:sz="4" w:space="0" w:color="auto"/>
            </w:tcBorders>
            <w:vAlign w:val="center"/>
          </w:tcPr>
          <w:p w14:paraId="1CCBDFE0" w14:textId="71480007"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n=73</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dotted" w:sz="4" w:space="0" w:color="auto"/>
              <w:right w:val="single" w:sz="4" w:space="0" w:color="auto"/>
            </w:tcBorders>
            <w:shd w:val="clear" w:color="auto" w:fill="EA9999"/>
            <w:noWrap/>
            <w:hideMark/>
          </w:tcPr>
          <w:p w14:paraId="545860CD" w14:textId="06348ED0"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93.1 </w:t>
            </w:r>
          </w:p>
        </w:tc>
        <w:tc>
          <w:tcPr>
            <w:tcW w:w="692" w:type="pct"/>
            <w:tcBorders>
              <w:top w:val="dotted" w:sz="4" w:space="0" w:color="auto"/>
              <w:left w:val="single" w:sz="4" w:space="0" w:color="auto"/>
              <w:bottom w:val="dotted" w:sz="4" w:space="0" w:color="auto"/>
              <w:right w:val="single" w:sz="4" w:space="0" w:color="auto"/>
            </w:tcBorders>
            <w:noWrap/>
            <w:hideMark/>
          </w:tcPr>
          <w:p w14:paraId="5D867CCD" w14:textId="1937E912"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0B6EA6A2" w14:textId="2319311C"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2EFB4661" w14:textId="2DC4A7BB"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76173917" w14:textId="3F73FAC3"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r>
      <w:tr w:rsidR="001061D8" w:rsidRPr="009568E0" w14:paraId="50FF6494" w14:textId="77777777" w:rsidTr="004444AB">
        <w:trPr>
          <w:trHeight w:val="260"/>
        </w:trPr>
        <w:tc>
          <w:tcPr>
            <w:tcW w:w="460" w:type="pct"/>
            <w:vMerge/>
            <w:noWrap/>
            <w:hideMark/>
          </w:tcPr>
          <w:p w14:paraId="44EB2F9C"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dotted" w:sz="4" w:space="0" w:color="auto"/>
              <w:right w:val="single" w:sz="4" w:space="0" w:color="auto"/>
            </w:tcBorders>
            <w:vAlign w:val="center"/>
          </w:tcPr>
          <w:p w14:paraId="0D8E5741" w14:textId="0B3B83A4"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n=87</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dotted" w:sz="4" w:space="0" w:color="auto"/>
              <w:right w:val="single" w:sz="4" w:space="0" w:color="auto"/>
            </w:tcBorders>
            <w:shd w:val="clear" w:color="auto" w:fill="EA9999"/>
            <w:noWrap/>
            <w:hideMark/>
          </w:tcPr>
          <w:p w14:paraId="28B61B73" w14:textId="2D21D6E3"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90.8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6D47E583" w14:textId="041DF3F6"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7A3CD184" w14:textId="7C11CFCB"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0A3EA9C5" w14:textId="6BD2EB98"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398C28A0" w14:textId="76AF693B"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r>
      <w:tr w:rsidR="001061D8" w:rsidRPr="009568E0" w14:paraId="223E2F54" w14:textId="77777777" w:rsidTr="004444AB">
        <w:trPr>
          <w:trHeight w:val="260"/>
        </w:trPr>
        <w:tc>
          <w:tcPr>
            <w:tcW w:w="460" w:type="pct"/>
            <w:vMerge/>
            <w:noWrap/>
            <w:hideMark/>
          </w:tcPr>
          <w:p w14:paraId="70C27587"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dotted" w:sz="4" w:space="0" w:color="auto"/>
              <w:right w:val="single" w:sz="4" w:space="0" w:color="auto"/>
            </w:tcBorders>
            <w:vAlign w:val="center"/>
          </w:tcPr>
          <w:p w14:paraId="6F23AE3B" w14:textId="08482405"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n=59</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dotted" w:sz="4" w:space="0" w:color="auto"/>
              <w:right w:val="single" w:sz="4" w:space="0" w:color="auto"/>
            </w:tcBorders>
            <w:shd w:val="clear" w:color="auto" w:fill="EA9999"/>
            <w:noWrap/>
            <w:hideMark/>
          </w:tcPr>
          <w:p w14:paraId="46E006BE" w14:textId="33FE106A"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96.6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1B6F83DD" w14:textId="0944CBF8"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c>
          <w:tcPr>
            <w:tcW w:w="692" w:type="pct"/>
            <w:tcBorders>
              <w:top w:val="dotted" w:sz="4" w:space="0" w:color="auto"/>
              <w:left w:val="single" w:sz="4" w:space="0" w:color="auto"/>
              <w:bottom w:val="dotted" w:sz="4" w:space="0" w:color="auto"/>
              <w:right w:val="single" w:sz="4" w:space="0" w:color="auto"/>
            </w:tcBorders>
            <w:noWrap/>
            <w:hideMark/>
          </w:tcPr>
          <w:p w14:paraId="20226AC9" w14:textId="69FBB2A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dotted" w:sz="4" w:space="0" w:color="auto"/>
              <w:left w:val="single" w:sz="4" w:space="0" w:color="auto"/>
              <w:bottom w:val="dotted" w:sz="4" w:space="0" w:color="auto"/>
              <w:right w:val="single" w:sz="4" w:space="0" w:color="auto"/>
            </w:tcBorders>
            <w:noWrap/>
            <w:hideMark/>
          </w:tcPr>
          <w:p w14:paraId="63676F05" w14:textId="1C267D50"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10CCF776" w14:textId="654A4E56"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r>
      <w:tr w:rsidR="001061D8" w:rsidRPr="009568E0" w14:paraId="19A29BDB" w14:textId="77777777" w:rsidTr="004444AB">
        <w:trPr>
          <w:trHeight w:val="260"/>
        </w:trPr>
        <w:tc>
          <w:tcPr>
            <w:tcW w:w="460" w:type="pct"/>
            <w:vMerge/>
            <w:noWrap/>
            <w:hideMark/>
          </w:tcPr>
          <w:p w14:paraId="46AA6B9A"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dotted" w:sz="4" w:space="0" w:color="auto"/>
              <w:right w:val="single" w:sz="4" w:space="0" w:color="auto"/>
            </w:tcBorders>
            <w:vAlign w:val="center"/>
          </w:tcPr>
          <w:p w14:paraId="12EED4BB" w14:textId="34C23299"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n=41</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dotted" w:sz="4" w:space="0" w:color="auto"/>
              <w:right w:val="single" w:sz="4" w:space="0" w:color="auto"/>
            </w:tcBorders>
            <w:shd w:val="clear" w:color="auto" w:fill="EA9999"/>
            <w:noWrap/>
            <w:hideMark/>
          </w:tcPr>
          <w:p w14:paraId="6F63BEFB" w14:textId="5DF1356F"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92.6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60A29419" w14:textId="36F9C2D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4.8 </w:t>
            </w:r>
          </w:p>
        </w:tc>
        <w:tc>
          <w:tcPr>
            <w:tcW w:w="692" w:type="pct"/>
            <w:tcBorders>
              <w:top w:val="dotted" w:sz="4" w:space="0" w:color="auto"/>
              <w:left w:val="single" w:sz="4" w:space="0" w:color="auto"/>
              <w:bottom w:val="dotted" w:sz="4" w:space="0" w:color="auto"/>
              <w:right w:val="single" w:sz="4" w:space="0" w:color="auto"/>
            </w:tcBorders>
            <w:shd w:val="clear" w:color="auto" w:fill="D9E8FF"/>
            <w:noWrap/>
            <w:hideMark/>
          </w:tcPr>
          <w:p w14:paraId="58187918" w14:textId="62C64249"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692" w:type="pct"/>
            <w:tcBorders>
              <w:top w:val="dotted" w:sz="4" w:space="0" w:color="auto"/>
              <w:left w:val="single" w:sz="4" w:space="0" w:color="auto"/>
              <w:bottom w:val="dotted" w:sz="4" w:space="0" w:color="auto"/>
              <w:right w:val="single" w:sz="4" w:space="0" w:color="auto"/>
            </w:tcBorders>
            <w:noWrap/>
            <w:hideMark/>
          </w:tcPr>
          <w:p w14:paraId="3DEA6AC8" w14:textId="279732A5"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dotted" w:sz="4" w:space="0" w:color="auto"/>
              <w:left w:val="single" w:sz="4" w:space="0" w:color="auto"/>
              <w:bottom w:val="dotted" w:sz="4" w:space="0" w:color="auto"/>
              <w:right w:val="single" w:sz="4" w:space="0" w:color="auto"/>
            </w:tcBorders>
            <w:noWrap/>
            <w:hideMark/>
          </w:tcPr>
          <w:p w14:paraId="2ECA155F" w14:textId="0B949DC0"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r>
      <w:tr w:rsidR="001061D8" w:rsidRPr="009568E0" w14:paraId="1020E7F6" w14:textId="77777777" w:rsidTr="004444AB">
        <w:trPr>
          <w:trHeight w:val="260"/>
        </w:trPr>
        <w:tc>
          <w:tcPr>
            <w:tcW w:w="460" w:type="pct"/>
            <w:vMerge/>
            <w:noWrap/>
            <w:hideMark/>
          </w:tcPr>
          <w:p w14:paraId="0E41D8D5" w14:textId="77777777" w:rsidR="001061D8" w:rsidRPr="004444AB" w:rsidRDefault="001061D8" w:rsidP="001061D8">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single" w:sz="4" w:space="0" w:color="auto"/>
              <w:right w:val="single" w:sz="4" w:space="0" w:color="auto"/>
            </w:tcBorders>
            <w:vAlign w:val="center"/>
          </w:tcPr>
          <w:p w14:paraId="0F2826AB" w14:textId="0BCD126B" w:rsidR="001061D8" w:rsidRPr="004444AB" w:rsidRDefault="001061D8" w:rsidP="001061D8">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n=28</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single" w:sz="4" w:space="0" w:color="auto"/>
              <w:right w:val="single" w:sz="4" w:space="0" w:color="auto"/>
            </w:tcBorders>
            <w:shd w:val="clear" w:color="auto" w:fill="EA9999"/>
            <w:noWrap/>
            <w:hideMark/>
          </w:tcPr>
          <w:p w14:paraId="126025F2" w14:textId="15022DBE"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82.1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0D9C74C2" w14:textId="45936E41"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10.7 </w:t>
            </w:r>
          </w:p>
        </w:tc>
        <w:tc>
          <w:tcPr>
            <w:tcW w:w="692" w:type="pct"/>
            <w:tcBorders>
              <w:top w:val="dotted" w:sz="4" w:space="0" w:color="auto"/>
              <w:left w:val="single" w:sz="4" w:space="0" w:color="auto"/>
              <w:bottom w:val="single" w:sz="4" w:space="0" w:color="auto"/>
              <w:right w:val="single" w:sz="4" w:space="0" w:color="auto"/>
            </w:tcBorders>
            <w:noWrap/>
            <w:hideMark/>
          </w:tcPr>
          <w:p w14:paraId="4637E0A9" w14:textId="579D6DD9"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68B29759" w14:textId="0CC91D3F"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3.5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53160DEC" w14:textId="64EB0224" w:rsidR="001061D8" w:rsidRPr="004444AB" w:rsidRDefault="001061D8" w:rsidP="001061D8">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3.5 </w:t>
            </w:r>
          </w:p>
        </w:tc>
      </w:tr>
      <w:tr w:rsidR="00A95A9C" w:rsidRPr="009568E0" w14:paraId="65D07CE0" w14:textId="77777777" w:rsidTr="004444AB">
        <w:trPr>
          <w:trHeight w:val="260"/>
        </w:trPr>
        <w:tc>
          <w:tcPr>
            <w:tcW w:w="460" w:type="pct"/>
            <w:vMerge w:val="restart"/>
            <w:noWrap/>
            <w:vAlign w:val="center"/>
          </w:tcPr>
          <w:p w14:paraId="596F77F2"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245965DE"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081" w:type="pct"/>
            <w:tcBorders>
              <w:bottom w:val="dotted" w:sz="4" w:space="0" w:color="auto"/>
              <w:right w:val="single" w:sz="4" w:space="0" w:color="auto"/>
            </w:tcBorders>
            <w:vAlign w:val="center"/>
          </w:tcPr>
          <w:p w14:paraId="14A5BF28" w14:textId="44BE67CB"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n=105</w:t>
            </w:r>
            <w:r w:rsidRPr="004444AB">
              <w:rPr>
                <w:rFonts w:asciiTheme="majorHAnsi" w:eastAsia="メイリオ" w:hAnsiTheme="majorHAnsi" w:cstheme="majorHAnsi" w:hint="eastAsia"/>
                <w:kern w:val="0"/>
                <w:sz w:val="18"/>
                <w:szCs w:val="18"/>
              </w:rPr>
              <w:t>）</w:t>
            </w:r>
          </w:p>
        </w:tc>
        <w:tc>
          <w:tcPr>
            <w:tcW w:w="691" w:type="pct"/>
            <w:tcBorders>
              <w:top w:val="single" w:sz="4" w:space="0" w:color="auto"/>
              <w:left w:val="single" w:sz="4" w:space="0" w:color="auto"/>
              <w:bottom w:val="dotted" w:sz="4" w:space="0" w:color="auto"/>
              <w:right w:val="single" w:sz="4" w:space="0" w:color="auto"/>
            </w:tcBorders>
            <w:shd w:val="clear" w:color="auto" w:fill="EA9999"/>
            <w:noWrap/>
            <w:hideMark/>
          </w:tcPr>
          <w:p w14:paraId="35A31C47" w14:textId="4393DA5D"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88.5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4D8092DA" w14:textId="486255F5"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588EA4D6" w14:textId="2DE95B25"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6.6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7356984E" w14:textId="64AD4584"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0.9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0A39C894" w14:textId="4509B7D3"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0.9 </w:t>
            </w:r>
          </w:p>
        </w:tc>
      </w:tr>
      <w:tr w:rsidR="00A95A9C" w:rsidRPr="009568E0" w14:paraId="630ABA12" w14:textId="77777777" w:rsidTr="004444AB">
        <w:trPr>
          <w:trHeight w:val="260"/>
        </w:trPr>
        <w:tc>
          <w:tcPr>
            <w:tcW w:w="460" w:type="pct"/>
            <w:vMerge/>
            <w:noWrap/>
            <w:vAlign w:val="center"/>
          </w:tcPr>
          <w:p w14:paraId="0A53968A"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bottom w:val="single" w:sz="4" w:space="0" w:color="auto"/>
              <w:right w:val="single" w:sz="4" w:space="0" w:color="auto"/>
            </w:tcBorders>
            <w:vAlign w:val="center"/>
          </w:tcPr>
          <w:p w14:paraId="43C2D498" w14:textId="4D2A7ED9"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n=293</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single" w:sz="4" w:space="0" w:color="auto"/>
              <w:right w:val="single" w:sz="4" w:space="0" w:color="auto"/>
            </w:tcBorders>
            <w:shd w:val="clear" w:color="auto" w:fill="EA9999"/>
            <w:noWrap/>
            <w:hideMark/>
          </w:tcPr>
          <w:p w14:paraId="2462A85B" w14:textId="00739C30"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89.7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77E17C6D" w14:textId="7D58BC82"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2.7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206F6BD8" w14:textId="767EBCEA"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2.3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6D88F5E3" w14:textId="7DCBC203"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36EDFCDF" w14:textId="5D98BB22"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r>
      <w:tr w:rsidR="00A95A9C" w:rsidRPr="009568E0" w14:paraId="0457A547" w14:textId="77777777" w:rsidTr="004444AB">
        <w:trPr>
          <w:trHeight w:val="260"/>
        </w:trPr>
        <w:tc>
          <w:tcPr>
            <w:tcW w:w="460" w:type="pct"/>
            <w:vMerge w:val="restart"/>
            <w:noWrap/>
            <w:vAlign w:val="center"/>
          </w:tcPr>
          <w:p w14:paraId="2D91342F"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368BBB47"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081" w:type="pct"/>
            <w:tcBorders>
              <w:bottom w:val="dotted" w:sz="4" w:space="0" w:color="auto"/>
              <w:right w:val="single" w:sz="4" w:space="0" w:color="auto"/>
            </w:tcBorders>
            <w:vAlign w:val="center"/>
          </w:tcPr>
          <w:p w14:paraId="299C6238" w14:textId="583DE708"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n=69</w:t>
            </w:r>
            <w:r w:rsidRPr="004444AB">
              <w:rPr>
                <w:rFonts w:asciiTheme="majorHAnsi" w:eastAsia="メイリオ" w:hAnsiTheme="majorHAnsi" w:cstheme="majorHAnsi" w:hint="eastAsia"/>
                <w:kern w:val="0"/>
                <w:sz w:val="18"/>
                <w:szCs w:val="18"/>
              </w:rPr>
              <w:t>）</w:t>
            </w:r>
          </w:p>
        </w:tc>
        <w:tc>
          <w:tcPr>
            <w:tcW w:w="691" w:type="pct"/>
            <w:tcBorders>
              <w:top w:val="single" w:sz="4" w:space="0" w:color="auto"/>
              <w:left w:val="single" w:sz="4" w:space="0" w:color="auto"/>
              <w:bottom w:val="dotted" w:sz="4" w:space="0" w:color="auto"/>
              <w:right w:val="single" w:sz="4" w:space="0" w:color="auto"/>
            </w:tcBorders>
            <w:shd w:val="clear" w:color="auto" w:fill="EA9999"/>
            <w:noWrap/>
            <w:hideMark/>
          </w:tcPr>
          <w:p w14:paraId="6F70C67F" w14:textId="5DA8A87B"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88.4 </w:t>
            </w:r>
          </w:p>
        </w:tc>
        <w:tc>
          <w:tcPr>
            <w:tcW w:w="692" w:type="pct"/>
            <w:tcBorders>
              <w:top w:val="single" w:sz="4" w:space="0" w:color="auto"/>
              <w:left w:val="single" w:sz="4" w:space="0" w:color="auto"/>
              <w:bottom w:val="dotted" w:sz="4" w:space="0" w:color="auto"/>
              <w:right w:val="single" w:sz="4" w:space="0" w:color="auto"/>
            </w:tcBorders>
            <w:noWrap/>
            <w:hideMark/>
          </w:tcPr>
          <w:p w14:paraId="547BF344" w14:textId="01D27D23"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32305EBB" w14:textId="324E95C3"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04AEFC69" w14:textId="62F82A1B"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8.6 </w:t>
            </w:r>
          </w:p>
        </w:tc>
        <w:tc>
          <w:tcPr>
            <w:tcW w:w="692" w:type="pct"/>
            <w:tcBorders>
              <w:top w:val="single" w:sz="4" w:space="0" w:color="auto"/>
              <w:left w:val="single" w:sz="4" w:space="0" w:color="auto"/>
              <w:bottom w:val="dotted" w:sz="4" w:space="0" w:color="auto"/>
              <w:right w:val="single" w:sz="4" w:space="0" w:color="auto"/>
            </w:tcBorders>
            <w:shd w:val="clear" w:color="auto" w:fill="D9E8FF"/>
            <w:noWrap/>
            <w:hideMark/>
          </w:tcPr>
          <w:p w14:paraId="14470A02" w14:textId="35470FC9"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 </w:t>
            </w:r>
          </w:p>
        </w:tc>
      </w:tr>
      <w:tr w:rsidR="00A95A9C" w:rsidRPr="009568E0" w14:paraId="2ED03266" w14:textId="77777777" w:rsidTr="004444AB">
        <w:trPr>
          <w:trHeight w:val="260"/>
        </w:trPr>
        <w:tc>
          <w:tcPr>
            <w:tcW w:w="460" w:type="pct"/>
            <w:vMerge/>
            <w:noWrap/>
          </w:tcPr>
          <w:p w14:paraId="316C5143" w14:textId="77777777" w:rsidR="00A95A9C" w:rsidRPr="004444AB" w:rsidRDefault="00A95A9C" w:rsidP="00A95A9C">
            <w:pPr>
              <w:widowControl/>
              <w:spacing w:line="240" w:lineRule="exact"/>
              <w:rPr>
                <w:rFonts w:asciiTheme="majorHAnsi" w:eastAsia="メイリオ" w:hAnsiTheme="majorHAnsi" w:cstheme="majorHAnsi"/>
                <w:kern w:val="0"/>
                <w:sz w:val="18"/>
                <w:szCs w:val="18"/>
              </w:rPr>
            </w:pPr>
          </w:p>
        </w:tc>
        <w:tc>
          <w:tcPr>
            <w:tcW w:w="1081" w:type="pct"/>
            <w:tcBorders>
              <w:top w:val="dotted" w:sz="4" w:space="0" w:color="auto"/>
              <w:right w:val="single" w:sz="4" w:space="0" w:color="auto"/>
            </w:tcBorders>
            <w:vAlign w:val="center"/>
          </w:tcPr>
          <w:p w14:paraId="23764139" w14:textId="79D95EFF" w:rsidR="00A95A9C" w:rsidRPr="004444AB" w:rsidRDefault="00A95A9C" w:rsidP="00A95A9C">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n=327</w:t>
            </w:r>
            <w:r w:rsidRPr="004444AB">
              <w:rPr>
                <w:rFonts w:asciiTheme="majorHAnsi" w:eastAsia="メイリオ" w:hAnsiTheme="majorHAnsi" w:cstheme="majorHAnsi" w:hint="eastAsia"/>
                <w:kern w:val="0"/>
                <w:sz w:val="18"/>
                <w:szCs w:val="18"/>
              </w:rPr>
              <w:t>）</w:t>
            </w:r>
          </w:p>
        </w:tc>
        <w:tc>
          <w:tcPr>
            <w:tcW w:w="691" w:type="pct"/>
            <w:tcBorders>
              <w:top w:val="dotted" w:sz="4" w:space="0" w:color="auto"/>
              <w:left w:val="single" w:sz="4" w:space="0" w:color="auto"/>
              <w:bottom w:val="single" w:sz="4" w:space="0" w:color="auto"/>
              <w:right w:val="single" w:sz="4" w:space="0" w:color="auto"/>
            </w:tcBorders>
            <w:shd w:val="clear" w:color="auto" w:fill="EA9999"/>
            <w:noWrap/>
            <w:hideMark/>
          </w:tcPr>
          <w:p w14:paraId="0AB0DEEF" w14:textId="56A5A686"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90.2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3E652548" w14:textId="08955126"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4954064F" w14:textId="14638A9E"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3.9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3782E5A8" w14:textId="5277FF81"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692" w:type="pct"/>
            <w:tcBorders>
              <w:top w:val="dotted" w:sz="4" w:space="0" w:color="auto"/>
              <w:left w:val="single" w:sz="4" w:space="0" w:color="auto"/>
              <w:bottom w:val="single" w:sz="4" w:space="0" w:color="auto"/>
              <w:right w:val="single" w:sz="4" w:space="0" w:color="auto"/>
            </w:tcBorders>
            <w:shd w:val="clear" w:color="auto" w:fill="D9E8FF"/>
            <w:noWrap/>
            <w:hideMark/>
          </w:tcPr>
          <w:p w14:paraId="06B026E1" w14:textId="5551D61F" w:rsidR="00A95A9C" w:rsidRPr="004444AB" w:rsidRDefault="00A95A9C" w:rsidP="00A95A9C">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r>
    </w:tbl>
    <w:p w14:paraId="042A306D" w14:textId="77777777" w:rsidR="0090706E" w:rsidRPr="009568E0" w:rsidRDefault="0090706E" w:rsidP="0090706E">
      <w:pPr>
        <w:autoSpaceDE w:val="0"/>
        <w:autoSpaceDN w:val="0"/>
        <w:snapToGrid w:val="0"/>
        <w:spacing w:line="360" w:lineRule="atLeast"/>
      </w:pPr>
    </w:p>
    <w:p w14:paraId="0F177C49" w14:textId="2B562006" w:rsidR="00123FF9" w:rsidRDefault="00123FF9" w:rsidP="004E7309">
      <w:pPr>
        <w:autoSpaceDE w:val="0"/>
        <w:autoSpaceDN w:val="0"/>
        <w:snapToGrid w:val="0"/>
        <w:spacing w:line="360" w:lineRule="atLeast"/>
      </w:pPr>
      <w:r>
        <w:br w:type="page"/>
      </w:r>
    </w:p>
    <w:p w14:paraId="66070EE2" w14:textId="731D76AA" w:rsidR="0019758F" w:rsidRPr="004444AB" w:rsidRDefault="004E7309" w:rsidP="0019758F">
      <w:pPr>
        <w:pStyle w:val="2"/>
        <w:ind w:left="1476" w:hangingChars="700" w:hanging="1476"/>
      </w:pPr>
      <w:bookmarkStart w:id="50" w:name="_Toc216369510"/>
      <w:r w:rsidRPr="000D6171">
        <w:rPr>
          <w:rFonts w:hint="eastAsia"/>
        </w:rPr>
        <w:t>5.4</w:t>
      </w:r>
      <w:r w:rsidR="0019758F" w:rsidRPr="000D6171">
        <w:rPr>
          <w:rFonts w:hint="eastAsia"/>
        </w:rPr>
        <w:t xml:space="preserve">　問</w:t>
      </w:r>
      <w:r w:rsidR="0019758F" w:rsidRPr="000D6171">
        <w:rPr>
          <w:rFonts w:hint="eastAsia"/>
        </w:rPr>
        <w:t>15-3</w:t>
      </w:r>
      <w:r w:rsidR="0019758F" w:rsidRPr="000D6171">
        <w:rPr>
          <w:rFonts w:hint="eastAsia"/>
        </w:rPr>
        <w:t>：（「できれば転居したい」と回答した方のみ）転居したいと思う理由は何ですか（</w:t>
      </w:r>
      <w:r w:rsidRPr="000D6171">
        <w:rPr>
          <w:rFonts w:hint="eastAsia"/>
        </w:rPr>
        <w:t>複数回答：該当するもの全て</w:t>
      </w:r>
      <w:r w:rsidR="0019758F" w:rsidRPr="000D6171">
        <w:rPr>
          <w:rFonts w:hint="eastAsia"/>
        </w:rPr>
        <w:t>）</w:t>
      </w:r>
      <w:bookmarkEnd w:id="50"/>
    </w:p>
    <w:p w14:paraId="7AD29A47" w14:textId="226AD80F" w:rsidR="009A12AC" w:rsidRDefault="0019758F" w:rsidP="00297D97">
      <w:pPr>
        <w:autoSpaceDE w:val="0"/>
        <w:autoSpaceDN w:val="0"/>
        <w:snapToGrid w:val="0"/>
        <w:spacing w:line="360" w:lineRule="atLeast"/>
      </w:pPr>
      <w:r>
        <w:rPr>
          <w:rFonts w:hint="eastAsia"/>
        </w:rPr>
        <w:t xml:space="preserve">　</w:t>
      </w:r>
      <w:r w:rsidR="009A12AC">
        <w:rPr>
          <w:rFonts w:hint="eastAsia"/>
        </w:rPr>
        <w:t>転居を希望する理由として最も多いのは「買い物が不便（</w:t>
      </w:r>
      <w:r w:rsidR="00297D97" w:rsidRPr="004444AB">
        <w:rPr>
          <w:rFonts w:hint="eastAsia"/>
        </w:rPr>
        <w:t>69.7</w:t>
      </w:r>
      <w:r w:rsidR="007F50A8" w:rsidRPr="004444AB">
        <w:rPr>
          <w:rFonts w:hint="eastAsia"/>
        </w:rPr>
        <w:t>%</w:t>
      </w:r>
      <w:r w:rsidR="009A12AC">
        <w:rPr>
          <w:rFonts w:hint="eastAsia"/>
        </w:rPr>
        <w:t>）」であり、「医療・保健福祉の不安（</w:t>
      </w:r>
      <w:r w:rsidR="009A12AC" w:rsidRPr="004444AB">
        <w:rPr>
          <w:rFonts w:hint="eastAsia"/>
        </w:rPr>
        <w:t>4</w:t>
      </w:r>
      <w:r w:rsidR="00297D97" w:rsidRPr="004444AB">
        <w:rPr>
          <w:rFonts w:hint="eastAsia"/>
        </w:rPr>
        <w:t>6.1</w:t>
      </w:r>
      <w:r w:rsidR="007F50A8" w:rsidRPr="004444AB">
        <w:rPr>
          <w:rFonts w:hint="eastAsia"/>
        </w:rPr>
        <w:t>%</w:t>
      </w:r>
      <w:r w:rsidR="009A12AC">
        <w:rPr>
          <w:rFonts w:hint="eastAsia"/>
        </w:rPr>
        <w:t>）」、「冬の除雪が大変（</w:t>
      </w:r>
      <w:r w:rsidR="009A12AC" w:rsidRPr="004444AB">
        <w:rPr>
          <w:rFonts w:hint="eastAsia"/>
        </w:rPr>
        <w:t>4</w:t>
      </w:r>
      <w:r w:rsidR="00297D97" w:rsidRPr="004444AB">
        <w:rPr>
          <w:rFonts w:hint="eastAsia"/>
        </w:rPr>
        <w:t>6.1</w:t>
      </w:r>
      <w:r w:rsidR="007F50A8" w:rsidRPr="004444AB">
        <w:rPr>
          <w:rFonts w:hint="eastAsia"/>
        </w:rPr>
        <w:t>%</w:t>
      </w:r>
      <w:r w:rsidR="009A12AC">
        <w:rPr>
          <w:rFonts w:hint="eastAsia"/>
        </w:rPr>
        <w:t>）」</w:t>
      </w:r>
      <w:r w:rsidR="00297D97">
        <w:rPr>
          <w:rFonts w:hint="eastAsia"/>
        </w:rPr>
        <w:t>が</w:t>
      </w:r>
      <w:r w:rsidR="000D6171">
        <w:rPr>
          <w:rFonts w:hint="eastAsia"/>
        </w:rPr>
        <w:t>続いている</w:t>
      </w:r>
      <w:r w:rsidR="00297D97">
        <w:rPr>
          <w:rFonts w:hint="eastAsia"/>
        </w:rPr>
        <w:t>。</w:t>
      </w:r>
      <w:r w:rsidR="009A12AC">
        <w:rPr>
          <w:rFonts w:hint="eastAsia"/>
        </w:rPr>
        <w:t>「通勤・通学が不便（</w:t>
      </w:r>
      <w:r w:rsidR="009A12AC" w:rsidRPr="004444AB">
        <w:rPr>
          <w:rFonts w:hint="eastAsia"/>
        </w:rPr>
        <w:t>4</w:t>
      </w:r>
      <w:r w:rsidR="00297D97" w:rsidRPr="004444AB">
        <w:rPr>
          <w:rFonts w:hint="eastAsia"/>
        </w:rPr>
        <w:t>4.7</w:t>
      </w:r>
      <w:r w:rsidR="007F50A8" w:rsidRPr="004444AB">
        <w:rPr>
          <w:rFonts w:hint="eastAsia"/>
        </w:rPr>
        <w:t>%</w:t>
      </w:r>
      <w:r w:rsidR="009A12AC">
        <w:rPr>
          <w:rFonts w:hint="eastAsia"/>
        </w:rPr>
        <w:t>）」</w:t>
      </w:r>
      <w:r w:rsidR="00297D97">
        <w:rPr>
          <w:rFonts w:hint="eastAsia"/>
        </w:rPr>
        <w:t>、「仕事や働き先がない（</w:t>
      </w:r>
      <w:r w:rsidR="00297D97" w:rsidRPr="004444AB">
        <w:rPr>
          <w:rFonts w:hint="eastAsia"/>
        </w:rPr>
        <w:t>39.5%</w:t>
      </w:r>
      <w:r w:rsidR="00297D97">
        <w:rPr>
          <w:rFonts w:hint="eastAsia"/>
        </w:rPr>
        <w:t>）」も</w:t>
      </w:r>
      <w:r w:rsidR="00297D97" w:rsidRPr="004444AB">
        <w:rPr>
          <w:rFonts w:hint="eastAsia"/>
        </w:rPr>
        <w:t>４割程度</w:t>
      </w:r>
      <w:r w:rsidR="00297D97">
        <w:rPr>
          <w:rFonts w:hint="eastAsia"/>
        </w:rPr>
        <w:t>と高く、</w:t>
      </w:r>
      <w:r w:rsidR="009A12AC">
        <w:rPr>
          <w:rFonts w:hint="eastAsia"/>
        </w:rPr>
        <w:t>就業環境も転居理由として一定の重みを持つ。</w:t>
      </w:r>
    </w:p>
    <w:p w14:paraId="10A6FB66" w14:textId="70B8AEDD" w:rsidR="00297D97" w:rsidRDefault="00297D97" w:rsidP="009A12AC">
      <w:pPr>
        <w:autoSpaceDE w:val="0"/>
        <w:autoSpaceDN w:val="0"/>
        <w:snapToGrid w:val="0"/>
        <w:spacing w:line="360" w:lineRule="atLeast"/>
      </w:pPr>
      <w:r>
        <w:rPr>
          <w:rFonts w:hint="eastAsia"/>
        </w:rPr>
        <w:t xml:space="preserve">　</w:t>
      </w:r>
      <w:r w:rsidRPr="004444AB">
        <w:rPr>
          <w:rFonts w:hint="eastAsia"/>
        </w:rPr>
        <w:t>性別では、女性に比べて男性の方が「買い物が不便（</w:t>
      </w:r>
      <w:r w:rsidRPr="004444AB">
        <w:rPr>
          <w:rFonts w:hint="eastAsia"/>
        </w:rPr>
        <w:t>83.3%</w:t>
      </w:r>
      <w:r w:rsidRPr="004444AB">
        <w:rPr>
          <w:rFonts w:hint="eastAsia"/>
        </w:rPr>
        <w:t>）」、「通勤・通学が不便（</w:t>
      </w:r>
      <w:r w:rsidRPr="004444AB">
        <w:rPr>
          <w:rFonts w:hint="eastAsia"/>
        </w:rPr>
        <w:t>54.2%</w:t>
      </w:r>
      <w:r w:rsidRPr="004444AB">
        <w:rPr>
          <w:rFonts w:hint="eastAsia"/>
        </w:rPr>
        <w:t>）」、「家庭の事情（</w:t>
      </w:r>
      <w:r w:rsidRPr="004444AB">
        <w:rPr>
          <w:rFonts w:hint="eastAsia"/>
        </w:rPr>
        <w:t>16.7%</w:t>
      </w:r>
      <w:r w:rsidRPr="004444AB">
        <w:rPr>
          <w:rFonts w:hint="eastAsia"/>
        </w:rPr>
        <w:t>）」の割合が高く、女性では「冬の除雪が大変（</w:t>
      </w:r>
      <w:r w:rsidRPr="004444AB">
        <w:rPr>
          <w:rFonts w:hint="eastAsia"/>
        </w:rPr>
        <w:t>50.0%</w:t>
      </w:r>
      <w:r w:rsidRPr="004444AB">
        <w:rPr>
          <w:rFonts w:hint="eastAsia"/>
        </w:rPr>
        <w:t>）」が高い。</w:t>
      </w:r>
    </w:p>
    <w:p w14:paraId="43BDC3C4" w14:textId="6C4A0AD7" w:rsidR="009A12AC" w:rsidRDefault="009A12AC" w:rsidP="00297D97">
      <w:pPr>
        <w:autoSpaceDE w:val="0"/>
        <w:autoSpaceDN w:val="0"/>
        <w:snapToGrid w:val="0"/>
        <w:spacing w:line="360" w:lineRule="atLeast"/>
      </w:pPr>
      <w:r>
        <w:rPr>
          <w:rFonts w:hint="eastAsia"/>
        </w:rPr>
        <w:t xml:space="preserve">　年齢別では、</w:t>
      </w:r>
      <w:r>
        <w:rPr>
          <w:rFonts w:hint="eastAsia"/>
        </w:rPr>
        <w:t>18</w:t>
      </w:r>
      <w:r>
        <w:rPr>
          <w:rFonts w:hint="eastAsia"/>
        </w:rPr>
        <w:t>～</w:t>
      </w:r>
      <w:r w:rsidR="00297D97">
        <w:rPr>
          <w:rFonts w:hint="eastAsia"/>
        </w:rPr>
        <w:t>29</w:t>
      </w:r>
      <w:r w:rsidR="00297D97">
        <w:rPr>
          <w:rFonts w:hint="eastAsia"/>
        </w:rPr>
        <w:t>歳</w:t>
      </w:r>
      <w:r>
        <w:rPr>
          <w:rFonts w:hint="eastAsia"/>
        </w:rPr>
        <w:t>で</w:t>
      </w:r>
      <w:r w:rsidR="00297D97">
        <w:rPr>
          <w:rFonts w:hint="eastAsia"/>
        </w:rPr>
        <w:t>「買い物が不便（</w:t>
      </w:r>
      <w:r w:rsidR="00297D97" w:rsidRPr="004444AB">
        <w:rPr>
          <w:rFonts w:hint="eastAsia"/>
        </w:rPr>
        <w:t>90.9%</w:t>
      </w:r>
      <w:r w:rsidR="00297D97">
        <w:rPr>
          <w:rFonts w:hint="eastAsia"/>
        </w:rPr>
        <w:t>）」、「通勤・通学が不便（</w:t>
      </w:r>
      <w:r w:rsidR="00297D97">
        <w:rPr>
          <w:rFonts w:hint="eastAsia"/>
        </w:rPr>
        <w:t>77.3%</w:t>
      </w:r>
      <w:r w:rsidR="00297D97">
        <w:rPr>
          <w:rFonts w:hint="eastAsia"/>
        </w:rPr>
        <w:t>）」が特に高く、</w:t>
      </w:r>
      <w:r w:rsidR="00297D97">
        <w:rPr>
          <w:rFonts w:hint="eastAsia"/>
        </w:rPr>
        <w:t>30</w:t>
      </w:r>
      <w:r w:rsidR="00297D97">
        <w:rPr>
          <w:rFonts w:hint="eastAsia"/>
        </w:rPr>
        <w:t>～</w:t>
      </w:r>
      <w:r w:rsidR="00297D97">
        <w:rPr>
          <w:rFonts w:hint="eastAsia"/>
        </w:rPr>
        <w:t>39</w:t>
      </w:r>
      <w:r w:rsidR="00297D97">
        <w:rPr>
          <w:rFonts w:hint="eastAsia"/>
        </w:rPr>
        <w:t>歳では「仕事・働き先がない（</w:t>
      </w:r>
      <w:r w:rsidR="00297D97" w:rsidRPr="004444AB">
        <w:rPr>
          <w:rFonts w:hint="eastAsia"/>
        </w:rPr>
        <w:t>66.7%</w:t>
      </w:r>
      <w:r w:rsidR="00297D97">
        <w:rPr>
          <w:rFonts w:hint="eastAsia"/>
        </w:rPr>
        <w:t>）」が大きな割合を占める。</w:t>
      </w:r>
      <w:r>
        <w:rPr>
          <w:rFonts w:hint="eastAsia"/>
        </w:rPr>
        <w:t>50</w:t>
      </w:r>
      <w:r>
        <w:rPr>
          <w:rFonts w:hint="eastAsia"/>
        </w:rPr>
        <w:t>～</w:t>
      </w:r>
      <w:r>
        <w:rPr>
          <w:rFonts w:hint="eastAsia"/>
        </w:rPr>
        <w:t>64</w:t>
      </w:r>
      <w:r>
        <w:rPr>
          <w:rFonts w:hint="eastAsia"/>
        </w:rPr>
        <w:t>歳では</w:t>
      </w:r>
      <w:r w:rsidR="00297D97">
        <w:rPr>
          <w:rFonts w:hint="eastAsia"/>
        </w:rPr>
        <w:t>「医療・保健福祉の不安」、「冬の除雪が大変」が高く、</w:t>
      </w:r>
      <w:r>
        <w:rPr>
          <w:rFonts w:hint="eastAsia"/>
        </w:rPr>
        <w:t>年代により理由が明確に分かれている。</w:t>
      </w:r>
    </w:p>
    <w:p w14:paraId="4B0E5CB5" w14:textId="0984779E" w:rsidR="008D1EB3" w:rsidRDefault="009A12AC" w:rsidP="008D1EB3">
      <w:pPr>
        <w:autoSpaceDE w:val="0"/>
        <w:autoSpaceDN w:val="0"/>
        <w:snapToGrid w:val="0"/>
        <w:spacing w:line="360" w:lineRule="atLeast"/>
      </w:pPr>
      <w:r>
        <w:rPr>
          <w:rFonts w:hint="eastAsia"/>
        </w:rPr>
        <w:t xml:space="preserve">　居住年数別では、</w:t>
      </w:r>
      <w:r w:rsidR="008D1EB3">
        <w:rPr>
          <w:rFonts w:hint="eastAsia"/>
        </w:rPr>
        <w:t>５年未満・５年以上とも「買い物が不便」、「通勤・通学が不便」、「冬の除雪が大変」が中心を占める。</w:t>
      </w:r>
      <w:r w:rsidR="008D1EB3" w:rsidRPr="004444AB">
        <w:rPr>
          <w:rFonts w:hint="eastAsia"/>
        </w:rPr>
        <w:t>５年未満では「子育て・教育環境の不安（</w:t>
      </w:r>
      <w:r w:rsidR="008D1EB3" w:rsidRPr="004444AB">
        <w:rPr>
          <w:rFonts w:hint="eastAsia"/>
        </w:rPr>
        <w:t>35.3%</w:t>
      </w:r>
      <w:r w:rsidR="008D1EB3" w:rsidRPr="004444AB">
        <w:rPr>
          <w:rFonts w:hint="eastAsia"/>
        </w:rPr>
        <w:t>）、５年以上では「仕事・働き先がない（</w:t>
      </w:r>
      <w:r w:rsidR="008D1EB3" w:rsidRPr="004444AB">
        <w:rPr>
          <w:rFonts w:hint="eastAsia"/>
        </w:rPr>
        <w:t>42.4%</w:t>
      </w:r>
      <w:r w:rsidR="008D1EB3" w:rsidRPr="004444AB">
        <w:rPr>
          <w:rFonts w:hint="eastAsia"/>
        </w:rPr>
        <w:t>）」の割合が高く、居住年数により理由が異なる。</w:t>
      </w:r>
    </w:p>
    <w:p w14:paraId="124AB30A" w14:textId="5AE314A0" w:rsidR="0019758F" w:rsidRDefault="00C74608" w:rsidP="009A12AC">
      <w:pPr>
        <w:autoSpaceDE w:val="0"/>
        <w:autoSpaceDN w:val="0"/>
        <w:snapToGrid w:val="0"/>
        <w:spacing w:line="360" w:lineRule="atLeast"/>
      </w:pPr>
      <w:r>
        <w:rPr>
          <w:rFonts w:hint="eastAsia"/>
        </w:rPr>
        <w:t xml:space="preserve">　</w:t>
      </w:r>
      <w:r w:rsidR="009A12AC">
        <w:rPr>
          <w:rFonts w:hint="eastAsia"/>
        </w:rPr>
        <w:t>居住地別では、市街地区で「買い物が不便</w:t>
      </w:r>
      <w:r>
        <w:rPr>
          <w:rFonts w:hint="eastAsia"/>
        </w:rPr>
        <w:t>（</w:t>
      </w:r>
      <w:r w:rsidR="005A007C" w:rsidRPr="004444AB">
        <w:rPr>
          <w:rFonts w:hint="eastAsia"/>
        </w:rPr>
        <w:t>7</w:t>
      </w:r>
      <w:r w:rsidR="008D1EB3" w:rsidRPr="004444AB">
        <w:rPr>
          <w:rFonts w:hint="eastAsia"/>
        </w:rPr>
        <w:t>3.0</w:t>
      </w:r>
      <w:r w:rsidR="007F50A8" w:rsidRPr="004444AB">
        <w:rPr>
          <w:rFonts w:hint="eastAsia"/>
        </w:rPr>
        <w:t>%</w:t>
      </w:r>
      <w:r>
        <w:rPr>
          <w:rFonts w:hint="eastAsia"/>
        </w:rPr>
        <w:t>）</w:t>
      </w:r>
      <w:r w:rsidR="009A12AC">
        <w:rPr>
          <w:rFonts w:hint="eastAsia"/>
        </w:rPr>
        <w:t>」や「冬の除雪が大変</w:t>
      </w:r>
      <w:r w:rsidR="005A007C">
        <w:rPr>
          <w:rFonts w:hint="eastAsia"/>
        </w:rPr>
        <w:t>（</w:t>
      </w:r>
      <w:r w:rsidR="008D1EB3" w:rsidRPr="004444AB">
        <w:rPr>
          <w:rFonts w:hint="eastAsia"/>
        </w:rPr>
        <w:t>49.2</w:t>
      </w:r>
      <w:r w:rsidR="007F50A8" w:rsidRPr="004444AB">
        <w:rPr>
          <w:rFonts w:hint="eastAsia"/>
        </w:rPr>
        <w:t>%</w:t>
      </w:r>
      <w:r w:rsidR="005A007C">
        <w:rPr>
          <w:rFonts w:hint="eastAsia"/>
        </w:rPr>
        <w:t>）</w:t>
      </w:r>
      <w:r w:rsidR="009A12AC">
        <w:rPr>
          <w:rFonts w:hint="eastAsia"/>
        </w:rPr>
        <w:t>」が</w:t>
      </w:r>
      <w:r w:rsidR="008E7170">
        <w:rPr>
          <w:rFonts w:hint="eastAsia"/>
        </w:rPr>
        <w:t>農村等地区に比べて相対的に</w:t>
      </w:r>
      <w:r w:rsidR="009A12AC">
        <w:rPr>
          <w:rFonts w:hint="eastAsia"/>
        </w:rPr>
        <w:t>高</w:t>
      </w:r>
      <w:r w:rsidR="008E7170">
        <w:rPr>
          <w:rFonts w:hint="eastAsia"/>
        </w:rPr>
        <w:t>い</w:t>
      </w:r>
      <w:r w:rsidR="009A12AC">
        <w:rPr>
          <w:rFonts w:hint="eastAsia"/>
        </w:rPr>
        <w:t>。</w:t>
      </w:r>
    </w:p>
    <w:p w14:paraId="5C2D887A" w14:textId="77777777" w:rsidR="00123FF9" w:rsidRDefault="00123FF9" w:rsidP="0019758F">
      <w:pPr>
        <w:autoSpaceDE w:val="0"/>
        <w:autoSpaceDN w:val="0"/>
        <w:snapToGrid w:val="0"/>
        <w:spacing w:line="360" w:lineRule="atLeast"/>
      </w:pPr>
    </w:p>
    <w:p w14:paraId="120D1B28" w14:textId="51F396AC" w:rsidR="00C83B3F" w:rsidRDefault="00C83B3F" w:rsidP="00C83B3F">
      <w:pPr>
        <w:jc w:val="left"/>
        <w:rPr>
          <w:rFonts w:ascii="ＭＳ ゴシック" w:eastAsia="ＭＳ ゴシック"/>
        </w:rPr>
      </w:pPr>
      <w:r>
        <w:rPr>
          <w:rFonts w:ascii="ＭＳ ゴシック" w:eastAsia="ＭＳ ゴシック" w:hint="eastAsia"/>
        </w:rPr>
        <w:t>性別・年齢別・居住年数別・居住地</w:t>
      </w:r>
      <w:r w:rsidR="006F07EE" w:rsidRPr="009568E0">
        <w:rPr>
          <w:rFonts w:ascii="ＭＳ ゴシック" w:eastAsia="ＭＳ ゴシック" w:hint="eastAsia"/>
        </w:rPr>
        <w:t>別</w:t>
      </w:r>
      <w:r>
        <w:rPr>
          <w:rFonts w:ascii="ＭＳ ゴシック" w:eastAsia="ＭＳ ゴシック" w:hint="eastAsia"/>
        </w:rPr>
        <w:t>クロス集計結果（ヒートマップ）</w:t>
      </w:r>
      <w:r w:rsidR="00823A3F">
        <w:rPr>
          <w:rStyle w:val="af6"/>
          <w:rFonts w:ascii="ＭＳ ゴシック" w:eastAsia="ＭＳ ゴシック"/>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5"/>
        <w:gridCol w:w="1989"/>
        <w:gridCol w:w="693"/>
        <w:gridCol w:w="692"/>
        <w:gridCol w:w="692"/>
        <w:gridCol w:w="692"/>
        <w:gridCol w:w="692"/>
        <w:gridCol w:w="692"/>
        <w:gridCol w:w="692"/>
        <w:gridCol w:w="692"/>
        <w:gridCol w:w="690"/>
      </w:tblGrid>
      <w:tr w:rsidR="009A790D" w:rsidRPr="009A790D" w14:paraId="1E46421E" w14:textId="77777777" w:rsidTr="00F86794">
        <w:trPr>
          <w:trHeight w:val="260"/>
        </w:trPr>
        <w:tc>
          <w:tcPr>
            <w:tcW w:w="1563" w:type="pct"/>
            <w:gridSpan w:val="2"/>
            <w:noWrap/>
            <w:hideMark/>
          </w:tcPr>
          <w:p w14:paraId="12E70E5D" w14:textId="77777777" w:rsidR="00316FDB" w:rsidRPr="004444AB" w:rsidRDefault="00316FDB" w:rsidP="00316FDB">
            <w:pPr>
              <w:widowControl/>
              <w:spacing w:line="240" w:lineRule="exact"/>
              <w:rPr>
                <w:rFonts w:asciiTheme="majorHAnsi" w:eastAsia="メイリオ" w:hAnsiTheme="majorHAnsi" w:cstheme="majorHAnsi"/>
                <w:b/>
                <w:kern w:val="0"/>
                <w:sz w:val="18"/>
                <w:szCs w:val="18"/>
              </w:rPr>
            </w:pPr>
          </w:p>
        </w:tc>
        <w:tc>
          <w:tcPr>
            <w:tcW w:w="382" w:type="pct"/>
            <w:tcBorders>
              <w:bottom w:val="single" w:sz="4" w:space="0" w:color="auto"/>
            </w:tcBorders>
            <w:noWrap/>
            <w:hideMark/>
          </w:tcPr>
          <w:p w14:paraId="1E6532D2" w14:textId="02468EB1"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通勤・通学が不便</w:t>
            </w:r>
          </w:p>
        </w:tc>
        <w:tc>
          <w:tcPr>
            <w:tcW w:w="382" w:type="pct"/>
            <w:tcBorders>
              <w:bottom w:val="single" w:sz="4" w:space="0" w:color="auto"/>
            </w:tcBorders>
            <w:noWrap/>
            <w:hideMark/>
          </w:tcPr>
          <w:p w14:paraId="2B5B546B" w14:textId="1E8046EF"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家庭の事情</w:t>
            </w:r>
          </w:p>
        </w:tc>
        <w:tc>
          <w:tcPr>
            <w:tcW w:w="382" w:type="pct"/>
            <w:tcBorders>
              <w:bottom w:val="single" w:sz="4" w:space="0" w:color="auto"/>
            </w:tcBorders>
            <w:noWrap/>
            <w:hideMark/>
          </w:tcPr>
          <w:p w14:paraId="69C25433" w14:textId="113F13EE"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医療・保健福祉の不安</w:t>
            </w:r>
          </w:p>
        </w:tc>
        <w:tc>
          <w:tcPr>
            <w:tcW w:w="382" w:type="pct"/>
            <w:tcBorders>
              <w:bottom w:val="single" w:sz="4" w:space="0" w:color="auto"/>
            </w:tcBorders>
            <w:noWrap/>
            <w:hideMark/>
          </w:tcPr>
          <w:p w14:paraId="5F2525BB" w14:textId="73AD0AE1"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冬の除雪が大変</w:t>
            </w:r>
          </w:p>
        </w:tc>
        <w:tc>
          <w:tcPr>
            <w:tcW w:w="382" w:type="pct"/>
            <w:tcBorders>
              <w:bottom w:val="single" w:sz="4" w:space="0" w:color="auto"/>
            </w:tcBorders>
            <w:noWrap/>
            <w:hideMark/>
          </w:tcPr>
          <w:p w14:paraId="2F2564C8" w14:textId="73E5A078"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買い物が不便</w:t>
            </w:r>
          </w:p>
        </w:tc>
        <w:tc>
          <w:tcPr>
            <w:tcW w:w="382" w:type="pct"/>
            <w:tcBorders>
              <w:bottom w:val="single" w:sz="4" w:space="0" w:color="auto"/>
            </w:tcBorders>
            <w:noWrap/>
            <w:hideMark/>
          </w:tcPr>
          <w:p w14:paraId="48980B12" w14:textId="70E49364"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子育て・教育環境</w:t>
            </w:r>
            <w:r w:rsidR="008D1EB3">
              <w:rPr>
                <w:rFonts w:asciiTheme="majorHAnsi" w:eastAsia="メイリオ" w:hAnsiTheme="majorHAnsi" w:cstheme="majorHAnsi" w:hint="eastAsia"/>
                <w:sz w:val="18"/>
                <w:szCs w:val="18"/>
              </w:rPr>
              <w:t>の</w:t>
            </w:r>
            <w:r w:rsidRPr="009A790D">
              <w:rPr>
                <w:rFonts w:asciiTheme="majorHAnsi" w:eastAsia="メイリオ" w:hAnsiTheme="majorHAnsi" w:cstheme="majorHAnsi"/>
                <w:sz w:val="18"/>
                <w:szCs w:val="18"/>
              </w:rPr>
              <w:t>不安</w:t>
            </w:r>
          </w:p>
        </w:tc>
        <w:tc>
          <w:tcPr>
            <w:tcW w:w="382" w:type="pct"/>
            <w:tcBorders>
              <w:bottom w:val="single" w:sz="4" w:space="0" w:color="auto"/>
            </w:tcBorders>
            <w:noWrap/>
            <w:hideMark/>
          </w:tcPr>
          <w:p w14:paraId="0BED9725" w14:textId="33A79D56"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仕事・働き先がない</w:t>
            </w:r>
          </w:p>
        </w:tc>
        <w:tc>
          <w:tcPr>
            <w:tcW w:w="382" w:type="pct"/>
            <w:tcBorders>
              <w:bottom w:val="single" w:sz="4" w:space="0" w:color="auto"/>
            </w:tcBorders>
            <w:noWrap/>
            <w:hideMark/>
          </w:tcPr>
          <w:p w14:paraId="34CC259B" w14:textId="35E10677"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まち・人になじめない</w:t>
            </w:r>
          </w:p>
        </w:tc>
        <w:tc>
          <w:tcPr>
            <w:tcW w:w="382" w:type="pct"/>
            <w:tcBorders>
              <w:bottom w:val="single" w:sz="4" w:space="0" w:color="auto"/>
            </w:tcBorders>
            <w:noWrap/>
            <w:hideMark/>
          </w:tcPr>
          <w:p w14:paraId="16CB89DF" w14:textId="6C08B02F" w:rsidR="00316FDB" w:rsidRPr="004444AB" w:rsidRDefault="00316FDB" w:rsidP="00316FDB">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その他</w:t>
            </w:r>
          </w:p>
        </w:tc>
      </w:tr>
      <w:tr w:rsidR="007638A2" w:rsidRPr="009A790D" w14:paraId="12FEE096" w14:textId="77777777" w:rsidTr="00F86794">
        <w:trPr>
          <w:trHeight w:val="260"/>
        </w:trPr>
        <w:tc>
          <w:tcPr>
            <w:tcW w:w="1563" w:type="pct"/>
            <w:gridSpan w:val="2"/>
            <w:tcBorders>
              <w:right w:val="single" w:sz="4" w:space="0" w:color="auto"/>
            </w:tcBorders>
            <w:noWrap/>
            <w:vAlign w:val="center"/>
            <w:hideMark/>
          </w:tcPr>
          <w:p w14:paraId="36C93C79" w14:textId="242B39C6"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全体</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n=76</w:t>
            </w:r>
            <w:r w:rsidR="00F86794" w:rsidRPr="004444AB">
              <w:rPr>
                <w:rFonts w:asciiTheme="majorHAnsi" w:eastAsia="メイリオ" w:hAnsiTheme="majorHAnsi" w:cstheme="majorHAnsi" w:hint="eastAsia"/>
                <w:kern w:val="0"/>
                <w:sz w:val="18"/>
                <w:szCs w:val="18"/>
              </w:rPr>
              <w:t>）</w:t>
            </w:r>
          </w:p>
        </w:tc>
        <w:tc>
          <w:tcPr>
            <w:tcW w:w="382" w:type="pct"/>
            <w:tcBorders>
              <w:top w:val="single" w:sz="4" w:space="0" w:color="auto"/>
              <w:left w:val="single" w:sz="4" w:space="0" w:color="auto"/>
              <w:bottom w:val="single" w:sz="4" w:space="0" w:color="auto"/>
              <w:right w:val="single" w:sz="4" w:space="0" w:color="auto"/>
            </w:tcBorders>
            <w:shd w:val="clear" w:color="auto" w:fill="F4CCCC"/>
            <w:noWrap/>
            <w:hideMark/>
          </w:tcPr>
          <w:p w14:paraId="00BB32B1" w14:textId="5CBD444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44.7 </w:t>
            </w:r>
          </w:p>
        </w:tc>
        <w:tc>
          <w:tcPr>
            <w:tcW w:w="382" w:type="pct"/>
            <w:tcBorders>
              <w:top w:val="single" w:sz="4" w:space="0" w:color="auto"/>
              <w:left w:val="single" w:sz="4" w:space="0" w:color="auto"/>
              <w:bottom w:val="single" w:sz="4" w:space="0" w:color="auto"/>
              <w:right w:val="single" w:sz="4" w:space="0" w:color="auto"/>
            </w:tcBorders>
            <w:shd w:val="clear" w:color="auto" w:fill="D9E8FF"/>
            <w:noWrap/>
            <w:hideMark/>
          </w:tcPr>
          <w:p w14:paraId="289461AE" w14:textId="55160B7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7.9 </w:t>
            </w:r>
          </w:p>
        </w:tc>
        <w:tc>
          <w:tcPr>
            <w:tcW w:w="382" w:type="pct"/>
            <w:tcBorders>
              <w:top w:val="single" w:sz="4" w:space="0" w:color="auto"/>
              <w:left w:val="single" w:sz="4" w:space="0" w:color="auto"/>
              <w:bottom w:val="single" w:sz="4" w:space="0" w:color="auto"/>
              <w:right w:val="single" w:sz="4" w:space="0" w:color="auto"/>
            </w:tcBorders>
            <w:shd w:val="clear" w:color="auto" w:fill="F4CCCC"/>
            <w:noWrap/>
            <w:hideMark/>
          </w:tcPr>
          <w:p w14:paraId="5F741E96" w14:textId="32E6225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46.1 </w:t>
            </w:r>
          </w:p>
        </w:tc>
        <w:tc>
          <w:tcPr>
            <w:tcW w:w="382" w:type="pct"/>
            <w:tcBorders>
              <w:top w:val="single" w:sz="4" w:space="0" w:color="auto"/>
              <w:left w:val="single" w:sz="4" w:space="0" w:color="auto"/>
              <w:bottom w:val="single" w:sz="4" w:space="0" w:color="auto"/>
              <w:right w:val="single" w:sz="4" w:space="0" w:color="auto"/>
            </w:tcBorders>
            <w:shd w:val="clear" w:color="auto" w:fill="F4CCCC"/>
            <w:noWrap/>
            <w:hideMark/>
          </w:tcPr>
          <w:p w14:paraId="04C645B0" w14:textId="2F29419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46.1 </w:t>
            </w:r>
          </w:p>
        </w:tc>
        <w:tc>
          <w:tcPr>
            <w:tcW w:w="382" w:type="pct"/>
            <w:tcBorders>
              <w:top w:val="single" w:sz="4" w:space="0" w:color="auto"/>
              <w:left w:val="single" w:sz="4" w:space="0" w:color="auto"/>
              <w:bottom w:val="single" w:sz="4" w:space="0" w:color="auto"/>
              <w:right w:val="single" w:sz="4" w:space="0" w:color="auto"/>
            </w:tcBorders>
            <w:shd w:val="clear" w:color="auto" w:fill="EA9999"/>
            <w:noWrap/>
            <w:hideMark/>
          </w:tcPr>
          <w:p w14:paraId="456C1CFF" w14:textId="5DE5D3E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69.7 </w:t>
            </w:r>
          </w:p>
        </w:tc>
        <w:tc>
          <w:tcPr>
            <w:tcW w:w="382" w:type="pct"/>
            <w:tcBorders>
              <w:top w:val="single" w:sz="4" w:space="0" w:color="auto"/>
              <w:left w:val="single" w:sz="4" w:space="0" w:color="auto"/>
              <w:bottom w:val="single" w:sz="4" w:space="0" w:color="auto"/>
              <w:right w:val="single" w:sz="4" w:space="0" w:color="auto"/>
            </w:tcBorders>
            <w:shd w:val="clear" w:color="auto" w:fill="D9E8FF"/>
            <w:noWrap/>
            <w:hideMark/>
          </w:tcPr>
          <w:p w14:paraId="5FA134FB" w14:textId="736728F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13.2 </w:t>
            </w:r>
          </w:p>
        </w:tc>
        <w:tc>
          <w:tcPr>
            <w:tcW w:w="382" w:type="pct"/>
            <w:tcBorders>
              <w:top w:val="single" w:sz="4" w:space="0" w:color="auto"/>
              <w:left w:val="single" w:sz="4" w:space="0" w:color="auto"/>
              <w:bottom w:val="single" w:sz="4" w:space="0" w:color="auto"/>
              <w:right w:val="single" w:sz="4" w:space="0" w:color="auto"/>
            </w:tcBorders>
            <w:shd w:val="clear" w:color="auto" w:fill="FFF2CC"/>
            <w:noWrap/>
            <w:hideMark/>
          </w:tcPr>
          <w:p w14:paraId="467A72ED" w14:textId="0FA2EAD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39.5 </w:t>
            </w:r>
          </w:p>
        </w:tc>
        <w:tc>
          <w:tcPr>
            <w:tcW w:w="382" w:type="pct"/>
            <w:tcBorders>
              <w:top w:val="single" w:sz="4" w:space="0" w:color="auto"/>
              <w:left w:val="single" w:sz="4" w:space="0" w:color="auto"/>
              <w:bottom w:val="single" w:sz="4" w:space="0" w:color="auto"/>
              <w:right w:val="single" w:sz="4" w:space="0" w:color="auto"/>
            </w:tcBorders>
            <w:shd w:val="clear" w:color="auto" w:fill="D9E8FF"/>
            <w:noWrap/>
            <w:hideMark/>
          </w:tcPr>
          <w:p w14:paraId="6297BD98" w14:textId="5D74B34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10.5 </w:t>
            </w:r>
          </w:p>
        </w:tc>
        <w:tc>
          <w:tcPr>
            <w:tcW w:w="382" w:type="pct"/>
            <w:tcBorders>
              <w:top w:val="single" w:sz="4" w:space="0" w:color="auto"/>
              <w:left w:val="single" w:sz="4" w:space="0" w:color="auto"/>
              <w:bottom w:val="single" w:sz="4" w:space="0" w:color="auto"/>
              <w:right w:val="single" w:sz="4" w:space="0" w:color="auto"/>
            </w:tcBorders>
            <w:shd w:val="clear" w:color="auto" w:fill="D9E8FF"/>
            <w:noWrap/>
            <w:hideMark/>
          </w:tcPr>
          <w:p w14:paraId="725165B4" w14:textId="23E9A89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7.9 </w:t>
            </w:r>
          </w:p>
        </w:tc>
      </w:tr>
      <w:tr w:rsidR="007638A2" w:rsidRPr="009A790D" w14:paraId="40D1F410" w14:textId="77777777" w:rsidTr="00F86794">
        <w:trPr>
          <w:trHeight w:val="260"/>
        </w:trPr>
        <w:tc>
          <w:tcPr>
            <w:tcW w:w="466" w:type="pct"/>
            <w:vMerge w:val="restart"/>
            <w:noWrap/>
            <w:vAlign w:val="center"/>
            <w:hideMark/>
          </w:tcPr>
          <w:p w14:paraId="66573E21" w14:textId="24E0DE41"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性別</w:t>
            </w:r>
          </w:p>
        </w:tc>
        <w:tc>
          <w:tcPr>
            <w:tcW w:w="1096" w:type="pct"/>
            <w:tcBorders>
              <w:bottom w:val="dotted" w:sz="4" w:space="0" w:color="auto"/>
              <w:right w:val="single" w:sz="4" w:space="0" w:color="auto"/>
            </w:tcBorders>
            <w:vAlign w:val="center"/>
          </w:tcPr>
          <w:p w14:paraId="462689D4" w14:textId="5AE021F9"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男</w:t>
            </w:r>
            <w:r w:rsidRPr="004444AB">
              <w:rPr>
                <w:rFonts w:asciiTheme="majorHAnsi" w:eastAsia="メイリオ" w:hAnsiTheme="majorHAnsi" w:cstheme="majorHAnsi" w:hint="eastAsia"/>
                <w:kern w:val="0"/>
                <w:sz w:val="18"/>
                <w:szCs w:val="18"/>
              </w:rPr>
              <w:t>性</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n=24</w:t>
            </w:r>
            <w:r w:rsidR="00F86794" w:rsidRPr="004444AB">
              <w:rPr>
                <w:rFonts w:asciiTheme="majorHAnsi" w:eastAsia="メイリオ" w:hAnsiTheme="majorHAnsi" w:cstheme="majorHAnsi" w:hint="eastAsia"/>
                <w:kern w:val="0"/>
                <w:sz w:val="18"/>
                <w:szCs w:val="18"/>
              </w:rPr>
              <w:t>）</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1C2A4B3F" w14:textId="41E669F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54.2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1D957DAA" w14:textId="761E9EE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16.7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0B02AB11" w14:textId="3B6A165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45.8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00696985" w14:textId="5640F19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41.7 </w:t>
            </w:r>
          </w:p>
        </w:tc>
        <w:tc>
          <w:tcPr>
            <w:tcW w:w="382" w:type="pct"/>
            <w:tcBorders>
              <w:top w:val="single" w:sz="4" w:space="0" w:color="auto"/>
              <w:left w:val="single" w:sz="4" w:space="0" w:color="auto"/>
              <w:bottom w:val="dotted" w:sz="4" w:space="0" w:color="auto"/>
              <w:right w:val="single" w:sz="4" w:space="0" w:color="auto"/>
            </w:tcBorders>
            <w:shd w:val="clear" w:color="auto" w:fill="EA9999"/>
            <w:noWrap/>
            <w:hideMark/>
          </w:tcPr>
          <w:p w14:paraId="6701CB96" w14:textId="4F0C9E1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83.3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4AEC2324" w14:textId="0A38674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16.7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600D08A6" w14:textId="73CB924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41.7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6F11A9B5" w14:textId="3096CD2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12.5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13A88A0E" w14:textId="18E3749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4.2 </w:t>
            </w:r>
          </w:p>
        </w:tc>
      </w:tr>
      <w:tr w:rsidR="007638A2" w:rsidRPr="009A790D" w14:paraId="301561DC" w14:textId="77777777" w:rsidTr="00F86794">
        <w:trPr>
          <w:trHeight w:val="260"/>
        </w:trPr>
        <w:tc>
          <w:tcPr>
            <w:tcW w:w="466" w:type="pct"/>
            <w:vMerge/>
            <w:noWrap/>
            <w:hideMark/>
          </w:tcPr>
          <w:p w14:paraId="518CF316" w14:textId="1516968E"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1F7FBC08" w14:textId="0749048B"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女</w:t>
            </w:r>
            <w:r w:rsidRPr="004444AB">
              <w:rPr>
                <w:rFonts w:asciiTheme="majorHAnsi" w:eastAsia="メイリオ" w:hAnsiTheme="majorHAnsi" w:cstheme="majorHAnsi" w:hint="eastAsia"/>
                <w:kern w:val="0"/>
                <w:sz w:val="18"/>
                <w:szCs w:val="18"/>
              </w:rPr>
              <w:t>性</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n=50</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3AC7CB79" w14:textId="3060659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40.0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1DD5AFA2" w14:textId="5312B83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4.0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29BFA90D" w14:textId="78A48F54"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48.0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38C53156" w14:textId="28931D2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50.0 </w:t>
            </w:r>
          </w:p>
        </w:tc>
        <w:tc>
          <w:tcPr>
            <w:tcW w:w="382" w:type="pct"/>
            <w:tcBorders>
              <w:top w:val="dotted" w:sz="4" w:space="0" w:color="auto"/>
              <w:left w:val="single" w:sz="4" w:space="0" w:color="auto"/>
              <w:bottom w:val="single" w:sz="4" w:space="0" w:color="auto"/>
              <w:right w:val="single" w:sz="4" w:space="0" w:color="auto"/>
            </w:tcBorders>
            <w:shd w:val="clear" w:color="auto" w:fill="EA9999"/>
            <w:noWrap/>
            <w:hideMark/>
          </w:tcPr>
          <w:p w14:paraId="00029360" w14:textId="73DB298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64.0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7DDC8943" w14:textId="5C0782B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12.0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108AC2CF" w14:textId="5CA7DA4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40.0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36603D04" w14:textId="390766F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10.0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251196AD" w14:textId="2E4CBA6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10.0 </w:t>
            </w:r>
          </w:p>
        </w:tc>
      </w:tr>
      <w:tr w:rsidR="007638A2" w:rsidRPr="009A790D" w14:paraId="18C2A73E" w14:textId="77777777" w:rsidTr="00F86794">
        <w:trPr>
          <w:trHeight w:val="260"/>
        </w:trPr>
        <w:tc>
          <w:tcPr>
            <w:tcW w:w="466" w:type="pct"/>
            <w:vMerge w:val="restart"/>
            <w:noWrap/>
            <w:vAlign w:val="center"/>
            <w:hideMark/>
          </w:tcPr>
          <w:p w14:paraId="6BE59B02" w14:textId="24E0537E"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年齢別</w:t>
            </w:r>
          </w:p>
        </w:tc>
        <w:tc>
          <w:tcPr>
            <w:tcW w:w="1096" w:type="pct"/>
            <w:tcBorders>
              <w:bottom w:val="dotted" w:sz="4" w:space="0" w:color="auto"/>
              <w:right w:val="single" w:sz="4" w:space="0" w:color="auto"/>
            </w:tcBorders>
            <w:vAlign w:val="center"/>
          </w:tcPr>
          <w:p w14:paraId="3102827E" w14:textId="55C01072"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n=22</w:t>
            </w:r>
            <w:r w:rsidR="00F86794" w:rsidRPr="004444AB">
              <w:rPr>
                <w:rFonts w:asciiTheme="majorHAnsi" w:eastAsia="メイリオ" w:hAnsiTheme="majorHAnsi" w:cstheme="majorHAnsi" w:hint="eastAsia"/>
                <w:kern w:val="0"/>
                <w:sz w:val="18"/>
                <w:szCs w:val="18"/>
              </w:rPr>
              <w:t>）</w:t>
            </w:r>
          </w:p>
        </w:tc>
        <w:tc>
          <w:tcPr>
            <w:tcW w:w="382" w:type="pct"/>
            <w:tcBorders>
              <w:top w:val="single" w:sz="4" w:space="0" w:color="auto"/>
              <w:left w:val="single" w:sz="4" w:space="0" w:color="auto"/>
              <w:bottom w:val="dotted" w:sz="4" w:space="0" w:color="auto"/>
              <w:right w:val="single" w:sz="4" w:space="0" w:color="auto"/>
            </w:tcBorders>
            <w:shd w:val="clear" w:color="auto" w:fill="EA9999"/>
            <w:noWrap/>
            <w:hideMark/>
          </w:tcPr>
          <w:p w14:paraId="47E8EC72" w14:textId="4A31844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77.3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4DC3B777" w14:textId="1CF9DA4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4.5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68623934" w14:textId="685A7D7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22.7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1B396C17" w14:textId="11FD758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40.9 </w:t>
            </w:r>
          </w:p>
        </w:tc>
        <w:tc>
          <w:tcPr>
            <w:tcW w:w="382" w:type="pct"/>
            <w:tcBorders>
              <w:top w:val="single" w:sz="4" w:space="0" w:color="auto"/>
              <w:left w:val="single" w:sz="4" w:space="0" w:color="auto"/>
              <w:bottom w:val="dotted" w:sz="4" w:space="0" w:color="auto"/>
              <w:right w:val="single" w:sz="4" w:space="0" w:color="auto"/>
            </w:tcBorders>
            <w:shd w:val="clear" w:color="auto" w:fill="EA9999"/>
            <w:noWrap/>
            <w:hideMark/>
          </w:tcPr>
          <w:p w14:paraId="04F46CED" w14:textId="4FD0793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90.9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300366E9" w14:textId="472AA84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22.7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0D8FD5EF" w14:textId="202FA9A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40.9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620EEAC5" w14:textId="3BDF033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13.6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71516333" w14:textId="5603026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9.1 </w:t>
            </w:r>
          </w:p>
        </w:tc>
      </w:tr>
      <w:tr w:rsidR="007638A2" w:rsidRPr="009A790D" w14:paraId="45559D32" w14:textId="77777777" w:rsidTr="00F86794">
        <w:trPr>
          <w:trHeight w:val="260"/>
        </w:trPr>
        <w:tc>
          <w:tcPr>
            <w:tcW w:w="466" w:type="pct"/>
            <w:vMerge/>
            <w:noWrap/>
            <w:hideMark/>
          </w:tcPr>
          <w:p w14:paraId="7E96B163" w14:textId="618895C0"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3AA6FCC7" w14:textId="57DDFB86"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n=12</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4AB291C7" w14:textId="4EDCD794"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66.7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3F8F5F20" w14:textId="0758396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8.3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7A4134AD" w14:textId="72A4023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33.3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328EB9D3" w14:textId="260F9E9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25.0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287B9990" w14:textId="240AF08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75.0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28BEEED9" w14:textId="6A264A6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16.7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3FDDC3E3" w14:textId="0F323F5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66.7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39B0B920" w14:textId="31E2F48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8.3 </w:t>
            </w:r>
          </w:p>
        </w:tc>
        <w:tc>
          <w:tcPr>
            <w:tcW w:w="382" w:type="pct"/>
            <w:tcBorders>
              <w:top w:val="dotted" w:sz="4" w:space="0" w:color="auto"/>
              <w:left w:val="single" w:sz="4" w:space="0" w:color="auto"/>
              <w:bottom w:val="dotted" w:sz="4" w:space="0" w:color="auto"/>
              <w:right w:val="single" w:sz="4" w:space="0" w:color="auto"/>
            </w:tcBorders>
            <w:noWrap/>
            <w:hideMark/>
          </w:tcPr>
          <w:p w14:paraId="4BBADC69" w14:textId="32D742A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r>
      <w:tr w:rsidR="007638A2" w:rsidRPr="009A790D" w14:paraId="542FC965" w14:textId="77777777" w:rsidTr="00F86794">
        <w:trPr>
          <w:trHeight w:val="260"/>
        </w:trPr>
        <w:tc>
          <w:tcPr>
            <w:tcW w:w="466" w:type="pct"/>
            <w:vMerge/>
            <w:noWrap/>
            <w:hideMark/>
          </w:tcPr>
          <w:p w14:paraId="007C6A73" w14:textId="4FE5C9A8"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1B8A532E" w14:textId="5E58EC33"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n=9</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368191E2" w14:textId="028D5AD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22.2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23C66DA2" w14:textId="0CC025F7"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11.1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0E68B439" w14:textId="56BE0BF7"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55.6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61D6B669" w14:textId="0529734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55.6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0520D3D5" w14:textId="4653DE9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44.4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576B4541" w14:textId="733030B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22.2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494CB544" w14:textId="61C7499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44.4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1ED2C5B3" w14:textId="44F2819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11.1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16F72F42" w14:textId="2B14FC6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11.1 </w:t>
            </w:r>
          </w:p>
        </w:tc>
      </w:tr>
      <w:tr w:rsidR="007638A2" w:rsidRPr="009A790D" w14:paraId="2AAD0478" w14:textId="77777777" w:rsidTr="00F86794">
        <w:trPr>
          <w:trHeight w:val="260"/>
        </w:trPr>
        <w:tc>
          <w:tcPr>
            <w:tcW w:w="466" w:type="pct"/>
            <w:vMerge/>
            <w:noWrap/>
            <w:hideMark/>
          </w:tcPr>
          <w:p w14:paraId="484E15FC" w14:textId="3D7602E1"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078B71E2" w14:textId="13806F47"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n=13</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17C414CF" w14:textId="1BB9919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30.8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585F0AC3" w14:textId="1FEEF5B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23.1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512CB235" w14:textId="4DE873C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69.2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3ABD6D27" w14:textId="75C00A8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69.2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1011391A" w14:textId="7422F28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69.2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7FC85C4E" w14:textId="50B0B104"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7.7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448A0F93" w14:textId="4D54ADC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46.2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7F846253" w14:textId="4E1BC8F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23.1 </w:t>
            </w:r>
          </w:p>
        </w:tc>
        <w:tc>
          <w:tcPr>
            <w:tcW w:w="382" w:type="pct"/>
            <w:tcBorders>
              <w:top w:val="dotted" w:sz="4" w:space="0" w:color="auto"/>
              <w:left w:val="single" w:sz="4" w:space="0" w:color="auto"/>
              <w:bottom w:val="dotted" w:sz="4" w:space="0" w:color="auto"/>
              <w:right w:val="single" w:sz="4" w:space="0" w:color="auto"/>
            </w:tcBorders>
            <w:noWrap/>
            <w:hideMark/>
          </w:tcPr>
          <w:p w14:paraId="14BD07E3" w14:textId="7DC8F67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r>
      <w:tr w:rsidR="007638A2" w:rsidRPr="009A790D" w14:paraId="43971DC6" w14:textId="77777777" w:rsidTr="00F86794">
        <w:trPr>
          <w:trHeight w:val="260"/>
        </w:trPr>
        <w:tc>
          <w:tcPr>
            <w:tcW w:w="466" w:type="pct"/>
            <w:vMerge/>
            <w:noWrap/>
            <w:hideMark/>
          </w:tcPr>
          <w:p w14:paraId="4A913D4B" w14:textId="73594B33"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3DA81F6C" w14:textId="747BC41A"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n=9</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516025BD" w14:textId="4E4304F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22.2 </w:t>
            </w:r>
          </w:p>
        </w:tc>
        <w:tc>
          <w:tcPr>
            <w:tcW w:w="382" w:type="pct"/>
            <w:tcBorders>
              <w:top w:val="dotted" w:sz="4" w:space="0" w:color="auto"/>
              <w:left w:val="single" w:sz="4" w:space="0" w:color="auto"/>
              <w:bottom w:val="dotted" w:sz="4" w:space="0" w:color="auto"/>
              <w:right w:val="single" w:sz="4" w:space="0" w:color="auto"/>
            </w:tcBorders>
            <w:noWrap/>
            <w:hideMark/>
          </w:tcPr>
          <w:p w14:paraId="7094A1EB" w14:textId="322BA4E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1114A18B" w14:textId="712187A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44.4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5F861DFF" w14:textId="61FE848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66.7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3739AAEF" w14:textId="4DC9488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55.6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3A5F70DC" w14:textId="225C836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7A79802F" w14:textId="7F10560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33.3 </w:t>
            </w:r>
          </w:p>
        </w:tc>
        <w:tc>
          <w:tcPr>
            <w:tcW w:w="382" w:type="pct"/>
            <w:tcBorders>
              <w:top w:val="dotted" w:sz="4" w:space="0" w:color="auto"/>
              <w:left w:val="single" w:sz="4" w:space="0" w:color="auto"/>
              <w:bottom w:val="dotted" w:sz="4" w:space="0" w:color="auto"/>
              <w:right w:val="single" w:sz="4" w:space="0" w:color="auto"/>
            </w:tcBorders>
            <w:noWrap/>
            <w:hideMark/>
          </w:tcPr>
          <w:p w14:paraId="22378A3B" w14:textId="0B86E99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47BEB65A" w14:textId="4D4BF8A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33.3 </w:t>
            </w:r>
          </w:p>
        </w:tc>
      </w:tr>
      <w:tr w:rsidR="007638A2" w:rsidRPr="009A790D" w14:paraId="2F1DB422" w14:textId="77777777" w:rsidTr="00F86794">
        <w:trPr>
          <w:trHeight w:val="260"/>
        </w:trPr>
        <w:tc>
          <w:tcPr>
            <w:tcW w:w="466" w:type="pct"/>
            <w:vMerge/>
            <w:noWrap/>
            <w:hideMark/>
          </w:tcPr>
          <w:p w14:paraId="175E184A" w14:textId="43A6DF16"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4C33D86A" w14:textId="73AF1737"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n=8</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327F1EAA" w14:textId="0C9A86D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12.5 </w:t>
            </w:r>
          </w:p>
        </w:tc>
        <w:tc>
          <w:tcPr>
            <w:tcW w:w="382" w:type="pct"/>
            <w:tcBorders>
              <w:top w:val="dotted" w:sz="4" w:space="0" w:color="auto"/>
              <w:left w:val="single" w:sz="4" w:space="0" w:color="auto"/>
              <w:bottom w:val="dotted" w:sz="4" w:space="0" w:color="auto"/>
              <w:right w:val="single" w:sz="4" w:space="0" w:color="auto"/>
            </w:tcBorders>
            <w:noWrap/>
            <w:hideMark/>
          </w:tcPr>
          <w:p w14:paraId="51C83733" w14:textId="336B115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shd w:val="clear" w:color="auto" w:fill="EA9999"/>
            <w:noWrap/>
            <w:hideMark/>
          </w:tcPr>
          <w:p w14:paraId="08FA7865" w14:textId="759B35D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75.0 </w:t>
            </w:r>
          </w:p>
        </w:tc>
        <w:tc>
          <w:tcPr>
            <w:tcW w:w="382" w:type="pct"/>
            <w:tcBorders>
              <w:top w:val="dotted" w:sz="4" w:space="0" w:color="auto"/>
              <w:left w:val="single" w:sz="4" w:space="0" w:color="auto"/>
              <w:bottom w:val="dotted" w:sz="4" w:space="0" w:color="auto"/>
              <w:right w:val="single" w:sz="4" w:space="0" w:color="auto"/>
            </w:tcBorders>
            <w:shd w:val="clear" w:color="auto" w:fill="FFF2CC"/>
            <w:noWrap/>
            <w:hideMark/>
          </w:tcPr>
          <w:p w14:paraId="0BE97E81" w14:textId="53F1ACD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25.0 </w:t>
            </w:r>
          </w:p>
        </w:tc>
        <w:tc>
          <w:tcPr>
            <w:tcW w:w="382" w:type="pct"/>
            <w:tcBorders>
              <w:top w:val="dotted" w:sz="4" w:space="0" w:color="auto"/>
              <w:left w:val="single" w:sz="4" w:space="0" w:color="auto"/>
              <w:bottom w:val="dotted" w:sz="4" w:space="0" w:color="auto"/>
              <w:right w:val="single" w:sz="4" w:space="0" w:color="auto"/>
            </w:tcBorders>
            <w:shd w:val="clear" w:color="auto" w:fill="F4CCCC"/>
            <w:noWrap/>
            <w:hideMark/>
          </w:tcPr>
          <w:p w14:paraId="17A6DD1A" w14:textId="4C2CC6A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62.5 </w:t>
            </w:r>
          </w:p>
        </w:tc>
        <w:tc>
          <w:tcPr>
            <w:tcW w:w="382" w:type="pct"/>
            <w:tcBorders>
              <w:top w:val="dotted" w:sz="4" w:space="0" w:color="auto"/>
              <w:left w:val="single" w:sz="4" w:space="0" w:color="auto"/>
              <w:bottom w:val="dotted" w:sz="4" w:space="0" w:color="auto"/>
              <w:right w:val="single" w:sz="4" w:space="0" w:color="auto"/>
            </w:tcBorders>
            <w:shd w:val="clear" w:color="auto" w:fill="D9E8FF"/>
            <w:noWrap/>
            <w:hideMark/>
          </w:tcPr>
          <w:p w14:paraId="777CF7CC" w14:textId="350C971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noWrap/>
            <w:hideMark/>
          </w:tcPr>
          <w:p w14:paraId="103B46A5" w14:textId="195D6AF7"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noWrap/>
            <w:hideMark/>
          </w:tcPr>
          <w:p w14:paraId="4D11F365" w14:textId="53FCC28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dotted" w:sz="4" w:space="0" w:color="auto"/>
              <w:right w:val="single" w:sz="4" w:space="0" w:color="auto"/>
            </w:tcBorders>
            <w:noWrap/>
            <w:hideMark/>
          </w:tcPr>
          <w:p w14:paraId="44B34029" w14:textId="2E6E110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r>
      <w:tr w:rsidR="007638A2" w:rsidRPr="009A790D" w14:paraId="46442DE3" w14:textId="77777777" w:rsidTr="00F86794">
        <w:trPr>
          <w:trHeight w:val="260"/>
        </w:trPr>
        <w:tc>
          <w:tcPr>
            <w:tcW w:w="466" w:type="pct"/>
            <w:vMerge/>
            <w:noWrap/>
            <w:hideMark/>
          </w:tcPr>
          <w:p w14:paraId="21944D20" w14:textId="73C916B2"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7B484407" w14:textId="677DC66B"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kern w:val="0"/>
                <w:sz w:val="18"/>
                <w:szCs w:val="18"/>
              </w:rPr>
              <w:t>歳以上</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n=3</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single" w:sz="4" w:space="0" w:color="auto"/>
              <w:right w:val="single" w:sz="4" w:space="0" w:color="auto"/>
            </w:tcBorders>
            <w:noWrap/>
            <w:hideMark/>
          </w:tcPr>
          <w:p w14:paraId="5B355993" w14:textId="497168B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single" w:sz="4" w:space="0" w:color="auto"/>
              <w:right w:val="single" w:sz="4" w:space="0" w:color="auto"/>
            </w:tcBorders>
            <w:noWrap/>
            <w:hideMark/>
          </w:tcPr>
          <w:p w14:paraId="28BA4A06" w14:textId="1837D61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single" w:sz="4" w:space="0" w:color="auto"/>
              <w:right w:val="single" w:sz="4" w:space="0" w:color="auto"/>
            </w:tcBorders>
            <w:shd w:val="clear" w:color="auto" w:fill="EA9999"/>
            <w:noWrap/>
            <w:hideMark/>
          </w:tcPr>
          <w:p w14:paraId="0DB6980F" w14:textId="14BA3C9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66.7 </w:t>
            </w:r>
          </w:p>
        </w:tc>
        <w:tc>
          <w:tcPr>
            <w:tcW w:w="382" w:type="pct"/>
            <w:tcBorders>
              <w:top w:val="dotted" w:sz="4" w:space="0" w:color="auto"/>
              <w:left w:val="single" w:sz="4" w:space="0" w:color="auto"/>
              <w:bottom w:val="single" w:sz="4" w:space="0" w:color="auto"/>
              <w:right w:val="single" w:sz="4" w:space="0" w:color="auto"/>
            </w:tcBorders>
            <w:shd w:val="clear" w:color="auto" w:fill="FFF2CC"/>
            <w:noWrap/>
            <w:hideMark/>
          </w:tcPr>
          <w:p w14:paraId="30F41CB1" w14:textId="28012AF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33.3 </w:t>
            </w:r>
          </w:p>
        </w:tc>
        <w:tc>
          <w:tcPr>
            <w:tcW w:w="382" w:type="pct"/>
            <w:tcBorders>
              <w:top w:val="dotted" w:sz="4" w:space="0" w:color="auto"/>
              <w:left w:val="single" w:sz="4" w:space="0" w:color="auto"/>
              <w:bottom w:val="single" w:sz="4" w:space="0" w:color="auto"/>
              <w:right w:val="single" w:sz="4" w:space="0" w:color="auto"/>
            </w:tcBorders>
            <w:shd w:val="clear" w:color="auto" w:fill="FFF2CC"/>
            <w:noWrap/>
            <w:hideMark/>
          </w:tcPr>
          <w:p w14:paraId="1FFD7058" w14:textId="2A1AB97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33.3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58CBA2BB" w14:textId="4CF7265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single" w:sz="4" w:space="0" w:color="auto"/>
              <w:right w:val="single" w:sz="4" w:space="0" w:color="auto"/>
            </w:tcBorders>
            <w:noWrap/>
            <w:hideMark/>
          </w:tcPr>
          <w:p w14:paraId="172EB3B5" w14:textId="7295857A"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single" w:sz="4" w:space="0" w:color="auto"/>
              <w:right w:val="single" w:sz="4" w:space="0" w:color="auto"/>
            </w:tcBorders>
            <w:noWrap/>
            <w:hideMark/>
          </w:tcPr>
          <w:p w14:paraId="75B0DD13" w14:textId="3037764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dotted" w:sz="4" w:space="0" w:color="auto"/>
              <w:left w:val="single" w:sz="4" w:space="0" w:color="auto"/>
              <w:bottom w:val="single" w:sz="4" w:space="0" w:color="auto"/>
              <w:right w:val="single" w:sz="4" w:space="0" w:color="auto"/>
            </w:tcBorders>
            <w:noWrap/>
            <w:hideMark/>
          </w:tcPr>
          <w:p w14:paraId="1D1E1632" w14:textId="23AEBD17"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r>
      <w:tr w:rsidR="007638A2" w:rsidRPr="009A790D" w14:paraId="017103B1" w14:textId="77777777" w:rsidTr="00F86794">
        <w:trPr>
          <w:trHeight w:val="260"/>
        </w:trPr>
        <w:tc>
          <w:tcPr>
            <w:tcW w:w="466" w:type="pct"/>
            <w:vMerge w:val="restart"/>
            <w:noWrap/>
            <w:vAlign w:val="center"/>
          </w:tcPr>
          <w:p w14:paraId="4EA4D1FB" w14:textId="77777777" w:rsidR="00920753"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w:t>
            </w:r>
          </w:p>
          <w:p w14:paraId="1A13724C" w14:textId="38B9E577"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年数別</w:t>
            </w:r>
          </w:p>
        </w:tc>
        <w:tc>
          <w:tcPr>
            <w:tcW w:w="1096" w:type="pct"/>
            <w:tcBorders>
              <w:bottom w:val="dotted" w:sz="4" w:space="0" w:color="auto"/>
              <w:right w:val="single" w:sz="4" w:space="0" w:color="auto"/>
            </w:tcBorders>
            <w:vAlign w:val="center"/>
          </w:tcPr>
          <w:p w14:paraId="28BB12DE" w14:textId="667ED3F5"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年未満</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n=17</w:t>
            </w:r>
            <w:r w:rsidR="00F86794" w:rsidRPr="004444AB">
              <w:rPr>
                <w:rFonts w:asciiTheme="majorHAnsi" w:eastAsia="メイリオ" w:hAnsiTheme="majorHAnsi" w:cstheme="majorHAnsi" w:hint="eastAsia"/>
                <w:kern w:val="0"/>
                <w:sz w:val="18"/>
                <w:szCs w:val="18"/>
              </w:rPr>
              <w:t>）</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6CE1CA09" w14:textId="5781A63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47.1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2D10AC30" w14:textId="4551A48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11.8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73AA7D15" w14:textId="688D7A8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41.2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6E8D920D" w14:textId="4F3A6F6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52.9 </w:t>
            </w:r>
          </w:p>
        </w:tc>
        <w:tc>
          <w:tcPr>
            <w:tcW w:w="382" w:type="pct"/>
            <w:tcBorders>
              <w:top w:val="single" w:sz="4" w:space="0" w:color="auto"/>
              <w:left w:val="single" w:sz="4" w:space="0" w:color="auto"/>
              <w:bottom w:val="dotted" w:sz="4" w:space="0" w:color="auto"/>
              <w:right w:val="single" w:sz="4" w:space="0" w:color="auto"/>
            </w:tcBorders>
            <w:shd w:val="clear" w:color="auto" w:fill="EA9999"/>
            <w:noWrap/>
            <w:hideMark/>
          </w:tcPr>
          <w:p w14:paraId="4828EDA4" w14:textId="3A086A82"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76.5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65317C3A" w14:textId="1F3839A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35.3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36779A22" w14:textId="7901D5B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29.4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2560D4C2" w14:textId="3BDDFA6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17.6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0ECED81E" w14:textId="6DFA6D2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17.6 </w:t>
            </w:r>
          </w:p>
        </w:tc>
      </w:tr>
      <w:tr w:rsidR="007638A2" w:rsidRPr="009A790D" w14:paraId="6A4B430A" w14:textId="77777777" w:rsidTr="00F86794">
        <w:trPr>
          <w:trHeight w:val="260"/>
        </w:trPr>
        <w:tc>
          <w:tcPr>
            <w:tcW w:w="466" w:type="pct"/>
            <w:vMerge/>
            <w:noWrap/>
            <w:vAlign w:val="center"/>
          </w:tcPr>
          <w:p w14:paraId="67A75BB7" w14:textId="1A4FF401"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30DF2029" w14:textId="5E25D983"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年以上</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n=59</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4A77539F" w14:textId="46707CA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44.1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5ECFD14D" w14:textId="673347D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6.8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659D6F4E" w14:textId="06D260F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47.5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63C3F899" w14:textId="09752D5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44.1 </w:t>
            </w:r>
          </w:p>
        </w:tc>
        <w:tc>
          <w:tcPr>
            <w:tcW w:w="382" w:type="pct"/>
            <w:tcBorders>
              <w:top w:val="dotted" w:sz="4" w:space="0" w:color="auto"/>
              <w:left w:val="single" w:sz="4" w:space="0" w:color="auto"/>
              <w:bottom w:val="single" w:sz="4" w:space="0" w:color="auto"/>
              <w:right w:val="single" w:sz="4" w:space="0" w:color="auto"/>
            </w:tcBorders>
            <w:shd w:val="clear" w:color="auto" w:fill="EA9999"/>
            <w:noWrap/>
            <w:hideMark/>
          </w:tcPr>
          <w:p w14:paraId="7024E9AF" w14:textId="4E708793"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67.8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5325D230" w14:textId="09A53BB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6.8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6CFD5FC4" w14:textId="31B2356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42.4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4F4FC45C" w14:textId="61C2B1D1"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8.5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422CD576" w14:textId="1B744B94"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5.1 </w:t>
            </w:r>
          </w:p>
        </w:tc>
      </w:tr>
      <w:tr w:rsidR="007638A2" w:rsidRPr="009A790D" w14:paraId="22DAF088" w14:textId="77777777" w:rsidTr="00F86794">
        <w:trPr>
          <w:trHeight w:val="260"/>
        </w:trPr>
        <w:tc>
          <w:tcPr>
            <w:tcW w:w="466" w:type="pct"/>
            <w:vMerge w:val="restart"/>
            <w:noWrap/>
            <w:vAlign w:val="center"/>
          </w:tcPr>
          <w:p w14:paraId="3D85B7EB" w14:textId="77777777" w:rsidR="00920753"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居住地</w:t>
            </w:r>
          </w:p>
          <w:p w14:paraId="4FFF0B2E" w14:textId="2F6E8233"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別</w:t>
            </w:r>
          </w:p>
        </w:tc>
        <w:tc>
          <w:tcPr>
            <w:tcW w:w="1096" w:type="pct"/>
            <w:tcBorders>
              <w:bottom w:val="dotted" w:sz="4" w:space="0" w:color="auto"/>
              <w:right w:val="single" w:sz="4" w:space="0" w:color="auto"/>
            </w:tcBorders>
            <w:vAlign w:val="center"/>
          </w:tcPr>
          <w:p w14:paraId="0C0E1582" w14:textId="6A2C3491"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農村等地区</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n=13</w:t>
            </w:r>
            <w:r w:rsidR="00F86794" w:rsidRPr="004444AB">
              <w:rPr>
                <w:rFonts w:asciiTheme="majorHAnsi" w:eastAsia="メイリオ" w:hAnsiTheme="majorHAnsi" w:cstheme="majorHAnsi" w:hint="eastAsia"/>
                <w:kern w:val="0"/>
                <w:sz w:val="18"/>
                <w:szCs w:val="18"/>
              </w:rPr>
              <w:t>）</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322DB5E0" w14:textId="776F22A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30.8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1EA71570" w14:textId="537F403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15.4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0AEE32F9" w14:textId="2CE86BE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38.5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6F26204B" w14:textId="5D35D95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30.8 </w:t>
            </w:r>
          </w:p>
        </w:tc>
        <w:tc>
          <w:tcPr>
            <w:tcW w:w="382" w:type="pct"/>
            <w:tcBorders>
              <w:top w:val="single" w:sz="4" w:space="0" w:color="auto"/>
              <w:left w:val="single" w:sz="4" w:space="0" w:color="auto"/>
              <w:bottom w:val="dotted" w:sz="4" w:space="0" w:color="auto"/>
              <w:right w:val="single" w:sz="4" w:space="0" w:color="auto"/>
            </w:tcBorders>
            <w:shd w:val="clear" w:color="auto" w:fill="F4CCCC"/>
            <w:noWrap/>
            <w:hideMark/>
          </w:tcPr>
          <w:p w14:paraId="24B1D309" w14:textId="4E44C94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53.8 </w:t>
            </w:r>
          </w:p>
        </w:tc>
        <w:tc>
          <w:tcPr>
            <w:tcW w:w="382" w:type="pct"/>
            <w:tcBorders>
              <w:top w:val="single" w:sz="4" w:space="0" w:color="auto"/>
              <w:left w:val="single" w:sz="4" w:space="0" w:color="auto"/>
              <w:bottom w:val="dotted" w:sz="4" w:space="0" w:color="auto"/>
              <w:right w:val="single" w:sz="4" w:space="0" w:color="auto"/>
            </w:tcBorders>
            <w:shd w:val="clear" w:color="auto" w:fill="D9E8FF"/>
            <w:noWrap/>
            <w:hideMark/>
          </w:tcPr>
          <w:p w14:paraId="54F9C86D" w14:textId="4640384D"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7.7 </w:t>
            </w:r>
          </w:p>
        </w:tc>
        <w:tc>
          <w:tcPr>
            <w:tcW w:w="382" w:type="pct"/>
            <w:tcBorders>
              <w:top w:val="single" w:sz="4" w:space="0" w:color="auto"/>
              <w:left w:val="single" w:sz="4" w:space="0" w:color="auto"/>
              <w:bottom w:val="dotted" w:sz="4" w:space="0" w:color="auto"/>
              <w:right w:val="single" w:sz="4" w:space="0" w:color="auto"/>
            </w:tcBorders>
            <w:shd w:val="clear" w:color="auto" w:fill="FFF2CC"/>
            <w:noWrap/>
            <w:hideMark/>
          </w:tcPr>
          <w:p w14:paraId="0D8AD45E" w14:textId="6CE81BF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30.8 </w:t>
            </w:r>
          </w:p>
        </w:tc>
        <w:tc>
          <w:tcPr>
            <w:tcW w:w="382" w:type="pct"/>
            <w:tcBorders>
              <w:top w:val="single" w:sz="4" w:space="0" w:color="auto"/>
              <w:left w:val="single" w:sz="4" w:space="0" w:color="auto"/>
              <w:bottom w:val="dotted" w:sz="4" w:space="0" w:color="auto"/>
              <w:right w:val="single" w:sz="4" w:space="0" w:color="auto"/>
            </w:tcBorders>
            <w:noWrap/>
            <w:hideMark/>
          </w:tcPr>
          <w:p w14:paraId="2201DAAA" w14:textId="4096E049"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c>
          <w:tcPr>
            <w:tcW w:w="382" w:type="pct"/>
            <w:tcBorders>
              <w:top w:val="single" w:sz="4" w:space="0" w:color="auto"/>
              <w:left w:val="single" w:sz="4" w:space="0" w:color="auto"/>
              <w:bottom w:val="dotted" w:sz="4" w:space="0" w:color="auto"/>
              <w:right w:val="single" w:sz="4" w:space="0" w:color="auto"/>
            </w:tcBorders>
            <w:noWrap/>
            <w:hideMark/>
          </w:tcPr>
          <w:p w14:paraId="3C2E6E4B" w14:textId="35FDECAC"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0.0 </w:t>
            </w:r>
          </w:p>
        </w:tc>
      </w:tr>
      <w:tr w:rsidR="007638A2" w:rsidRPr="009A790D" w14:paraId="1D6CEE6E" w14:textId="77777777" w:rsidTr="00F86794">
        <w:trPr>
          <w:trHeight w:val="260"/>
        </w:trPr>
        <w:tc>
          <w:tcPr>
            <w:tcW w:w="466" w:type="pct"/>
            <w:vMerge/>
            <w:noWrap/>
          </w:tcPr>
          <w:p w14:paraId="444A4BDA" w14:textId="242F0DEB" w:rsidR="007638A2" w:rsidRPr="004444AB" w:rsidRDefault="007638A2" w:rsidP="007638A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right w:val="single" w:sz="4" w:space="0" w:color="auto"/>
            </w:tcBorders>
            <w:vAlign w:val="center"/>
          </w:tcPr>
          <w:p w14:paraId="632C1776" w14:textId="5952F8A0" w:rsidR="007638A2" w:rsidRPr="004444AB" w:rsidRDefault="007638A2" w:rsidP="007638A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市街地区</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n=63</w:t>
            </w:r>
            <w:r w:rsidR="00F86794" w:rsidRPr="004444AB">
              <w:rPr>
                <w:rFonts w:asciiTheme="majorHAnsi" w:eastAsia="メイリオ" w:hAnsiTheme="majorHAnsi" w:cstheme="majorHAnsi" w:hint="eastAsia"/>
                <w:kern w:val="0"/>
                <w:sz w:val="18"/>
                <w:szCs w:val="18"/>
              </w:rPr>
              <w:t>）</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2731F427" w14:textId="1FBB9905"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47.6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42704706" w14:textId="04493D80"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6.3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68617643" w14:textId="256BD6D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47.6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7E02D44F" w14:textId="4C0B614E"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49.2 </w:t>
            </w:r>
          </w:p>
        </w:tc>
        <w:tc>
          <w:tcPr>
            <w:tcW w:w="382" w:type="pct"/>
            <w:tcBorders>
              <w:top w:val="dotted" w:sz="4" w:space="0" w:color="auto"/>
              <w:left w:val="single" w:sz="4" w:space="0" w:color="auto"/>
              <w:bottom w:val="single" w:sz="4" w:space="0" w:color="auto"/>
              <w:right w:val="single" w:sz="4" w:space="0" w:color="auto"/>
            </w:tcBorders>
            <w:shd w:val="clear" w:color="auto" w:fill="EA9999"/>
            <w:noWrap/>
            <w:hideMark/>
          </w:tcPr>
          <w:p w14:paraId="4D97D116" w14:textId="102E703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73.0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543D1288" w14:textId="3525A5F8"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14.3 </w:t>
            </w:r>
          </w:p>
        </w:tc>
        <w:tc>
          <w:tcPr>
            <w:tcW w:w="382" w:type="pct"/>
            <w:tcBorders>
              <w:top w:val="dotted" w:sz="4" w:space="0" w:color="auto"/>
              <w:left w:val="single" w:sz="4" w:space="0" w:color="auto"/>
              <w:bottom w:val="single" w:sz="4" w:space="0" w:color="auto"/>
              <w:right w:val="single" w:sz="4" w:space="0" w:color="auto"/>
            </w:tcBorders>
            <w:shd w:val="clear" w:color="auto" w:fill="F4CCCC"/>
            <w:noWrap/>
            <w:hideMark/>
          </w:tcPr>
          <w:p w14:paraId="45FCC791" w14:textId="0625296B"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41.3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0D80EF8E" w14:textId="11D933E6"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12.7 </w:t>
            </w:r>
          </w:p>
        </w:tc>
        <w:tc>
          <w:tcPr>
            <w:tcW w:w="382" w:type="pct"/>
            <w:tcBorders>
              <w:top w:val="dotted" w:sz="4" w:space="0" w:color="auto"/>
              <w:left w:val="single" w:sz="4" w:space="0" w:color="auto"/>
              <w:bottom w:val="single" w:sz="4" w:space="0" w:color="auto"/>
              <w:right w:val="single" w:sz="4" w:space="0" w:color="auto"/>
            </w:tcBorders>
            <w:shd w:val="clear" w:color="auto" w:fill="D9E8FF"/>
            <w:noWrap/>
            <w:hideMark/>
          </w:tcPr>
          <w:p w14:paraId="2672C0F3" w14:textId="6505229F" w:rsidR="007638A2" w:rsidRPr="004444AB" w:rsidRDefault="007638A2" w:rsidP="007638A2">
            <w:pPr>
              <w:widowControl/>
              <w:spacing w:line="240" w:lineRule="exact"/>
              <w:jc w:val="right"/>
              <w:rPr>
                <w:rFonts w:asciiTheme="majorHAnsi" w:eastAsia="メイリオ" w:hAnsiTheme="majorHAnsi" w:cstheme="majorHAnsi"/>
                <w:kern w:val="0"/>
                <w:sz w:val="18"/>
                <w:szCs w:val="18"/>
              </w:rPr>
            </w:pPr>
            <w:r w:rsidRPr="007638A2">
              <w:rPr>
                <w:rFonts w:asciiTheme="majorHAnsi" w:hAnsiTheme="majorHAnsi" w:cstheme="majorHAnsi"/>
                <w:sz w:val="18"/>
                <w:szCs w:val="18"/>
              </w:rPr>
              <w:t xml:space="preserve">9.5 </w:t>
            </w:r>
          </w:p>
        </w:tc>
      </w:tr>
    </w:tbl>
    <w:p w14:paraId="14D8AC35" w14:textId="77777777" w:rsidR="00E33B74" w:rsidRDefault="00E33B74" w:rsidP="00C83B3F">
      <w:pPr>
        <w:autoSpaceDE w:val="0"/>
        <w:autoSpaceDN w:val="0"/>
        <w:snapToGrid w:val="0"/>
        <w:spacing w:line="360" w:lineRule="atLeast"/>
      </w:pPr>
    </w:p>
    <w:p w14:paraId="4B1DFC6A" w14:textId="575318B6" w:rsidR="00C83B3F" w:rsidRDefault="00C83B3F" w:rsidP="00C83B3F">
      <w:pPr>
        <w:autoSpaceDE w:val="0"/>
        <w:autoSpaceDN w:val="0"/>
        <w:snapToGrid w:val="0"/>
        <w:spacing w:line="360" w:lineRule="atLeast"/>
      </w:pPr>
      <w:r>
        <w:br w:type="page"/>
      </w:r>
    </w:p>
    <w:p w14:paraId="1904C62F" w14:textId="4ECF793C" w:rsidR="0019758F" w:rsidRPr="004444AB" w:rsidRDefault="004E7309" w:rsidP="0019758F">
      <w:pPr>
        <w:pStyle w:val="2"/>
        <w:ind w:left="1476" w:hangingChars="700" w:hanging="1476"/>
      </w:pPr>
      <w:bookmarkStart w:id="51" w:name="_Toc216369511"/>
      <w:r w:rsidRPr="00BB6A7A">
        <w:rPr>
          <w:rFonts w:hint="eastAsia"/>
        </w:rPr>
        <w:t>5.5</w:t>
      </w:r>
      <w:r w:rsidR="0019758F" w:rsidRPr="00BB6A7A">
        <w:rPr>
          <w:rFonts w:hint="eastAsia"/>
        </w:rPr>
        <w:t xml:space="preserve">　問</w:t>
      </w:r>
      <w:r w:rsidRPr="00BB6A7A">
        <w:rPr>
          <w:rFonts w:hint="eastAsia"/>
        </w:rPr>
        <w:t>16-1</w:t>
      </w:r>
      <w:r w:rsidR="0019758F" w:rsidRPr="00BB6A7A">
        <w:rPr>
          <w:rFonts w:hint="eastAsia"/>
        </w:rPr>
        <w:t>：</w:t>
      </w:r>
      <w:r w:rsidRPr="00BB6A7A">
        <w:rPr>
          <w:rFonts w:hint="eastAsia"/>
        </w:rPr>
        <w:t>考える「まちの景観」は何ですか</w:t>
      </w:r>
      <w:r w:rsidR="0019758F" w:rsidRPr="00BB6A7A">
        <w:rPr>
          <w:rFonts w:hint="eastAsia"/>
        </w:rPr>
        <w:t>（</w:t>
      </w:r>
      <w:r w:rsidR="00AE315B" w:rsidRPr="00BB6A7A">
        <w:t>複数回答：該当するもの全て</w:t>
      </w:r>
      <w:r w:rsidR="0019758F" w:rsidRPr="00BB6A7A">
        <w:rPr>
          <w:rFonts w:hint="eastAsia"/>
        </w:rPr>
        <w:t>）</w:t>
      </w:r>
      <w:bookmarkEnd w:id="51"/>
    </w:p>
    <w:p w14:paraId="4ED68F1A" w14:textId="220F95AC" w:rsidR="004B26AE" w:rsidRDefault="0019758F" w:rsidP="004B26AE">
      <w:pPr>
        <w:autoSpaceDE w:val="0"/>
        <w:autoSpaceDN w:val="0"/>
        <w:snapToGrid w:val="0"/>
        <w:spacing w:line="360" w:lineRule="atLeast"/>
      </w:pPr>
      <w:r>
        <w:rPr>
          <w:rFonts w:hint="eastAsia"/>
        </w:rPr>
        <w:t xml:space="preserve">　</w:t>
      </w:r>
      <w:r w:rsidR="004B26AE">
        <w:rPr>
          <w:rFonts w:hint="eastAsia"/>
        </w:rPr>
        <w:t>全体では、「季節感あふれる田園風景（</w:t>
      </w:r>
      <w:r w:rsidR="004B26AE" w:rsidRPr="004444AB">
        <w:rPr>
          <w:rFonts w:hint="eastAsia"/>
        </w:rPr>
        <w:t>7</w:t>
      </w:r>
      <w:r w:rsidR="00BB6A7A" w:rsidRPr="004444AB">
        <w:rPr>
          <w:rFonts w:hint="eastAsia"/>
        </w:rPr>
        <w:t>1.5</w:t>
      </w:r>
      <w:r w:rsidR="007F50A8" w:rsidRPr="004444AB">
        <w:rPr>
          <w:rFonts w:hint="eastAsia"/>
        </w:rPr>
        <w:t>%</w:t>
      </w:r>
      <w:r w:rsidR="004B26AE">
        <w:rPr>
          <w:rFonts w:hint="eastAsia"/>
        </w:rPr>
        <w:t>）」が最も多く、「緑に彩られた市街地景観（</w:t>
      </w:r>
      <w:r w:rsidR="004B26AE" w:rsidRPr="004444AB">
        <w:rPr>
          <w:rFonts w:hint="eastAsia"/>
        </w:rPr>
        <w:t>3</w:t>
      </w:r>
      <w:r w:rsidR="00BB6A7A" w:rsidRPr="004444AB">
        <w:rPr>
          <w:rFonts w:hint="eastAsia"/>
        </w:rPr>
        <w:t>9.1</w:t>
      </w:r>
      <w:r w:rsidR="007F50A8" w:rsidRPr="004444AB">
        <w:rPr>
          <w:rFonts w:hint="eastAsia"/>
        </w:rPr>
        <w:t>%</w:t>
      </w:r>
      <w:r w:rsidR="004B26AE">
        <w:rPr>
          <w:rFonts w:hint="eastAsia"/>
        </w:rPr>
        <w:t>）」が続く。</w:t>
      </w:r>
      <w:r w:rsidR="00C83429">
        <w:rPr>
          <w:rFonts w:hint="eastAsia"/>
        </w:rPr>
        <w:t>まち</w:t>
      </w:r>
      <w:r w:rsidR="0004107F" w:rsidRPr="0004107F">
        <w:rPr>
          <w:rFonts w:hint="eastAsia"/>
        </w:rPr>
        <w:t>の景観として、多くの住民が田園風景をイメージしていることがわかる。</w:t>
      </w:r>
    </w:p>
    <w:p w14:paraId="6F30E26B" w14:textId="71CB5C96" w:rsidR="004B26AE" w:rsidRDefault="004B26AE" w:rsidP="004B26AE">
      <w:pPr>
        <w:autoSpaceDE w:val="0"/>
        <w:autoSpaceDN w:val="0"/>
        <w:snapToGrid w:val="0"/>
        <w:spacing w:line="360" w:lineRule="atLeast"/>
      </w:pPr>
      <w:r>
        <w:rPr>
          <w:rFonts w:hint="eastAsia"/>
        </w:rPr>
        <w:t xml:space="preserve">　性別では、女性</w:t>
      </w:r>
      <w:r w:rsidR="000E1E56">
        <w:rPr>
          <w:rFonts w:hint="eastAsia"/>
        </w:rPr>
        <w:t>で</w:t>
      </w:r>
      <w:r>
        <w:rPr>
          <w:rFonts w:hint="eastAsia"/>
        </w:rPr>
        <w:t>「緑に彩られた市街地景観（</w:t>
      </w:r>
      <w:r w:rsidR="00BB6A7A" w:rsidRPr="004444AB">
        <w:rPr>
          <w:rFonts w:hint="eastAsia"/>
        </w:rPr>
        <w:t>40.6</w:t>
      </w:r>
      <w:r w:rsidR="007F50A8" w:rsidRPr="004444AB">
        <w:rPr>
          <w:rFonts w:hint="eastAsia"/>
        </w:rPr>
        <w:t>%</w:t>
      </w:r>
      <w:r>
        <w:rPr>
          <w:rFonts w:hint="eastAsia"/>
        </w:rPr>
        <w:t>）」が</w:t>
      </w:r>
      <w:r w:rsidR="000E1E56">
        <w:rPr>
          <w:rFonts w:hint="eastAsia"/>
        </w:rPr>
        <w:t>男性（</w:t>
      </w:r>
      <w:r w:rsidR="000E1E56" w:rsidRPr="004444AB">
        <w:rPr>
          <w:rFonts w:hint="eastAsia"/>
        </w:rPr>
        <w:t>3</w:t>
      </w:r>
      <w:r w:rsidR="00BB6A7A" w:rsidRPr="004444AB">
        <w:rPr>
          <w:rFonts w:hint="eastAsia"/>
        </w:rPr>
        <w:t>6.8</w:t>
      </w:r>
      <w:r w:rsidR="000E1E56" w:rsidRPr="004444AB">
        <w:rPr>
          <w:rFonts w:hint="eastAsia"/>
        </w:rPr>
        <w:t>%</w:t>
      </w:r>
      <w:r w:rsidR="000E1E56">
        <w:rPr>
          <w:rFonts w:hint="eastAsia"/>
        </w:rPr>
        <w:t>）に比べてやや</w:t>
      </w:r>
      <w:r>
        <w:rPr>
          <w:rFonts w:hint="eastAsia"/>
        </w:rPr>
        <w:t>高い。</w:t>
      </w:r>
    </w:p>
    <w:p w14:paraId="1B715A11" w14:textId="00395C4B" w:rsidR="006C0B5D" w:rsidRDefault="004B26AE" w:rsidP="004B26AE">
      <w:pPr>
        <w:autoSpaceDE w:val="0"/>
        <w:autoSpaceDN w:val="0"/>
        <w:snapToGrid w:val="0"/>
        <w:spacing w:line="360" w:lineRule="atLeast"/>
      </w:pPr>
      <w:r>
        <w:rPr>
          <w:rFonts w:hint="eastAsia"/>
        </w:rPr>
        <w:t xml:space="preserve">　年齢別では</w:t>
      </w:r>
      <w:r w:rsidR="00DE6B7E">
        <w:rPr>
          <w:rFonts w:hint="eastAsia"/>
        </w:rPr>
        <w:t>、</w:t>
      </w:r>
      <w:r w:rsidR="006C0B5D">
        <w:rPr>
          <w:rFonts w:hint="eastAsia"/>
        </w:rPr>
        <w:t>60</w:t>
      </w:r>
      <w:r w:rsidR="006C0B5D">
        <w:rPr>
          <w:rFonts w:hint="eastAsia"/>
        </w:rPr>
        <w:t>～</w:t>
      </w:r>
      <w:r w:rsidR="006C0B5D">
        <w:rPr>
          <w:rFonts w:hint="eastAsia"/>
        </w:rPr>
        <w:t>64</w:t>
      </w:r>
      <w:r w:rsidR="006C0B5D">
        <w:rPr>
          <w:rFonts w:hint="eastAsia"/>
        </w:rPr>
        <w:t>歳と</w:t>
      </w:r>
      <w:r w:rsidR="006C0B5D">
        <w:rPr>
          <w:rFonts w:hint="eastAsia"/>
        </w:rPr>
        <w:t>70</w:t>
      </w:r>
      <w:r w:rsidR="006C0B5D">
        <w:rPr>
          <w:rFonts w:hint="eastAsia"/>
        </w:rPr>
        <w:t>歳以上で「緑に彩られた市街地景観」が他の年代に比べて高く、</w:t>
      </w:r>
      <w:r w:rsidR="00460F46">
        <w:rPr>
          <w:rFonts w:hint="eastAsia"/>
        </w:rPr>
        <w:t>高齢層ほど市街地景観をイメージする傾向がみられる。</w:t>
      </w:r>
    </w:p>
    <w:p w14:paraId="6BD92DBC" w14:textId="7ADB548E" w:rsidR="00DE6B7E" w:rsidRDefault="004B26AE" w:rsidP="004B26AE">
      <w:pPr>
        <w:autoSpaceDE w:val="0"/>
        <w:autoSpaceDN w:val="0"/>
        <w:snapToGrid w:val="0"/>
        <w:spacing w:line="360" w:lineRule="atLeast"/>
      </w:pPr>
      <w:r>
        <w:rPr>
          <w:rFonts w:hint="eastAsia"/>
        </w:rPr>
        <w:t xml:space="preserve">　居住年数別</w:t>
      </w:r>
      <w:r w:rsidR="00DE6B7E">
        <w:rPr>
          <w:rFonts w:hint="eastAsia"/>
        </w:rPr>
        <w:t>・居住地別では、</w:t>
      </w:r>
      <w:r w:rsidR="000D6171">
        <w:rPr>
          <w:rFonts w:hint="eastAsia"/>
        </w:rPr>
        <w:t>町の景観の感じ方</w:t>
      </w:r>
      <w:r w:rsidR="00DE6B7E">
        <w:rPr>
          <w:rFonts w:hint="eastAsia"/>
        </w:rPr>
        <w:t>に大きな違いはみられない。</w:t>
      </w:r>
    </w:p>
    <w:p w14:paraId="046A65B2" w14:textId="77777777" w:rsidR="00DE6B7E" w:rsidRDefault="00DE6B7E" w:rsidP="004B26AE">
      <w:pPr>
        <w:autoSpaceDE w:val="0"/>
        <w:autoSpaceDN w:val="0"/>
        <w:snapToGrid w:val="0"/>
        <w:spacing w:line="360" w:lineRule="atLeast"/>
      </w:pPr>
    </w:p>
    <w:p w14:paraId="24F00BA1" w14:textId="57CF65A7" w:rsidR="00BB6A7A" w:rsidRDefault="00BB6A7A" w:rsidP="00BB6A7A">
      <w:pPr>
        <w:jc w:val="left"/>
        <w:rPr>
          <w:rFonts w:ascii="ＭＳ ゴシック" w:eastAsia="ＭＳ ゴシック"/>
        </w:rPr>
      </w:pPr>
      <w:r>
        <w:rPr>
          <w:rFonts w:ascii="ＭＳ ゴシック" w:eastAsia="ＭＳ ゴシック" w:hint="eastAsia"/>
        </w:rPr>
        <w:t>性別・年齢別・居住年数別・居住地</w:t>
      </w:r>
      <w:r w:rsidR="006F07EE" w:rsidRPr="009568E0">
        <w:rPr>
          <w:rFonts w:ascii="ＭＳ ゴシック" w:eastAsia="ＭＳ ゴシック" w:hint="eastAsia"/>
        </w:rPr>
        <w:t>別</w:t>
      </w:r>
      <w:r>
        <w:rPr>
          <w:rFonts w:ascii="ＭＳ ゴシック" w:eastAsia="ＭＳ ゴシック" w:hint="eastAsia"/>
        </w:rPr>
        <w:t>クロス集計結果（ヒートマップ）</w:t>
      </w:r>
      <w:r>
        <w:rPr>
          <w:rStyle w:val="af6"/>
          <w:rFonts w:ascii="ＭＳ ゴシック" w:eastAsia="ＭＳ ゴシック"/>
        </w:rPr>
        <w:footnoteReference w:id="1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4"/>
        <w:gridCol w:w="1986"/>
        <w:gridCol w:w="2077"/>
        <w:gridCol w:w="2077"/>
        <w:gridCol w:w="2077"/>
      </w:tblGrid>
      <w:tr w:rsidR="00BB6A7A" w:rsidRPr="009A790D" w14:paraId="121B0A87" w14:textId="77777777" w:rsidTr="00F86794">
        <w:trPr>
          <w:trHeight w:val="260"/>
        </w:trPr>
        <w:tc>
          <w:tcPr>
            <w:tcW w:w="1562" w:type="pct"/>
            <w:gridSpan w:val="2"/>
            <w:noWrap/>
            <w:hideMark/>
          </w:tcPr>
          <w:p w14:paraId="27FADDAE" w14:textId="77777777" w:rsidR="00BB6A7A" w:rsidRPr="004444AB" w:rsidRDefault="00BB6A7A">
            <w:pPr>
              <w:widowControl/>
              <w:spacing w:line="240" w:lineRule="exact"/>
              <w:rPr>
                <w:rFonts w:asciiTheme="majorHAnsi" w:eastAsia="メイリオ" w:hAnsiTheme="majorHAnsi" w:cstheme="majorHAnsi"/>
                <w:b/>
                <w:kern w:val="0"/>
                <w:sz w:val="18"/>
                <w:szCs w:val="18"/>
              </w:rPr>
            </w:pPr>
          </w:p>
        </w:tc>
        <w:tc>
          <w:tcPr>
            <w:tcW w:w="1146" w:type="pct"/>
            <w:tcBorders>
              <w:bottom w:val="single" w:sz="4" w:space="0" w:color="auto"/>
            </w:tcBorders>
            <w:noWrap/>
            <w:hideMark/>
          </w:tcPr>
          <w:p w14:paraId="5E172CE8" w14:textId="2E9B8883" w:rsidR="00BB6A7A" w:rsidRPr="004444AB" w:rsidRDefault="00BB6A7A">
            <w:pPr>
              <w:widowControl/>
              <w:spacing w:line="240" w:lineRule="exact"/>
              <w:rPr>
                <w:rFonts w:asciiTheme="majorHAnsi" w:eastAsia="メイリオ" w:hAnsiTheme="majorHAnsi" w:cstheme="majorHAnsi"/>
                <w:b/>
                <w:kern w:val="0"/>
                <w:sz w:val="18"/>
                <w:szCs w:val="18"/>
              </w:rPr>
            </w:pPr>
            <w:r w:rsidRPr="00BB6A7A">
              <w:rPr>
                <w:rFonts w:asciiTheme="majorHAnsi" w:eastAsia="メイリオ" w:hAnsiTheme="majorHAnsi" w:cstheme="majorHAnsi"/>
                <w:sz w:val="18"/>
                <w:szCs w:val="18"/>
              </w:rPr>
              <w:t>季節感あふれる田園風景</w:t>
            </w:r>
          </w:p>
        </w:tc>
        <w:tc>
          <w:tcPr>
            <w:tcW w:w="1146" w:type="pct"/>
            <w:tcBorders>
              <w:bottom w:val="single" w:sz="4" w:space="0" w:color="auto"/>
            </w:tcBorders>
            <w:noWrap/>
            <w:hideMark/>
          </w:tcPr>
          <w:p w14:paraId="3A22B22C" w14:textId="53166A87" w:rsidR="00BB6A7A" w:rsidRPr="004444AB" w:rsidRDefault="00BB6A7A">
            <w:pPr>
              <w:widowControl/>
              <w:spacing w:line="240" w:lineRule="exact"/>
              <w:rPr>
                <w:rFonts w:asciiTheme="majorHAnsi" w:eastAsia="メイリオ" w:hAnsiTheme="majorHAnsi" w:cstheme="majorHAnsi"/>
                <w:b/>
                <w:kern w:val="0"/>
                <w:sz w:val="18"/>
                <w:szCs w:val="18"/>
              </w:rPr>
            </w:pPr>
            <w:r w:rsidRPr="00BB6A7A">
              <w:rPr>
                <w:rFonts w:asciiTheme="majorHAnsi" w:eastAsia="メイリオ" w:hAnsiTheme="majorHAnsi" w:cstheme="majorHAnsi"/>
                <w:sz w:val="18"/>
                <w:szCs w:val="18"/>
              </w:rPr>
              <w:t>緑に彩られた市街地景観</w:t>
            </w:r>
          </w:p>
        </w:tc>
        <w:tc>
          <w:tcPr>
            <w:tcW w:w="1146" w:type="pct"/>
            <w:tcBorders>
              <w:bottom w:val="single" w:sz="4" w:space="0" w:color="auto"/>
            </w:tcBorders>
            <w:noWrap/>
            <w:hideMark/>
          </w:tcPr>
          <w:p w14:paraId="717E3743" w14:textId="77777777" w:rsidR="00BB6A7A" w:rsidRPr="004444AB" w:rsidRDefault="00BB6A7A">
            <w:pPr>
              <w:widowControl/>
              <w:spacing w:line="240" w:lineRule="exact"/>
              <w:rPr>
                <w:rFonts w:asciiTheme="majorHAnsi" w:eastAsia="メイリオ" w:hAnsiTheme="majorHAnsi" w:cstheme="majorHAnsi"/>
                <w:b/>
                <w:kern w:val="0"/>
                <w:sz w:val="18"/>
                <w:szCs w:val="18"/>
              </w:rPr>
            </w:pPr>
            <w:r w:rsidRPr="009A790D">
              <w:rPr>
                <w:rFonts w:asciiTheme="majorHAnsi" w:eastAsia="メイリオ" w:hAnsiTheme="majorHAnsi" w:cstheme="majorHAnsi"/>
                <w:sz w:val="18"/>
                <w:szCs w:val="18"/>
              </w:rPr>
              <w:t>その他</w:t>
            </w:r>
          </w:p>
        </w:tc>
      </w:tr>
      <w:tr w:rsidR="00BB6A7A" w:rsidRPr="009A790D" w14:paraId="6950DA76" w14:textId="77777777" w:rsidTr="00F86794">
        <w:trPr>
          <w:trHeight w:val="260"/>
        </w:trPr>
        <w:tc>
          <w:tcPr>
            <w:tcW w:w="1562" w:type="pct"/>
            <w:gridSpan w:val="2"/>
            <w:tcBorders>
              <w:right w:val="single" w:sz="4" w:space="0" w:color="auto"/>
            </w:tcBorders>
            <w:noWrap/>
            <w:vAlign w:val="center"/>
            <w:hideMark/>
          </w:tcPr>
          <w:p w14:paraId="326F9E9B" w14:textId="55EA80CB"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全体</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n=472</w:t>
            </w:r>
            <w:r w:rsidR="00F86794" w:rsidRPr="004444AB">
              <w:rPr>
                <w:rFonts w:asciiTheme="majorHAnsi" w:eastAsia="メイリオ" w:hAnsiTheme="majorHAnsi" w:cstheme="majorHAnsi" w:hint="eastAsia"/>
                <w:kern w:val="0"/>
                <w:sz w:val="18"/>
                <w:szCs w:val="18"/>
              </w:rPr>
              <w:t>）</w:t>
            </w:r>
          </w:p>
        </w:tc>
        <w:tc>
          <w:tcPr>
            <w:tcW w:w="1146" w:type="pct"/>
            <w:tcBorders>
              <w:top w:val="single" w:sz="4" w:space="0" w:color="auto"/>
              <w:left w:val="single" w:sz="4" w:space="0" w:color="auto"/>
              <w:bottom w:val="single" w:sz="4" w:space="0" w:color="auto"/>
              <w:right w:val="single" w:sz="4" w:space="0" w:color="auto"/>
            </w:tcBorders>
            <w:shd w:val="clear" w:color="auto" w:fill="EA9999"/>
            <w:noWrap/>
            <w:hideMark/>
          </w:tcPr>
          <w:p w14:paraId="7F2477AC" w14:textId="0A685BF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71.5 </w:t>
            </w:r>
          </w:p>
        </w:tc>
        <w:tc>
          <w:tcPr>
            <w:tcW w:w="1146" w:type="pct"/>
            <w:tcBorders>
              <w:top w:val="single" w:sz="4" w:space="0" w:color="auto"/>
              <w:left w:val="single" w:sz="4" w:space="0" w:color="auto"/>
              <w:bottom w:val="single" w:sz="4" w:space="0" w:color="auto"/>
              <w:right w:val="single" w:sz="4" w:space="0" w:color="auto"/>
            </w:tcBorders>
            <w:shd w:val="clear" w:color="auto" w:fill="FFF2CC"/>
            <w:noWrap/>
            <w:hideMark/>
          </w:tcPr>
          <w:p w14:paraId="350FF9BF" w14:textId="76CC0F2F"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39.1 </w:t>
            </w:r>
          </w:p>
        </w:tc>
        <w:tc>
          <w:tcPr>
            <w:tcW w:w="1146" w:type="pct"/>
            <w:tcBorders>
              <w:top w:val="single" w:sz="4" w:space="0" w:color="auto"/>
              <w:left w:val="single" w:sz="4" w:space="0" w:color="auto"/>
              <w:bottom w:val="single" w:sz="4" w:space="0" w:color="auto"/>
              <w:right w:val="single" w:sz="4" w:space="0" w:color="auto"/>
            </w:tcBorders>
            <w:shd w:val="clear" w:color="auto" w:fill="D9E8FF"/>
            <w:noWrap/>
            <w:hideMark/>
          </w:tcPr>
          <w:p w14:paraId="135CC727" w14:textId="0A04334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4.9 </w:t>
            </w:r>
          </w:p>
        </w:tc>
      </w:tr>
      <w:tr w:rsidR="00BB6A7A" w:rsidRPr="009A790D" w14:paraId="36A05347" w14:textId="77777777" w:rsidTr="00F86794">
        <w:trPr>
          <w:trHeight w:val="260"/>
        </w:trPr>
        <w:tc>
          <w:tcPr>
            <w:tcW w:w="466" w:type="pct"/>
            <w:vMerge w:val="restart"/>
            <w:noWrap/>
            <w:vAlign w:val="center"/>
            <w:hideMark/>
          </w:tcPr>
          <w:p w14:paraId="5DD9E304"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性別</w:t>
            </w:r>
          </w:p>
        </w:tc>
        <w:tc>
          <w:tcPr>
            <w:tcW w:w="1096" w:type="pct"/>
            <w:tcBorders>
              <w:bottom w:val="dotted" w:sz="4" w:space="0" w:color="auto"/>
              <w:right w:val="single" w:sz="4" w:space="0" w:color="auto"/>
            </w:tcBorders>
            <w:vAlign w:val="center"/>
          </w:tcPr>
          <w:p w14:paraId="0AE6FDDA" w14:textId="0E461D8F"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男</w:t>
            </w:r>
            <w:r w:rsidRPr="004444AB">
              <w:rPr>
                <w:rFonts w:asciiTheme="majorHAnsi" w:eastAsia="メイリオ" w:hAnsiTheme="majorHAnsi" w:cstheme="majorHAnsi" w:hint="eastAsia"/>
                <w:kern w:val="0"/>
                <w:sz w:val="18"/>
                <w:szCs w:val="18"/>
              </w:rPr>
              <w:t>性</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n=201</w:t>
            </w:r>
            <w:r w:rsidR="00F86794" w:rsidRPr="004444AB">
              <w:rPr>
                <w:rFonts w:asciiTheme="majorHAnsi" w:eastAsia="メイリオ" w:hAnsiTheme="majorHAnsi" w:cstheme="majorHAnsi" w:hint="eastAsia"/>
                <w:kern w:val="0"/>
                <w:sz w:val="18"/>
                <w:szCs w:val="18"/>
              </w:rPr>
              <w:t>）</w:t>
            </w:r>
          </w:p>
        </w:tc>
        <w:tc>
          <w:tcPr>
            <w:tcW w:w="1146" w:type="pct"/>
            <w:tcBorders>
              <w:top w:val="single" w:sz="4" w:space="0" w:color="auto"/>
              <w:left w:val="single" w:sz="4" w:space="0" w:color="auto"/>
              <w:bottom w:val="dotted" w:sz="4" w:space="0" w:color="auto"/>
              <w:right w:val="single" w:sz="4" w:space="0" w:color="auto"/>
            </w:tcBorders>
            <w:shd w:val="clear" w:color="auto" w:fill="EA9999"/>
            <w:noWrap/>
            <w:hideMark/>
          </w:tcPr>
          <w:p w14:paraId="5AA54F2A" w14:textId="40E2B44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70.6 </w:t>
            </w:r>
          </w:p>
        </w:tc>
        <w:tc>
          <w:tcPr>
            <w:tcW w:w="1146" w:type="pct"/>
            <w:tcBorders>
              <w:top w:val="single" w:sz="4" w:space="0" w:color="auto"/>
              <w:left w:val="single" w:sz="4" w:space="0" w:color="auto"/>
              <w:bottom w:val="dotted" w:sz="4" w:space="0" w:color="auto"/>
              <w:right w:val="single" w:sz="4" w:space="0" w:color="auto"/>
            </w:tcBorders>
            <w:shd w:val="clear" w:color="auto" w:fill="FFF2CC"/>
            <w:noWrap/>
            <w:hideMark/>
          </w:tcPr>
          <w:p w14:paraId="12DAD63A" w14:textId="792D8FB1"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36.8 </w:t>
            </w:r>
          </w:p>
        </w:tc>
        <w:tc>
          <w:tcPr>
            <w:tcW w:w="1146" w:type="pct"/>
            <w:tcBorders>
              <w:top w:val="single" w:sz="4" w:space="0" w:color="auto"/>
              <w:left w:val="single" w:sz="4" w:space="0" w:color="auto"/>
              <w:bottom w:val="dotted" w:sz="4" w:space="0" w:color="auto"/>
              <w:right w:val="single" w:sz="4" w:space="0" w:color="auto"/>
            </w:tcBorders>
            <w:shd w:val="clear" w:color="auto" w:fill="D9E8FF"/>
            <w:noWrap/>
            <w:hideMark/>
          </w:tcPr>
          <w:p w14:paraId="278BBB61" w14:textId="4FEBADD9"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7.0 </w:t>
            </w:r>
          </w:p>
        </w:tc>
      </w:tr>
      <w:tr w:rsidR="00BB6A7A" w:rsidRPr="009A790D" w14:paraId="057512E1" w14:textId="77777777" w:rsidTr="00F86794">
        <w:trPr>
          <w:trHeight w:val="260"/>
        </w:trPr>
        <w:tc>
          <w:tcPr>
            <w:tcW w:w="466" w:type="pct"/>
            <w:vMerge/>
            <w:noWrap/>
            <w:hideMark/>
          </w:tcPr>
          <w:p w14:paraId="3FA798DE"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1BA060D5" w14:textId="6ECB1806" w:rsidR="00F86794"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女</w:t>
            </w:r>
            <w:r w:rsidRPr="004444AB">
              <w:rPr>
                <w:rFonts w:asciiTheme="majorHAnsi" w:eastAsia="メイリオ" w:hAnsiTheme="majorHAnsi" w:cstheme="majorHAnsi" w:hint="eastAsia"/>
                <w:kern w:val="0"/>
                <w:sz w:val="18"/>
                <w:szCs w:val="18"/>
              </w:rPr>
              <w:t>性</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n=266</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single" w:sz="4" w:space="0" w:color="auto"/>
              <w:right w:val="single" w:sz="4" w:space="0" w:color="auto"/>
            </w:tcBorders>
            <w:shd w:val="clear" w:color="auto" w:fill="EA9999"/>
            <w:noWrap/>
            <w:hideMark/>
          </w:tcPr>
          <w:p w14:paraId="72AF793B" w14:textId="0787BC9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71.8 </w:t>
            </w:r>
          </w:p>
        </w:tc>
        <w:tc>
          <w:tcPr>
            <w:tcW w:w="1146" w:type="pct"/>
            <w:tcBorders>
              <w:top w:val="dotted" w:sz="4" w:space="0" w:color="auto"/>
              <w:left w:val="single" w:sz="4" w:space="0" w:color="auto"/>
              <w:bottom w:val="single" w:sz="4" w:space="0" w:color="auto"/>
              <w:right w:val="single" w:sz="4" w:space="0" w:color="auto"/>
            </w:tcBorders>
            <w:shd w:val="clear" w:color="auto" w:fill="F4CCCC"/>
            <w:noWrap/>
            <w:hideMark/>
          </w:tcPr>
          <w:p w14:paraId="50CAD2EE" w14:textId="290AD329"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40.6 </w:t>
            </w:r>
          </w:p>
        </w:tc>
        <w:tc>
          <w:tcPr>
            <w:tcW w:w="1146" w:type="pct"/>
            <w:tcBorders>
              <w:top w:val="dotted" w:sz="4" w:space="0" w:color="auto"/>
              <w:left w:val="single" w:sz="4" w:space="0" w:color="auto"/>
              <w:bottom w:val="single" w:sz="4" w:space="0" w:color="auto"/>
              <w:right w:val="single" w:sz="4" w:space="0" w:color="auto"/>
            </w:tcBorders>
            <w:shd w:val="clear" w:color="auto" w:fill="D9E8FF"/>
            <w:noWrap/>
            <w:hideMark/>
          </w:tcPr>
          <w:p w14:paraId="1872C17A" w14:textId="63389AF0"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3.4 </w:t>
            </w:r>
          </w:p>
        </w:tc>
      </w:tr>
      <w:tr w:rsidR="00BB6A7A" w:rsidRPr="009A790D" w14:paraId="5A57A951" w14:textId="77777777" w:rsidTr="00F86794">
        <w:trPr>
          <w:trHeight w:val="260"/>
        </w:trPr>
        <w:tc>
          <w:tcPr>
            <w:tcW w:w="466" w:type="pct"/>
            <w:vMerge w:val="restart"/>
            <w:noWrap/>
            <w:vAlign w:val="center"/>
            <w:hideMark/>
          </w:tcPr>
          <w:p w14:paraId="776205FF"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年齢別</w:t>
            </w:r>
          </w:p>
        </w:tc>
        <w:tc>
          <w:tcPr>
            <w:tcW w:w="1096" w:type="pct"/>
            <w:tcBorders>
              <w:bottom w:val="dotted" w:sz="4" w:space="0" w:color="auto"/>
              <w:right w:val="single" w:sz="4" w:space="0" w:color="auto"/>
            </w:tcBorders>
            <w:vAlign w:val="center"/>
          </w:tcPr>
          <w:p w14:paraId="068CF3B0" w14:textId="626C2677"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n=72</w:t>
            </w:r>
            <w:r w:rsidR="00F86794" w:rsidRPr="004444AB">
              <w:rPr>
                <w:rFonts w:asciiTheme="majorHAnsi" w:eastAsia="メイリオ" w:hAnsiTheme="majorHAnsi" w:cstheme="majorHAnsi" w:hint="eastAsia"/>
                <w:kern w:val="0"/>
                <w:sz w:val="18"/>
                <w:szCs w:val="18"/>
              </w:rPr>
              <w:t>）</w:t>
            </w:r>
          </w:p>
        </w:tc>
        <w:tc>
          <w:tcPr>
            <w:tcW w:w="1146" w:type="pct"/>
            <w:tcBorders>
              <w:top w:val="single" w:sz="4" w:space="0" w:color="auto"/>
              <w:left w:val="single" w:sz="4" w:space="0" w:color="auto"/>
              <w:bottom w:val="dotted" w:sz="4" w:space="0" w:color="auto"/>
              <w:right w:val="single" w:sz="4" w:space="0" w:color="auto"/>
            </w:tcBorders>
            <w:shd w:val="clear" w:color="auto" w:fill="F4CCCC"/>
            <w:noWrap/>
            <w:hideMark/>
          </w:tcPr>
          <w:p w14:paraId="686D57B7" w14:textId="7919D6E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59.7 </w:t>
            </w:r>
          </w:p>
        </w:tc>
        <w:tc>
          <w:tcPr>
            <w:tcW w:w="1146" w:type="pct"/>
            <w:tcBorders>
              <w:top w:val="single" w:sz="4" w:space="0" w:color="auto"/>
              <w:left w:val="single" w:sz="4" w:space="0" w:color="auto"/>
              <w:bottom w:val="dotted" w:sz="4" w:space="0" w:color="auto"/>
              <w:right w:val="single" w:sz="4" w:space="0" w:color="auto"/>
            </w:tcBorders>
            <w:shd w:val="clear" w:color="auto" w:fill="F4CCCC"/>
            <w:noWrap/>
            <w:hideMark/>
          </w:tcPr>
          <w:p w14:paraId="45CAEAD6" w14:textId="4C52BB3E"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45.8 </w:t>
            </w:r>
          </w:p>
        </w:tc>
        <w:tc>
          <w:tcPr>
            <w:tcW w:w="1146" w:type="pct"/>
            <w:tcBorders>
              <w:top w:val="single" w:sz="4" w:space="0" w:color="auto"/>
              <w:left w:val="single" w:sz="4" w:space="0" w:color="auto"/>
              <w:bottom w:val="dotted" w:sz="4" w:space="0" w:color="auto"/>
              <w:right w:val="single" w:sz="4" w:space="0" w:color="auto"/>
            </w:tcBorders>
            <w:shd w:val="clear" w:color="auto" w:fill="D9E8FF"/>
            <w:noWrap/>
            <w:hideMark/>
          </w:tcPr>
          <w:p w14:paraId="36E3C05E" w14:textId="403FB6F1"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4.2 </w:t>
            </w:r>
          </w:p>
        </w:tc>
      </w:tr>
      <w:tr w:rsidR="00BB6A7A" w:rsidRPr="009A790D" w14:paraId="13D62D71" w14:textId="77777777" w:rsidTr="00F86794">
        <w:trPr>
          <w:trHeight w:val="260"/>
        </w:trPr>
        <w:tc>
          <w:tcPr>
            <w:tcW w:w="466" w:type="pct"/>
            <w:vMerge/>
            <w:noWrap/>
            <w:hideMark/>
          </w:tcPr>
          <w:p w14:paraId="70077A17"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69E3B33F" w14:textId="2CF4016E"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n=79</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dotted" w:sz="4" w:space="0" w:color="auto"/>
              <w:right w:val="single" w:sz="4" w:space="0" w:color="auto"/>
            </w:tcBorders>
            <w:shd w:val="clear" w:color="auto" w:fill="EA9999"/>
            <w:noWrap/>
            <w:hideMark/>
          </w:tcPr>
          <w:p w14:paraId="5F60717E" w14:textId="06102DB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73.4 </w:t>
            </w:r>
          </w:p>
        </w:tc>
        <w:tc>
          <w:tcPr>
            <w:tcW w:w="1146" w:type="pct"/>
            <w:tcBorders>
              <w:top w:val="dotted" w:sz="4" w:space="0" w:color="auto"/>
              <w:left w:val="single" w:sz="4" w:space="0" w:color="auto"/>
              <w:bottom w:val="dotted" w:sz="4" w:space="0" w:color="auto"/>
              <w:right w:val="single" w:sz="4" w:space="0" w:color="auto"/>
            </w:tcBorders>
            <w:shd w:val="clear" w:color="auto" w:fill="FFF2CC"/>
            <w:noWrap/>
            <w:hideMark/>
          </w:tcPr>
          <w:p w14:paraId="11EEE769" w14:textId="2E0CE895"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36.7 </w:t>
            </w:r>
          </w:p>
        </w:tc>
        <w:tc>
          <w:tcPr>
            <w:tcW w:w="1146" w:type="pct"/>
            <w:tcBorders>
              <w:top w:val="dotted" w:sz="4" w:space="0" w:color="auto"/>
              <w:left w:val="single" w:sz="4" w:space="0" w:color="auto"/>
              <w:bottom w:val="dotted" w:sz="4" w:space="0" w:color="auto"/>
              <w:right w:val="single" w:sz="4" w:space="0" w:color="auto"/>
            </w:tcBorders>
            <w:shd w:val="clear" w:color="auto" w:fill="D9E8FF"/>
            <w:noWrap/>
            <w:hideMark/>
          </w:tcPr>
          <w:p w14:paraId="7B6604E1" w14:textId="756DCFA5"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2.5 </w:t>
            </w:r>
          </w:p>
        </w:tc>
      </w:tr>
      <w:tr w:rsidR="00BB6A7A" w:rsidRPr="009A790D" w14:paraId="2E851F23" w14:textId="77777777" w:rsidTr="00F86794">
        <w:trPr>
          <w:trHeight w:val="260"/>
        </w:trPr>
        <w:tc>
          <w:tcPr>
            <w:tcW w:w="466" w:type="pct"/>
            <w:vMerge/>
            <w:noWrap/>
            <w:hideMark/>
          </w:tcPr>
          <w:p w14:paraId="1A9A0BB7"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22C01FC8" w14:textId="1FE1E50E"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n=82</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dotted" w:sz="4" w:space="0" w:color="auto"/>
              <w:right w:val="single" w:sz="4" w:space="0" w:color="auto"/>
            </w:tcBorders>
            <w:shd w:val="clear" w:color="auto" w:fill="EA9999"/>
            <w:noWrap/>
            <w:hideMark/>
          </w:tcPr>
          <w:p w14:paraId="3F900D41" w14:textId="458A8BE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73.2 </w:t>
            </w:r>
          </w:p>
        </w:tc>
        <w:tc>
          <w:tcPr>
            <w:tcW w:w="1146" w:type="pct"/>
            <w:tcBorders>
              <w:top w:val="dotted" w:sz="4" w:space="0" w:color="auto"/>
              <w:left w:val="single" w:sz="4" w:space="0" w:color="auto"/>
              <w:bottom w:val="dotted" w:sz="4" w:space="0" w:color="auto"/>
              <w:right w:val="single" w:sz="4" w:space="0" w:color="auto"/>
            </w:tcBorders>
            <w:shd w:val="clear" w:color="auto" w:fill="FFF2CC"/>
            <w:noWrap/>
            <w:hideMark/>
          </w:tcPr>
          <w:p w14:paraId="1459490A" w14:textId="30F68D2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32.9 </w:t>
            </w:r>
          </w:p>
        </w:tc>
        <w:tc>
          <w:tcPr>
            <w:tcW w:w="1146" w:type="pct"/>
            <w:tcBorders>
              <w:top w:val="dotted" w:sz="4" w:space="0" w:color="auto"/>
              <w:left w:val="single" w:sz="4" w:space="0" w:color="auto"/>
              <w:bottom w:val="dotted" w:sz="4" w:space="0" w:color="auto"/>
              <w:right w:val="single" w:sz="4" w:space="0" w:color="auto"/>
            </w:tcBorders>
            <w:shd w:val="clear" w:color="auto" w:fill="D9E8FF"/>
            <w:noWrap/>
            <w:hideMark/>
          </w:tcPr>
          <w:p w14:paraId="5C07B3AF" w14:textId="5C937B37"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8.5 </w:t>
            </w:r>
          </w:p>
        </w:tc>
      </w:tr>
      <w:tr w:rsidR="00BB6A7A" w:rsidRPr="009A790D" w14:paraId="40EF8A2B" w14:textId="77777777" w:rsidTr="00F86794">
        <w:trPr>
          <w:trHeight w:val="260"/>
        </w:trPr>
        <w:tc>
          <w:tcPr>
            <w:tcW w:w="466" w:type="pct"/>
            <w:vMerge/>
            <w:noWrap/>
            <w:hideMark/>
          </w:tcPr>
          <w:p w14:paraId="44083E08"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0B409B37" w14:textId="040245AC"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n=100</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dotted" w:sz="4" w:space="0" w:color="auto"/>
              <w:right w:val="single" w:sz="4" w:space="0" w:color="auto"/>
            </w:tcBorders>
            <w:shd w:val="clear" w:color="auto" w:fill="EA9999"/>
            <w:noWrap/>
            <w:hideMark/>
          </w:tcPr>
          <w:p w14:paraId="488F4C72" w14:textId="6BC8A1B7"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73.0 </w:t>
            </w:r>
          </w:p>
        </w:tc>
        <w:tc>
          <w:tcPr>
            <w:tcW w:w="1146" w:type="pct"/>
            <w:tcBorders>
              <w:top w:val="dotted" w:sz="4" w:space="0" w:color="auto"/>
              <w:left w:val="single" w:sz="4" w:space="0" w:color="auto"/>
              <w:bottom w:val="dotted" w:sz="4" w:space="0" w:color="auto"/>
              <w:right w:val="single" w:sz="4" w:space="0" w:color="auto"/>
            </w:tcBorders>
            <w:shd w:val="clear" w:color="auto" w:fill="FFF2CC"/>
            <w:noWrap/>
            <w:hideMark/>
          </w:tcPr>
          <w:p w14:paraId="3C74857C" w14:textId="547310A7"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36.0 </w:t>
            </w:r>
          </w:p>
        </w:tc>
        <w:tc>
          <w:tcPr>
            <w:tcW w:w="1146" w:type="pct"/>
            <w:tcBorders>
              <w:top w:val="dotted" w:sz="4" w:space="0" w:color="auto"/>
              <w:left w:val="single" w:sz="4" w:space="0" w:color="auto"/>
              <w:bottom w:val="dotted" w:sz="4" w:space="0" w:color="auto"/>
              <w:right w:val="single" w:sz="4" w:space="0" w:color="auto"/>
            </w:tcBorders>
            <w:shd w:val="clear" w:color="auto" w:fill="D9E8FF"/>
            <w:noWrap/>
            <w:hideMark/>
          </w:tcPr>
          <w:p w14:paraId="3C41BCAA" w14:textId="486F9B38"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6.0 </w:t>
            </w:r>
          </w:p>
        </w:tc>
      </w:tr>
      <w:tr w:rsidR="00BB6A7A" w:rsidRPr="009A790D" w14:paraId="166CEA13" w14:textId="77777777" w:rsidTr="00F86794">
        <w:trPr>
          <w:trHeight w:val="260"/>
        </w:trPr>
        <w:tc>
          <w:tcPr>
            <w:tcW w:w="466" w:type="pct"/>
            <w:vMerge/>
            <w:noWrap/>
            <w:hideMark/>
          </w:tcPr>
          <w:p w14:paraId="4094673E"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18498447" w14:textId="00E72C58"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n=66</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dotted" w:sz="4" w:space="0" w:color="auto"/>
              <w:right w:val="single" w:sz="4" w:space="0" w:color="auto"/>
            </w:tcBorders>
            <w:shd w:val="clear" w:color="auto" w:fill="EA9999"/>
            <w:noWrap/>
            <w:hideMark/>
          </w:tcPr>
          <w:p w14:paraId="57644799" w14:textId="00B650C8"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74.2 </w:t>
            </w:r>
          </w:p>
        </w:tc>
        <w:tc>
          <w:tcPr>
            <w:tcW w:w="1146" w:type="pct"/>
            <w:tcBorders>
              <w:top w:val="dotted" w:sz="4" w:space="0" w:color="auto"/>
              <w:left w:val="single" w:sz="4" w:space="0" w:color="auto"/>
              <w:bottom w:val="dotted" w:sz="4" w:space="0" w:color="auto"/>
              <w:right w:val="single" w:sz="4" w:space="0" w:color="auto"/>
            </w:tcBorders>
            <w:shd w:val="clear" w:color="auto" w:fill="F4CCCC"/>
            <w:noWrap/>
            <w:hideMark/>
          </w:tcPr>
          <w:p w14:paraId="3D1B8E13" w14:textId="24191B0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47.0 </w:t>
            </w:r>
          </w:p>
        </w:tc>
        <w:tc>
          <w:tcPr>
            <w:tcW w:w="1146" w:type="pct"/>
            <w:tcBorders>
              <w:top w:val="dotted" w:sz="4" w:space="0" w:color="auto"/>
              <w:left w:val="single" w:sz="4" w:space="0" w:color="auto"/>
              <w:bottom w:val="dotted" w:sz="4" w:space="0" w:color="auto"/>
              <w:right w:val="single" w:sz="4" w:space="0" w:color="auto"/>
            </w:tcBorders>
            <w:noWrap/>
            <w:hideMark/>
          </w:tcPr>
          <w:p w14:paraId="5FD556B9" w14:textId="6E038A5B"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0.0 </w:t>
            </w:r>
          </w:p>
        </w:tc>
      </w:tr>
      <w:tr w:rsidR="00BB6A7A" w:rsidRPr="009A790D" w14:paraId="7EA2B35A" w14:textId="77777777" w:rsidTr="00F86794">
        <w:trPr>
          <w:trHeight w:val="260"/>
        </w:trPr>
        <w:tc>
          <w:tcPr>
            <w:tcW w:w="466" w:type="pct"/>
            <w:vMerge/>
            <w:noWrap/>
            <w:hideMark/>
          </w:tcPr>
          <w:p w14:paraId="6B5C9FD6"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right w:val="single" w:sz="4" w:space="0" w:color="auto"/>
            </w:tcBorders>
            <w:vAlign w:val="center"/>
          </w:tcPr>
          <w:p w14:paraId="5B6CB2C7" w14:textId="38E476E3"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kern w:val="0"/>
                <w:sz w:val="18"/>
                <w:szCs w:val="18"/>
              </w:rPr>
              <w:t>歳</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n=43</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dotted" w:sz="4" w:space="0" w:color="auto"/>
              <w:right w:val="single" w:sz="4" w:space="0" w:color="auto"/>
            </w:tcBorders>
            <w:shd w:val="clear" w:color="auto" w:fill="EA9999"/>
            <w:noWrap/>
            <w:hideMark/>
          </w:tcPr>
          <w:p w14:paraId="741354A1" w14:textId="57D9988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86.0 </w:t>
            </w:r>
          </w:p>
        </w:tc>
        <w:tc>
          <w:tcPr>
            <w:tcW w:w="1146" w:type="pct"/>
            <w:tcBorders>
              <w:top w:val="dotted" w:sz="4" w:space="0" w:color="auto"/>
              <w:left w:val="single" w:sz="4" w:space="0" w:color="auto"/>
              <w:bottom w:val="dotted" w:sz="4" w:space="0" w:color="auto"/>
              <w:right w:val="single" w:sz="4" w:space="0" w:color="auto"/>
            </w:tcBorders>
            <w:shd w:val="clear" w:color="auto" w:fill="FFF2CC"/>
            <w:noWrap/>
            <w:hideMark/>
          </w:tcPr>
          <w:p w14:paraId="24A2AA9D" w14:textId="78FE93AB"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30.2 </w:t>
            </w:r>
          </w:p>
        </w:tc>
        <w:tc>
          <w:tcPr>
            <w:tcW w:w="1146" w:type="pct"/>
            <w:tcBorders>
              <w:top w:val="dotted" w:sz="4" w:space="0" w:color="auto"/>
              <w:left w:val="single" w:sz="4" w:space="0" w:color="auto"/>
              <w:bottom w:val="dotted" w:sz="4" w:space="0" w:color="auto"/>
              <w:right w:val="single" w:sz="4" w:space="0" w:color="auto"/>
            </w:tcBorders>
            <w:shd w:val="clear" w:color="auto" w:fill="D9E8FF"/>
            <w:noWrap/>
            <w:hideMark/>
          </w:tcPr>
          <w:p w14:paraId="5D9A2C4F" w14:textId="5055CED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2.3 </w:t>
            </w:r>
          </w:p>
        </w:tc>
      </w:tr>
      <w:tr w:rsidR="00BB6A7A" w:rsidRPr="009A790D" w14:paraId="4231E3FF" w14:textId="77777777" w:rsidTr="00F86794">
        <w:trPr>
          <w:trHeight w:val="260"/>
        </w:trPr>
        <w:tc>
          <w:tcPr>
            <w:tcW w:w="466" w:type="pct"/>
            <w:vMerge/>
            <w:noWrap/>
            <w:hideMark/>
          </w:tcPr>
          <w:p w14:paraId="42C79009"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7CED8B59" w14:textId="738B3C68"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kern w:val="0"/>
                <w:sz w:val="18"/>
                <w:szCs w:val="18"/>
              </w:rPr>
              <w:t>歳以上</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n=30</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single" w:sz="4" w:space="0" w:color="auto"/>
              <w:right w:val="single" w:sz="4" w:space="0" w:color="auto"/>
            </w:tcBorders>
            <w:shd w:val="clear" w:color="auto" w:fill="F4CCCC"/>
            <w:noWrap/>
            <w:hideMark/>
          </w:tcPr>
          <w:p w14:paraId="4007CC9E" w14:textId="452CD2E5"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56.7 </w:t>
            </w:r>
          </w:p>
        </w:tc>
        <w:tc>
          <w:tcPr>
            <w:tcW w:w="1146" w:type="pct"/>
            <w:tcBorders>
              <w:top w:val="dotted" w:sz="4" w:space="0" w:color="auto"/>
              <w:left w:val="single" w:sz="4" w:space="0" w:color="auto"/>
              <w:bottom w:val="single" w:sz="4" w:space="0" w:color="auto"/>
              <w:right w:val="single" w:sz="4" w:space="0" w:color="auto"/>
            </w:tcBorders>
            <w:shd w:val="clear" w:color="auto" w:fill="F4CCCC"/>
            <w:noWrap/>
            <w:hideMark/>
          </w:tcPr>
          <w:p w14:paraId="0641A9D6" w14:textId="0F82F47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50.0 </w:t>
            </w:r>
          </w:p>
        </w:tc>
        <w:tc>
          <w:tcPr>
            <w:tcW w:w="1146" w:type="pct"/>
            <w:tcBorders>
              <w:top w:val="dotted" w:sz="4" w:space="0" w:color="auto"/>
              <w:left w:val="single" w:sz="4" w:space="0" w:color="auto"/>
              <w:bottom w:val="single" w:sz="4" w:space="0" w:color="auto"/>
              <w:right w:val="single" w:sz="4" w:space="0" w:color="auto"/>
            </w:tcBorders>
            <w:shd w:val="clear" w:color="auto" w:fill="D9E8FF"/>
            <w:noWrap/>
            <w:hideMark/>
          </w:tcPr>
          <w:p w14:paraId="4F95D5A4" w14:textId="561CBD70"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13.3 </w:t>
            </w:r>
          </w:p>
        </w:tc>
      </w:tr>
      <w:tr w:rsidR="00BB6A7A" w:rsidRPr="009A790D" w14:paraId="0B02D930" w14:textId="77777777" w:rsidTr="00F86794">
        <w:trPr>
          <w:trHeight w:val="260"/>
        </w:trPr>
        <w:tc>
          <w:tcPr>
            <w:tcW w:w="466" w:type="pct"/>
            <w:vMerge w:val="restart"/>
            <w:noWrap/>
            <w:vAlign w:val="center"/>
          </w:tcPr>
          <w:p w14:paraId="7F7EECD4" w14:textId="77777777" w:rsidR="008E02D9"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w:t>
            </w:r>
          </w:p>
          <w:p w14:paraId="0F048B4D" w14:textId="1A27AF5B"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年数別</w:t>
            </w:r>
          </w:p>
        </w:tc>
        <w:tc>
          <w:tcPr>
            <w:tcW w:w="1096" w:type="pct"/>
            <w:tcBorders>
              <w:bottom w:val="dotted" w:sz="4" w:space="0" w:color="auto"/>
              <w:right w:val="single" w:sz="4" w:space="0" w:color="auto"/>
            </w:tcBorders>
            <w:vAlign w:val="center"/>
          </w:tcPr>
          <w:p w14:paraId="3C60BE66" w14:textId="3C0A1E08"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年未満</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n=126</w:t>
            </w:r>
            <w:r w:rsidR="00F86794" w:rsidRPr="004444AB">
              <w:rPr>
                <w:rFonts w:asciiTheme="majorHAnsi" w:eastAsia="メイリオ" w:hAnsiTheme="majorHAnsi" w:cstheme="majorHAnsi" w:hint="eastAsia"/>
                <w:kern w:val="0"/>
                <w:sz w:val="18"/>
                <w:szCs w:val="18"/>
              </w:rPr>
              <w:t>）</w:t>
            </w:r>
          </w:p>
        </w:tc>
        <w:tc>
          <w:tcPr>
            <w:tcW w:w="1146" w:type="pct"/>
            <w:tcBorders>
              <w:top w:val="single" w:sz="4" w:space="0" w:color="auto"/>
              <w:left w:val="single" w:sz="4" w:space="0" w:color="auto"/>
              <w:bottom w:val="dotted" w:sz="4" w:space="0" w:color="auto"/>
              <w:right w:val="single" w:sz="4" w:space="0" w:color="auto"/>
            </w:tcBorders>
            <w:shd w:val="clear" w:color="auto" w:fill="EA9999"/>
            <w:noWrap/>
            <w:hideMark/>
          </w:tcPr>
          <w:p w14:paraId="66751616" w14:textId="1ACA44AD"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69.8 </w:t>
            </w:r>
          </w:p>
        </w:tc>
        <w:tc>
          <w:tcPr>
            <w:tcW w:w="1146" w:type="pct"/>
            <w:tcBorders>
              <w:top w:val="single" w:sz="4" w:space="0" w:color="auto"/>
              <w:left w:val="single" w:sz="4" w:space="0" w:color="auto"/>
              <w:bottom w:val="dotted" w:sz="4" w:space="0" w:color="auto"/>
              <w:right w:val="single" w:sz="4" w:space="0" w:color="auto"/>
            </w:tcBorders>
            <w:shd w:val="clear" w:color="auto" w:fill="FFF2CC"/>
            <w:noWrap/>
            <w:hideMark/>
          </w:tcPr>
          <w:p w14:paraId="34DD2B53" w14:textId="509F1AE3"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38.9 </w:t>
            </w:r>
          </w:p>
        </w:tc>
        <w:tc>
          <w:tcPr>
            <w:tcW w:w="1146" w:type="pct"/>
            <w:tcBorders>
              <w:top w:val="single" w:sz="4" w:space="0" w:color="auto"/>
              <w:left w:val="single" w:sz="4" w:space="0" w:color="auto"/>
              <w:bottom w:val="dotted" w:sz="4" w:space="0" w:color="auto"/>
              <w:right w:val="single" w:sz="4" w:space="0" w:color="auto"/>
            </w:tcBorders>
            <w:shd w:val="clear" w:color="auto" w:fill="D9E8FF"/>
            <w:noWrap/>
            <w:hideMark/>
          </w:tcPr>
          <w:p w14:paraId="3608CF3B" w14:textId="1B0DBC8B"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9.5 </w:t>
            </w:r>
          </w:p>
        </w:tc>
      </w:tr>
      <w:tr w:rsidR="00BB6A7A" w:rsidRPr="009A790D" w14:paraId="40E89FA0" w14:textId="77777777" w:rsidTr="00F86794">
        <w:trPr>
          <w:trHeight w:val="260"/>
        </w:trPr>
        <w:tc>
          <w:tcPr>
            <w:tcW w:w="466" w:type="pct"/>
            <w:vMerge/>
            <w:noWrap/>
            <w:vAlign w:val="center"/>
          </w:tcPr>
          <w:p w14:paraId="0752B63F"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right w:val="single" w:sz="4" w:space="0" w:color="auto"/>
            </w:tcBorders>
            <w:vAlign w:val="center"/>
          </w:tcPr>
          <w:p w14:paraId="0B263E05" w14:textId="33742282"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年以上</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n=346</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single" w:sz="4" w:space="0" w:color="auto"/>
              <w:right w:val="single" w:sz="4" w:space="0" w:color="auto"/>
            </w:tcBorders>
            <w:shd w:val="clear" w:color="auto" w:fill="EA9999"/>
            <w:noWrap/>
            <w:hideMark/>
          </w:tcPr>
          <w:p w14:paraId="552602F5" w14:textId="16E4D5C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72.0 </w:t>
            </w:r>
          </w:p>
        </w:tc>
        <w:tc>
          <w:tcPr>
            <w:tcW w:w="1146" w:type="pct"/>
            <w:tcBorders>
              <w:top w:val="dotted" w:sz="4" w:space="0" w:color="auto"/>
              <w:left w:val="single" w:sz="4" w:space="0" w:color="auto"/>
              <w:bottom w:val="single" w:sz="4" w:space="0" w:color="auto"/>
              <w:right w:val="single" w:sz="4" w:space="0" w:color="auto"/>
            </w:tcBorders>
            <w:shd w:val="clear" w:color="auto" w:fill="FFF2CC"/>
            <w:noWrap/>
            <w:hideMark/>
          </w:tcPr>
          <w:p w14:paraId="2E4C533C" w14:textId="3171D3FD"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39.0 </w:t>
            </w:r>
          </w:p>
        </w:tc>
        <w:tc>
          <w:tcPr>
            <w:tcW w:w="1146" w:type="pct"/>
            <w:tcBorders>
              <w:top w:val="dotted" w:sz="4" w:space="0" w:color="auto"/>
              <w:left w:val="single" w:sz="4" w:space="0" w:color="auto"/>
              <w:bottom w:val="single" w:sz="4" w:space="0" w:color="auto"/>
              <w:right w:val="single" w:sz="4" w:space="0" w:color="auto"/>
            </w:tcBorders>
            <w:shd w:val="clear" w:color="auto" w:fill="D9E8FF"/>
            <w:noWrap/>
            <w:hideMark/>
          </w:tcPr>
          <w:p w14:paraId="0C26A084" w14:textId="4EBA8D8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3.2 </w:t>
            </w:r>
          </w:p>
        </w:tc>
      </w:tr>
      <w:tr w:rsidR="00BB6A7A" w:rsidRPr="009A790D" w14:paraId="01269E64" w14:textId="77777777" w:rsidTr="00F86794">
        <w:trPr>
          <w:trHeight w:val="260"/>
        </w:trPr>
        <w:tc>
          <w:tcPr>
            <w:tcW w:w="466" w:type="pct"/>
            <w:vMerge w:val="restart"/>
            <w:noWrap/>
            <w:vAlign w:val="center"/>
          </w:tcPr>
          <w:p w14:paraId="57C300B3" w14:textId="77777777" w:rsidR="008E02D9"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居住地</w:t>
            </w:r>
          </w:p>
          <w:p w14:paraId="37409564" w14:textId="15DCEED4"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別</w:t>
            </w:r>
          </w:p>
        </w:tc>
        <w:tc>
          <w:tcPr>
            <w:tcW w:w="1096" w:type="pct"/>
            <w:tcBorders>
              <w:bottom w:val="dotted" w:sz="4" w:space="0" w:color="auto"/>
              <w:right w:val="single" w:sz="4" w:space="0" w:color="auto"/>
            </w:tcBorders>
            <w:vAlign w:val="center"/>
          </w:tcPr>
          <w:p w14:paraId="43AFF61E" w14:textId="78839B42"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農村等地区</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n=82</w:t>
            </w:r>
            <w:r w:rsidR="00F86794" w:rsidRPr="004444AB">
              <w:rPr>
                <w:rFonts w:asciiTheme="majorHAnsi" w:eastAsia="メイリオ" w:hAnsiTheme="majorHAnsi" w:cstheme="majorHAnsi" w:hint="eastAsia"/>
                <w:kern w:val="0"/>
                <w:sz w:val="18"/>
                <w:szCs w:val="18"/>
              </w:rPr>
              <w:t>）</w:t>
            </w:r>
          </w:p>
        </w:tc>
        <w:tc>
          <w:tcPr>
            <w:tcW w:w="1146" w:type="pct"/>
            <w:tcBorders>
              <w:top w:val="single" w:sz="4" w:space="0" w:color="auto"/>
              <w:left w:val="single" w:sz="4" w:space="0" w:color="auto"/>
              <w:bottom w:val="dotted" w:sz="4" w:space="0" w:color="auto"/>
              <w:right w:val="single" w:sz="4" w:space="0" w:color="auto"/>
            </w:tcBorders>
            <w:shd w:val="clear" w:color="auto" w:fill="EA9999"/>
            <w:noWrap/>
            <w:hideMark/>
          </w:tcPr>
          <w:p w14:paraId="5081C01A" w14:textId="13274EA6"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75.6 </w:t>
            </w:r>
          </w:p>
        </w:tc>
        <w:tc>
          <w:tcPr>
            <w:tcW w:w="1146" w:type="pct"/>
            <w:tcBorders>
              <w:top w:val="single" w:sz="4" w:space="0" w:color="auto"/>
              <w:left w:val="single" w:sz="4" w:space="0" w:color="auto"/>
              <w:bottom w:val="dotted" w:sz="4" w:space="0" w:color="auto"/>
              <w:right w:val="single" w:sz="4" w:space="0" w:color="auto"/>
            </w:tcBorders>
            <w:shd w:val="clear" w:color="auto" w:fill="FFF2CC"/>
            <w:noWrap/>
            <w:hideMark/>
          </w:tcPr>
          <w:p w14:paraId="1CB3922B" w14:textId="4A74A214"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37.8 </w:t>
            </w:r>
          </w:p>
        </w:tc>
        <w:tc>
          <w:tcPr>
            <w:tcW w:w="1146" w:type="pct"/>
            <w:tcBorders>
              <w:top w:val="single" w:sz="4" w:space="0" w:color="auto"/>
              <w:left w:val="single" w:sz="4" w:space="0" w:color="auto"/>
              <w:bottom w:val="dotted" w:sz="4" w:space="0" w:color="auto"/>
              <w:right w:val="single" w:sz="4" w:space="0" w:color="auto"/>
            </w:tcBorders>
            <w:shd w:val="clear" w:color="auto" w:fill="D9E8FF"/>
            <w:noWrap/>
            <w:hideMark/>
          </w:tcPr>
          <w:p w14:paraId="51DF5E04" w14:textId="3C749F1B"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8.5 </w:t>
            </w:r>
          </w:p>
        </w:tc>
      </w:tr>
      <w:tr w:rsidR="00BB6A7A" w:rsidRPr="009A790D" w14:paraId="2C9EF4C7" w14:textId="77777777" w:rsidTr="00F86794">
        <w:trPr>
          <w:trHeight w:val="260"/>
        </w:trPr>
        <w:tc>
          <w:tcPr>
            <w:tcW w:w="466" w:type="pct"/>
            <w:vMerge/>
            <w:noWrap/>
          </w:tcPr>
          <w:p w14:paraId="41971B20" w14:textId="77777777" w:rsidR="00BB6A7A" w:rsidRPr="004444AB" w:rsidRDefault="00BB6A7A" w:rsidP="00BB6A7A">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right w:val="single" w:sz="4" w:space="0" w:color="auto"/>
            </w:tcBorders>
            <w:vAlign w:val="center"/>
          </w:tcPr>
          <w:p w14:paraId="5CF86853" w14:textId="40D5C884" w:rsidR="00BB6A7A" w:rsidRPr="004444AB" w:rsidRDefault="00BB6A7A" w:rsidP="00BB6A7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市街地区</w:t>
            </w:r>
            <w:r w:rsidR="00F86794" w:rsidRPr="004444AB">
              <w:rPr>
                <w:rFonts w:asciiTheme="majorHAnsi" w:eastAsia="メイリオ" w:hAnsiTheme="majorHAnsi" w:cstheme="majorHAnsi" w:hint="eastAsia"/>
                <w:kern w:val="0"/>
                <w:sz w:val="18"/>
                <w:szCs w:val="18"/>
              </w:rPr>
              <w:t>（</w:t>
            </w:r>
            <w:r w:rsidR="00F86794" w:rsidRPr="004444AB">
              <w:rPr>
                <w:rFonts w:asciiTheme="majorHAnsi" w:eastAsia="メイリオ" w:hAnsiTheme="majorHAnsi" w:cstheme="majorHAnsi" w:hint="eastAsia"/>
                <w:kern w:val="0"/>
                <w:sz w:val="18"/>
                <w:szCs w:val="18"/>
              </w:rPr>
              <w:t>n=388</w:t>
            </w:r>
            <w:r w:rsidR="00F86794" w:rsidRPr="004444AB">
              <w:rPr>
                <w:rFonts w:asciiTheme="majorHAnsi" w:eastAsia="メイリオ" w:hAnsiTheme="majorHAnsi" w:cstheme="majorHAnsi" w:hint="eastAsia"/>
                <w:kern w:val="0"/>
                <w:sz w:val="18"/>
                <w:szCs w:val="18"/>
              </w:rPr>
              <w:t>）</w:t>
            </w:r>
          </w:p>
        </w:tc>
        <w:tc>
          <w:tcPr>
            <w:tcW w:w="1146" w:type="pct"/>
            <w:tcBorders>
              <w:top w:val="dotted" w:sz="4" w:space="0" w:color="auto"/>
              <w:left w:val="single" w:sz="4" w:space="0" w:color="auto"/>
              <w:bottom w:val="single" w:sz="4" w:space="0" w:color="auto"/>
              <w:right w:val="single" w:sz="4" w:space="0" w:color="auto"/>
            </w:tcBorders>
            <w:shd w:val="clear" w:color="auto" w:fill="EA9999"/>
            <w:noWrap/>
            <w:hideMark/>
          </w:tcPr>
          <w:p w14:paraId="40C72B51" w14:textId="23EA3D9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70.6 </w:t>
            </w:r>
          </w:p>
        </w:tc>
        <w:tc>
          <w:tcPr>
            <w:tcW w:w="1146" w:type="pct"/>
            <w:tcBorders>
              <w:top w:val="dotted" w:sz="4" w:space="0" w:color="auto"/>
              <w:left w:val="single" w:sz="4" w:space="0" w:color="auto"/>
              <w:bottom w:val="single" w:sz="4" w:space="0" w:color="auto"/>
              <w:right w:val="single" w:sz="4" w:space="0" w:color="auto"/>
            </w:tcBorders>
            <w:shd w:val="clear" w:color="auto" w:fill="FFF2CC"/>
            <w:noWrap/>
            <w:hideMark/>
          </w:tcPr>
          <w:p w14:paraId="33D5A33C" w14:textId="6B93712A"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39.4 </w:t>
            </w:r>
          </w:p>
        </w:tc>
        <w:tc>
          <w:tcPr>
            <w:tcW w:w="1146" w:type="pct"/>
            <w:tcBorders>
              <w:top w:val="dotted" w:sz="4" w:space="0" w:color="auto"/>
              <w:left w:val="single" w:sz="4" w:space="0" w:color="auto"/>
              <w:bottom w:val="single" w:sz="4" w:space="0" w:color="auto"/>
              <w:right w:val="single" w:sz="4" w:space="0" w:color="auto"/>
            </w:tcBorders>
            <w:shd w:val="clear" w:color="auto" w:fill="D9E8FF"/>
            <w:noWrap/>
            <w:hideMark/>
          </w:tcPr>
          <w:p w14:paraId="5060CCD5" w14:textId="69DEAD60" w:rsidR="00BB6A7A" w:rsidRPr="004444AB" w:rsidRDefault="00BB6A7A" w:rsidP="00BB6A7A">
            <w:pPr>
              <w:widowControl/>
              <w:spacing w:line="240" w:lineRule="exact"/>
              <w:jc w:val="right"/>
              <w:rPr>
                <w:rFonts w:asciiTheme="majorHAnsi" w:eastAsia="メイリオ" w:hAnsiTheme="majorHAnsi" w:cstheme="majorHAnsi"/>
                <w:kern w:val="0"/>
                <w:sz w:val="18"/>
                <w:szCs w:val="18"/>
              </w:rPr>
            </w:pPr>
            <w:r w:rsidRPr="00BB6A7A">
              <w:rPr>
                <w:rFonts w:asciiTheme="majorHAnsi" w:hAnsiTheme="majorHAnsi" w:cstheme="majorHAnsi"/>
                <w:sz w:val="18"/>
                <w:szCs w:val="18"/>
              </w:rPr>
              <w:t xml:space="preserve">3.9 </w:t>
            </w:r>
          </w:p>
        </w:tc>
      </w:tr>
    </w:tbl>
    <w:p w14:paraId="69213142" w14:textId="77777777" w:rsidR="00BB6A7A" w:rsidRDefault="00BB6A7A" w:rsidP="00BB6A7A">
      <w:pPr>
        <w:autoSpaceDE w:val="0"/>
        <w:autoSpaceDN w:val="0"/>
        <w:snapToGrid w:val="0"/>
        <w:spacing w:line="360" w:lineRule="atLeast"/>
      </w:pPr>
    </w:p>
    <w:p w14:paraId="396BAF4E" w14:textId="77777777" w:rsidR="00BB6A7A" w:rsidRDefault="00BB6A7A" w:rsidP="00BB6A7A">
      <w:pPr>
        <w:autoSpaceDE w:val="0"/>
        <w:autoSpaceDN w:val="0"/>
        <w:snapToGrid w:val="0"/>
        <w:spacing w:line="360" w:lineRule="atLeast"/>
      </w:pPr>
      <w:r>
        <w:br w:type="page"/>
      </w:r>
    </w:p>
    <w:p w14:paraId="53FE9D98" w14:textId="23AD8614" w:rsidR="004E7309" w:rsidRPr="004444AB" w:rsidRDefault="004E7309" w:rsidP="004E7309">
      <w:pPr>
        <w:pStyle w:val="2"/>
        <w:ind w:left="1476" w:hangingChars="700" w:hanging="1476"/>
      </w:pPr>
      <w:bookmarkStart w:id="52" w:name="_Toc216369512"/>
      <w:r>
        <w:rPr>
          <w:rFonts w:hint="eastAsia"/>
        </w:rPr>
        <w:t>5.6</w:t>
      </w:r>
      <w:r w:rsidRPr="00645349">
        <w:rPr>
          <w:rFonts w:hint="eastAsia"/>
        </w:rPr>
        <w:t xml:space="preserve">　</w:t>
      </w:r>
      <w:r>
        <w:rPr>
          <w:rFonts w:hint="eastAsia"/>
        </w:rPr>
        <w:t>問</w:t>
      </w:r>
      <w:r>
        <w:rPr>
          <w:rFonts w:hint="eastAsia"/>
        </w:rPr>
        <w:t>16-2</w:t>
      </w:r>
      <w:r>
        <w:rPr>
          <w:rFonts w:hint="eastAsia"/>
        </w:rPr>
        <w:t>：回答した景観について現在満足していますか（単純回答）</w:t>
      </w:r>
      <w:bookmarkEnd w:id="52"/>
    </w:p>
    <w:p w14:paraId="7BEC0EF2" w14:textId="57335BDB" w:rsidR="006E141A" w:rsidRDefault="004E7309" w:rsidP="006E141A">
      <w:pPr>
        <w:autoSpaceDE w:val="0"/>
        <w:autoSpaceDN w:val="0"/>
        <w:snapToGrid w:val="0"/>
        <w:spacing w:line="360" w:lineRule="atLeast"/>
      </w:pPr>
      <w:r>
        <w:rPr>
          <w:rFonts w:hint="eastAsia"/>
        </w:rPr>
        <w:t xml:space="preserve">　</w:t>
      </w:r>
      <w:r w:rsidR="006E141A">
        <w:rPr>
          <w:rFonts w:hint="eastAsia"/>
        </w:rPr>
        <w:t>全体では、「満足している（</w:t>
      </w:r>
      <w:r w:rsidR="000D6171" w:rsidRPr="004444AB">
        <w:rPr>
          <w:rFonts w:hint="eastAsia"/>
        </w:rPr>
        <w:t>55.4</w:t>
      </w:r>
      <w:r w:rsidR="007F50A8" w:rsidRPr="004444AB">
        <w:rPr>
          <w:rFonts w:hint="eastAsia"/>
        </w:rPr>
        <w:t>%</w:t>
      </w:r>
      <w:r w:rsidR="006E141A">
        <w:rPr>
          <w:rFonts w:hint="eastAsia"/>
        </w:rPr>
        <w:t>）」が最も多く、景観に対する評価はおおむね良好である。「満足していない（</w:t>
      </w:r>
      <w:r w:rsidR="006E141A" w:rsidRPr="004444AB">
        <w:rPr>
          <w:rFonts w:hint="eastAsia"/>
        </w:rPr>
        <w:t>2</w:t>
      </w:r>
      <w:r w:rsidR="000D6171" w:rsidRPr="004444AB">
        <w:rPr>
          <w:rFonts w:hint="eastAsia"/>
        </w:rPr>
        <w:t>1.9</w:t>
      </w:r>
      <w:r w:rsidR="007F50A8" w:rsidRPr="004444AB">
        <w:rPr>
          <w:rFonts w:hint="eastAsia"/>
        </w:rPr>
        <w:t>%</w:t>
      </w:r>
      <w:r w:rsidR="006E141A">
        <w:rPr>
          <w:rFonts w:hint="eastAsia"/>
        </w:rPr>
        <w:t>）」、「わからない（</w:t>
      </w:r>
      <w:r w:rsidR="000D6171" w:rsidRPr="004444AB">
        <w:rPr>
          <w:rFonts w:hint="eastAsia"/>
        </w:rPr>
        <w:t>22.7</w:t>
      </w:r>
      <w:r w:rsidR="007F50A8" w:rsidRPr="004444AB">
        <w:rPr>
          <w:rFonts w:hint="eastAsia"/>
        </w:rPr>
        <w:t>%</w:t>
      </w:r>
      <w:r w:rsidR="006E141A">
        <w:rPr>
          <w:rFonts w:hint="eastAsia"/>
        </w:rPr>
        <w:t>）」は</w:t>
      </w:r>
      <w:r w:rsidR="000D6171" w:rsidRPr="004444AB">
        <w:rPr>
          <w:rFonts w:hint="eastAsia"/>
        </w:rPr>
        <w:t>半数未満</w:t>
      </w:r>
      <w:r w:rsidR="004976F8">
        <w:rPr>
          <w:rFonts w:hint="eastAsia"/>
        </w:rPr>
        <w:t>となる</w:t>
      </w:r>
      <w:r w:rsidR="006E141A">
        <w:rPr>
          <w:rFonts w:hint="eastAsia"/>
        </w:rPr>
        <w:t>。</w:t>
      </w:r>
    </w:p>
    <w:p w14:paraId="09B61FCC" w14:textId="3B106126" w:rsidR="000D6171" w:rsidRDefault="006E141A" w:rsidP="006E141A">
      <w:pPr>
        <w:autoSpaceDE w:val="0"/>
        <w:autoSpaceDN w:val="0"/>
        <w:snapToGrid w:val="0"/>
        <w:spacing w:line="360" w:lineRule="atLeast"/>
      </w:pPr>
      <w:r>
        <w:rPr>
          <w:rFonts w:hint="eastAsia"/>
        </w:rPr>
        <w:t xml:space="preserve">　性別では、</w:t>
      </w:r>
      <w:r w:rsidR="000D6171">
        <w:rPr>
          <w:rFonts w:hint="eastAsia"/>
        </w:rPr>
        <w:t>男性に比べて女性の方が「満足している（</w:t>
      </w:r>
      <w:r w:rsidR="000D6171" w:rsidRPr="004444AB">
        <w:rPr>
          <w:rFonts w:hint="eastAsia"/>
        </w:rPr>
        <w:t>58.5%</w:t>
      </w:r>
      <w:r w:rsidR="000D6171">
        <w:rPr>
          <w:rFonts w:hint="eastAsia"/>
        </w:rPr>
        <w:t>）」がやや高く、景観の満足度が高い傾向がみられる。</w:t>
      </w:r>
    </w:p>
    <w:p w14:paraId="2C07225B" w14:textId="28DE49F1" w:rsidR="006E141A" w:rsidRDefault="006E141A" w:rsidP="006E141A">
      <w:pPr>
        <w:autoSpaceDE w:val="0"/>
        <w:autoSpaceDN w:val="0"/>
        <w:snapToGrid w:val="0"/>
        <w:spacing w:line="360" w:lineRule="atLeast"/>
      </w:pPr>
      <w:r>
        <w:rPr>
          <w:rFonts w:hint="eastAsia"/>
        </w:rPr>
        <w:t xml:space="preserve">　年齢別では、</w:t>
      </w:r>
      <w:r>
        <w:rPr>
          <w:rFonts w:hint="eastAsia"/>
        </w:rPr>
        <w:t>40</w:t>
      </w:r>
      <w:r>
        <w:rPr>
          <w:rFonts w:hint="eastAsia"/>
        </w:rPr>
        <w:t>～</w:t>
      </w:r>
      <w:r>
        <w:rPr>
          <w:rFonts w:hint="eastAsia"/>
        </w:rPr>
        <w:t>49</w:t>
      </w:r>
      <w:r>
        <w:rPr>
          <w:rFonts w:hint="eastAsia"/>
        </w:rPr>
        <w:t>歳で「満足している（</w:t>
      </w:r>
      <w:r w:rsidRPr="004444AB">
        <w:rPr>
          <w:rFonts w:hint="eastAsia"/>
        </w:rPr>
        <w:t>6</w:t>
      </w:r>
      <w:r w:rsidR="000D6171" w:rsidRPr="004444AB">
        <w:rPr>
          <w:rFonts w:hint="eastAsia"/>
        </w:rPr>
        <w:t>2</w:t>
      </w:r>
      <w:r w:rsidRPr="004444AB">
        <w:rPr>
          <w:rFonts w:hint="eastAsia"/>
        </w:rPr>
        <w:t>.2</w:t>
      </w:r>
      <w:r w:rsidR="007F50A8" w:rsidRPr="004444AB">
        <w:rPr>
          <w:rFonts w:hint="eastAsia"/>
        </w:rPr>
        <w:t>%</w:t>
      </w:r>
      <w:r>
        <w:rPr>
          <w:rFonts w:hint="eastAsia"/>
        </w:rPr>
        <w:t>）」が</w:t>
      </w:r>
      <w:r w:rsidR="000D6171">
        <w:rPr>
          <w:rFonts w:hint="eastAsia"/>
        </w:rPr>
        <w:t>他の年代に比べて</w:t>
      </w:r>
      <w:r>
        <w:rPr>
          <w:rFonts w:hint="eastAsia"/>
        </w:rPr>
        <w:t>最も高い。一方、</w:t>
      </w:r>
      <w:r w:rsidRPr="004444AB">
        <w:rPr>
          <w:rFonts w:hint="eastAsia"/>
        </w:rPr>
        <w:t>18</w:t>
      </w:r>
      <w:r w:rsidRPr="004444AB">
        <w:rPr>
          <w:rFonts w:hint="eastAsia"/>
        </w:rPr>
        <w:t>～</w:t>
      </w:r>
      <w:r w:rsidR="000D6171" w:rsidRPr="004444AB">
        <w:rPr>
          <w:rFonts w:hint="eastAsia"/>
        </w:rPr>
        <w:t>39</w:t>
      </w:r>
      <w:r w:rsidRPr="004444AB">
        <w:rPr>
          <w:rFonts w:hint="eastAsia"/>
        </w:rPr>
        <w:t>歳</w:t>
      </w:r>
      <w:r>
        <w:rPr>
          <w:rFonts w:hint="eastAsia"/>
        </w:rPr>
        <w:t>では「満足している」が中心であるものの、「わからない」が他の</w:t>
      </w:r>
      <w:r w:rsidR="00F345A9">
        <w:rPr>
          <w:rFonts w:hint="eastAsia"/>
        </w:rPr>
        <w:t>年代</w:t>
      </w:r>
      <w:r>
        <w:rPr>
          <w:rFonts w:hint="eastAsia"/>
        </w:rPr>
        <w:t>より多</w:t>
      </w:r>
      <w:r w:rsidR="00F345A9">
        <w:rPr>
          <w:rFonts w:hint="eastAsia"/>
        </w:rPr>
        <w:t>い</w:t>
      </w:r>
      <w:r>
        <w:rPr>
          <w:rFonts w:hint="eastAsia"/>
        </w:rPr>
        <w:t>。</w:t>
      </w:r>
    </w:p>
    <w:p w14:paraId="68A009A5" w14:textId="749647CD" w:rsidR="000D6171" w:rsidRDefault="006E141A" w:rsidP="006E141A">
      <w:pPr>
        <w:autoSpaceDE w:val="0"/>
        <w:autoSpaceDN w:val="0"/>
        <w:snapToGrid w:val="0"/>
        <w:spacing w:line="360" w:lineRule="atLeast"/>
      </w:pPr>
      <w:r>
        <w:rPr>
          <w:rFonts w:hint="eastAsia"/>
        </w:rPr>
        <w:t xml:space="preserve">　居住年数別では、</w:t>
      </w:r>
      <w:r w:rsidR="000D6171" w:rsidRPr="004444AB">
        <w:rPr>
          <w:rFonts w:hint="eastAsia"/>
        </w:rPr>
        <w:t>５年未満・５年以上ともに「満足している」が最も多く、景観の満足度に大きな違いはみられない</w:t>
      </w:r>
      <w:r w:rsidR="000D6171">
        <w:rPr>
          <w:rFonts w:hint="eastAsia"/>
        </w:rPr>
        <w:t>。</w:t>
      </w:r>
    </w:p>
    <w:p w14:paraId="69F0BB37" w14:textId="2F782EF9" w:rsidR="004E7309" w:rsidRDefault="006E141A" w:rsidP="000D6171">
      <w:pPr>
        <w:autoSpaceDE w:val="0"/>
        <w:autoSpaceDN w:val="0"/>
        <w:snapToGrid w:val="0"/>
        <w:spacing w:line="360" w:lineRule="atLeast"/>
      </w:pPr>
      <w:r>
        <w:rPr>
          <w:rFonts w:hint="eastAsia"/>
        </w:rPr>
        <w:t xml:space="preserve">　居住地別では、市街地区で「満足している（</w:t>
      </w:r>
      <w:r w:rsidR="000D6171" w:rsidRPr="004444AB">
        <w:rPr>
          <w:rFonts w:hint="eastAsia"/>
        </w:rPr>
        <w:t>57.7</w:t>
      </w:r>
      <w:r w:rsidR="007F50A8" w:rsidRPr="004444AB">
        <w:rPr>
          <w:rFonts w:hint="eastAsia"/>
        </w:rPr>
        <w:t>%</w:t>
      </w:r>
      <w:r>
        <w:rPr>
          <w:rFonts w:hint="eastAsia"/>
        </w:rPr>
        <w:t>）」が多</w:t>
      </w:r>
      <w:r w:rsidR="000D6171">
        <w:rPr>
          <w:rFonts w:hint="eastAsia"/>
        </w:rPr>
        <w:t>い。</w:t>
      </w:r>
      <w:r w:rsidR="00E22F0A">
        <w:rPr>
          <w:rFonts w:hint="eastAsia"/>
        </w:rPr>
        <w:t>農村等地区</w:t>
      </w:r>
      <w:r>
        <w:rPr>
          <w:rFonts w:hint="eastAsia"/>
        </w:rPr>
        <w:t>では</w:t>
      </w:r>
      <w:r w:rsidR="000D6171">
        <w:rPr>
          <w:rFonts w:hint="eastAsia"/>
        </w:rPr>
        <w:t>「満足していない（</w:t>
      </w:r>
      <w:r w:rsidR="000D6171" w:rsidRPr="004444AB">
        <w:rPr>
          <w:rFonts w:hint="eastAsia"/>
        </w:rPr>
        <w:t>25.9%</w:t>
      </w:r>
      <w:r w:rsidR="000D6171">
        <w:rPr>
          <w:rFonts w:hint="eastAsia"/>
        </w:rPr>
        <w:t>）」、「わからない（</w:t>
      </w:r>
      <w:r w:rsidR="000D6171" w:rsidRPr="004444AB">
        <w:rPr>
          <w:rFonts w:hint="eastAsia"/>
        </w:rPr>
        <w:t>28.4%</w:t>
      </w:r>
      <w:r w:rsidR="000D6171">
        <w:rPr>
          <w:rFonts w:hint="eastAsia"/>
        </w:rPr>
        <w:t>）」が相対的に高く、景観に満足していない住民の割合が高い。</w:t>
      </w:r>
    </w:p>
    <w:p w14:paraId="5EB41BE0" w14:textId="77777777" w:rsidR="006E141A" w:rsidRPr="000D6171" w:rsidRDefault="006E141A" w:rsidP="004E7309">
      <w:pPr>
        <w:autoSpaceDE w:val="0"/>
        <w:autoSpaceDN w:val="0"/>
        <w:snapToGrid w:val="0"/>
        <w:spacing w:line="360" w:lineRule="atLeast"/>
      </w:pPr>
    </w:p>
    <w:p w14:paraId="534B1581" w14:textId="6CB55405" w:rsidR="004E7309" w:rsidRDefault="00AE40EE" w:rsidP="004E7309">
      <w:pPr>
        <w:autoSpaceDE w:val="0"/>
        <w:autoSpaceDN w:val="0"/>
        <w:snapToGrid w:val="0"/>
        <w:spacing w:line="360" w:lineRule="atLeast"/>
        <w:jc w:val="center"/>
      </w:pPr>
      <w:r w:rsidRPr="00AE40EE">
        <w:rPr>
          <w:noProof/>
        </w:rPr>
        <w:drawing>
          <wp:inline distT="0" distB="0" distL="0" distR="0" wp14:anchorId="5D2BB8DF" wp14:editId="273CCCBE">
            <wp:extent cx="4680000" cy="4146528"/>
            <wp:effectExtent l="0" t="0" r="6350" b="6985"/>
            <wp:docPr id="164101219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B45161A" w14:textId="77777777" w:rsidR="0019758F" w:rsidRDefault="0019758F" w:rsidP="0019758F">
      <w:pPr>
        <w:autoSpaceDE w:val="0"/>
        <w:autoSpaceDN w:val="0"/>
        <w:snapToGrid w:val="0"/>
        <w:spacing w:line="360" w:lineRule="atLeast"/>
      </w:pPr>
      <w:r>
        <w:br w:type="page"/>
      </w:r>
    </w:p>
    <w:p w14:paraId="3D330EBF" w14:textId="6E4204BE" w:rsidR="004E7309" w:rsidRPr="004444AB" w:rsidRDefault="004E7309" w:rsidP="004E7309">
      <w:pPr>
        <w:pStyle w:val="2"/>
        <w:ind w:left="1265" w:hangingChars="600" w:hanging="1265"/>
      </w:pPr>
      <w:bookmarkStart w:id="53" w:name="_Toc216369513"/>
      <w:r w:rsidRPr="00D52A37">
        <w:rPr>
          <w:rFonts w:hint="eastAsia"/>
        </w:rPr>
        <w:t>5.7</w:t>
      </w:r>
      <w:r w:rsidRPr="00D52A37">
        <w:rPr>
          <w:rFonts w:hint="eastAsia"/>
        </w:rPr>
        <w:t xml:space="preserve">　問</w:t>
      </w:r>
      <w:r w:rsidRPr="00D52A37">
        <w:rPr>
          <w:rFonts w:hint="eastAsia"/>
        </w:rPr>
        <w:t>17</w:t>
      </w:r>
      <w:r w:rsidRPr="00D52A37">
        <w:rPr>
          <w:rFonts w:hint="eastAsia"/>
        </w:rPr>
        <w:t>：南幌町の今後の人口減少を抑えるためには、町としてどのようなことを重点的にすべきと思いますか（</w:t>
      </w:r>
      <w:r w:rsidR="000243AE" w:rsidRPr="00D52A37">
        <w:rPr>
          <w:rFonts w:hint="eastAsia"/>
        </w:rPr>
        <w:t>複数回答：該当するもの全て</w:t>
      </w:r>
      <w:r w:rsidRPr="00D52A37">
        <w:rPr>
          <w:rFonts w:hint="eastAsia"/>
        </w:rPr>
        <w:t>）</w:t>
      </w:r>
      <w:bookmarkEnd w:id="53"/>
    </w:p>
    <w:p w14:paraId="46092650" w14:textId="1E3F0BCF" w:rsidR="00FB0FA3" w:rsidRDefault="004E7309" w:rsidP="00FB0FA3">
      <w:pPr>
        <w:autoSpaceDE w:val="0"/>
        <w:autoSpaceDN w:val="0"/>
        <w:snapToGrid w:val="0"/>
        <w:spacing w:line="360" w:lineRule="atLeast"/>
      </w:pPr>
      <w:r>
        <w:rPr>
          <w:rFonts w:hint="eastAsia"/>
        </w:rPr>
        <w:t xml:space="preserve">　</w:t>
      </w:r>
      <w:r w:rsidR="00FB0FA3">
        <w:rPr>
          <w:rFonts w:hint="eastAsia"/>
        </w:rPr>
        <w:t>全体では、「公共交通機関の充実（</w:t>
      </w:r>
      <w:r w:rsidR="00D52A37" w:rsidRPr="004444AB">
        <w:rPr>
          <w:rFonts w:hint="eastAsia"/>
        </w:rPr>
        <w:t>79.5</w:t>
      </w:r>
      <w:r w:rsidR="007F50A8" w:rsidRPr="004444AB">
        <w:rPr>
          <w:rFonts w:hint="eastAsia"/>
        </w:rPr>
        <w:t>%</w:t>
      </w:r>
      <w:r w:rsidR="00FB0FA3">
        <w:rPr>
          <w:rFonts w:hint="eastAsia"/>
        </w:rPr>
        <w:t>）」が最も多く、「店舗など商業施設の誘致（</w:t>
      </w:r>
      <w:r w:rsidR="00FB0FA3" w:rsidRPr="004444AB">
        <w:rPr>
          <w:rFonts w:hint="eastAsia"/>
        </w:rPr>
        <w:t>6</w:t>
      </w:r>
      <w:r w:rsidR="00D52A37" w:rsidRPr="004444AB">
        <w:rPr>
          <w:rFonts w:hint="eastAsia"/>
        </w:rPr>
        <w:t>0</w:t>
      </w:r>
      <w:r w:rsidR="00FB0FA3" w:rsidRPr="004444AB">
        <w:rPr>
          <w:rFonts w:hint="eastAsia"/>
        </w:rPr>
        <w:t>.8</w:t>
      </w:r>
      <w:r w:rsidR="007F50A8" w:rsidRPr="004444AB">
        <w:rPr>
          <w:rFonts w:hint="eastAsia"/>
        </w:rPr>
        <w:t>%</w:t>
      </w:r>
      <w:r w:rsidR="00FB0FA3">
        <w:rPr>
          <w:rFonts w:hint="eastAsia"/>
        </w:rPr>
        <w:t>）」、「医療・保健福祉の充実（</w:t>
      </w:r>
      <w:r w:rsidR="00FB0FA3" w:rsidRPr="004444AB">
        <w:rPr>
          <w:rFonts w:hint="eastAsia"/>
        </w:rPr>
        <w:t>5</w:t>
      </w:r>
      <w:r w:rsidR="00D52A37" w:rsidRPr="004444AB">
        <w:rPr>
          <w:rFonts w:hint="eastAsia"/>
        </w:rPr>
        <w:t>7.4</w:t>
      </w:r>
      <w:r w:rsidR="007F50A8" w:rsidRPr="004444AB">
        <w:rPr>
          <w:rFonts w:hint="eastAsia"/>
        </w:rPr>
        <w:t>%</w:t>
      </w:r>
      <w:r w:rsidR="00FB0FA3">
        <w:rPr>
          <w:rFonts w:hint="eastAsia"/>
        </w:rPr>
        <w:t>）」が続いている。生活に直結する移動手段、買い物環境</w:t>
      </w:r>
      <w:r w:rsidR="004A20FF" w:rsidRPr="009568E0">
        <w:rPr>
          <w:rFonts w:hint="eastAsia"/>
        </w:rPr>
        <w:t>など</w:t>
      </w:r>
      <w:r w:rsidR="00FB0FA3">
        <w:rPr>
          <w:rFonts w:hint="eastAsia"/>
        </w:rPr>
        <w:t>へのニーズが特に強い。</w:t>
      </w:r>
    </w:p>
    <w:p w14:paraId="3AA36A30" w14:textId="6366368F" w:rsidR="00FB0FA3" w:rsidRDefault="00FB0FA3" w:rsidP="00FB0FA3">
      <w:pPr>
        <w:autoSpaceDE w:val="0"/>
        <w:autoSpaceDN w:val="0"/>
        <w:snapToGrid w:val="0"/>
        <w:spacing w:line="360" w:lineRule="atLeast"/>
      </w:pPr>
      <w:r>
        <w:rPr>
          <w:rFonts w:hint="eastAsia"/>
        </w:rPr>
        <w:t xml:space="preserve">　性別では、男性・女性ともに「公共交通機関の充実」が最多であ</w:t>
      </w:r>
      <w:r w:rsidR="00410ED4">
        <w:rPr>
          <w:rFonts w:hint="eastAsia"/>
        </w:rPr>
        <w:t>り、</w:t>
      </w:r>
      <w:r w:rsidR="0063781E">
        <w:rPr>
          <w:rFonts w:hint="eastAsia"/>
        </w:rPr>
        <w:t>「店舗など商業施設の誘致」が続いている。</w:t>
      </w:r>
    </w:p>
    <w:p w14:paraId="2D80F1C6" w14:textId="2CA6742C" w:rsidR="00FB0FA3" w:rsidRDefault="00FB0FA3" w:rsidP="00FB0FA3">
      <w:pPr>
        <w:autoSpaceDE w:val="0"/>
        <w:autoSpaceDN w:val="0"/>
        <w:snapToGrid w:val="0"/>
        <w:spacing w:line="360" w:lineRule="atLeast"/>
      </w:pPr>
      <w:r>
        <w:rPr>
          <w:rFonts w:hint="eastAsia"/>
        </w:rPr>
        <w:t xml:space="preserve">　年齢別では、</w:t>
      </w:r>
      <w:r>
        <w:rPr>
          <w:rFonts w:hint="eastAsia"/>
        </w:rPr>
        <w:t>30</w:t>
      </w:r>
      <w:r>
        <w:rPr>
          <w:rFonts w:hint="eastAsia"/>
        </w:rPr>
        <w:t>～</w:t>
      </w:r>
      <w:r>
        <w:rPr>
          <w:rFonts w:hint="eastAsia"/>
        </w:rPr>
        <w:t>39</w:t>
      </w:r>
      <w:r>
        <w:rPr>
          <w:rFonts w:hint="eastAsia"/>
        </w:rPr>
        <w:t>歳で「子育て支援や教育環境の充実（</w:t>
      </w:r>
      <w:r w:rsidR="00D52A37" w:rsidRPr="004444AB">
        <w:rPr>
          <w:rFonts w:hint="eastAsia"/>
        </w:rPr>
        <w:t>60.8</w:t>
      </w:r>
      <w:r w:rsidR="007F50A8" w:rsidRPr="004444AB">
        <w:rPr>
          <w:rFonts w:hint="eastAsia"/>
        </w:rPr>
        <w:t>%</w:t>
      </w:r>
      <w:r>
        <w:rPr>
          <w:rFonts w:hint="eastAsia"/>
        </w:rPr>
        <w:t>）」、</w:t>
      </w:r>
      <w:r w:rsidR="00D52A37" w:rsidRPr="004444AB">
        <w:rPr>
          <w:rFonts w:hint="eastAsia"/>
        </w:rPr>
        <w:t>65</w:t>
      </w:r>
      <w:r w:rsidR="00D52A37" w:rsidRPr="004444AB">
        <w:rPr>
          <w:rFonts w:hint="eastAsia"/>
        </w:rPr>
        <w:t>～</w:t>
      </w:r>
      <w:r w:rsidR="00D52A37" w:rsidRPr="004444AB">
        <w:rPr>
          <w:rFonts w:hint="eastAsia"/>
        </w:rPr>
        <w:t>69</w:t>
      </w:r>
      <w:r w:rsidRPr="004444AB">
        <w:rPr>
          <w:rFonts w:hint="eastAsia"/>
        </w:rPr>
        <w:t>歳</w:t>
      </w:r>
      <w:r>
        <w:rPr>
          <w:rFonts w:hint="eastAsia"/>
        </w:rPr>
        <w:t>では</w:t>
      </w:r>
      <w:r w:rsidRPr="004444AB">
        <w:rPr>
          <w:rFonts w:hint="eastAsia"/>
        </w:rPr>
        <w:t>「</w:t>
      </w:r>
      <w:r w:rsidR="00D52A37" w:rsidRPr="004444AB">
        <w:rPr>
          <w:rFonts w:hint="eastAsia"/>
        </w:rPr>
        <w:t>除排雪体制の強化</w:t>
      </w:r>
      <w:r w:rsidRPr="004444AB">
        <w:rPr>
          <w:rFonts w:hint="eastAsia"/>
        </w:rPr>
        <w:t>（</w:t>
      </w:r>
      <w:r w:rsidR="00D52A37" w:rsidRPr="004444AB">
        <w:rPr>
          <w:rFonts w:hint="eastAsia"/>
        </w:rPr>
        <w:t>40.8</w:t>
      </w:r>
      <w:r w:rsidR="007F50A8" w:rsidRPr="004444AB">
        <w:rPr>
          <w:rFonts w:hint="eastAsia"/>
        </w:rPr>
        <w:t>%</w:t>
      </w:r>
      <w:r w:rsidRPr="004444AB">
        <w:rPr>
          <w:rFonts w:hint="eastAsia"/>
        </w:rPr>
        <w:t>）」</w:t>
      </w:r>
      <w:r>
        <w:rPr>
          <w:rFonts w:hint="eastAsia"/>
        </w:rPr>
        <w:t>が</w:t>
      </w:r>
      <w:r w:rsidR="00755E7F">
        <w:rPr>
          <w:rFonts w:hint="eastAsia"/>
        </w:rPr>
        <w:t>他の年代に比べて</w:t>
      </w:r>
      <w:r>
        <w:rPr>
          <w:rFonts w:hint="eastAsia"/>
        </w:rPr>
        <w:t>最も多いなど、ライフステージにより重視する施策が異なる。</w:t>
      </w:r>
    </w:p>
    <w:p w14:paraId="0093EEA3" w14:textId="5BE73D89" w:rsidR="00FB0FA3" w:rsidRDefault="00FB0FA3" w:rsidP="00FB0FA3">
      <w:pPr>
        <w:autoSpaceDE w:val="0"/>
        <w:autoSpaceDN w:val="0"/>
        <w:snapToGrid w:val="0"/>
        <w:spacing w:line="360" w:lineRule="atLeast"/>
      </w:pPr>
      <w:r>
        <w:rPr>
          <w:rFonts w:hint="eastAsia"/>
        </w:rPr>
        <w:t xml:space="preserve">　居住年数別では、</w:t>
      </w:r>
      <w:r w:rsidR="00C653EE">
        <w:rPr>
          <w:rFonts w:hint="eastAsia"/>
        </w:rPr>
        <w:t>５年未満・５年以上ともに「公共交通機関の充実」が最も多</w:t>
      </w:r>
      <w:r w:rsidR="00241B97">
        <w:rPr>
          <w:rFonts w:hint="eastAsia"/>
        </w:rPr>
        <w:t>い。</w:t>
      </w:r>
      <w:r w:rsidR="00E42D9E">
        <w:rPr>
          <w:rFonts w:hint="eastAsia"/>
        </w:rPr>
        <w:t>５年未満では、「店舗など商業施設の誘致（</w:t>
      </w:r>
      <w:r w:rsidR="00E42D9E">
        <w:rPr>
          <w:rFonts w:hint="eastAsia"/>
        </w:rPr>
        <w:t>71.4%</w:t>
      </w:r>
      <w:r w:rsidR="00E42D9E">
        <w:rPr>
          <w:rFonts w:hint="eastAsia"/>
        </w:rPr>
        <w:t>）」、５年以上では「</w:t>
      </w:r>
      <w:r w:rsidR="007E58C6">
        <w:rPr>
          <w:rFonts w:hint="eastAsia"/>
        </w:rPr>
        <w:t>医療・保健福祉の充実</w:t>
      </w:r>
      <w:r w:rsidR="00B92C00">
        <w:rPr>
          <w:rFonts w:hint="eastAsia"/>
        </w:rPr>
        <w:t>（</w:t>
      </w:r>
      <w:r w:rsidR="00B92C00">
        <w:rPr>
          <w:rFonts w:hint="eastAsia"/>
        </w:rPr>
        <w:t>56.4%</w:t>
      </w:r>
      <w:r w:rsidR="00B92C00">
        <w:rPr>
          <w:rFonts w:hint="eastAsia"/>
        </w:rPr>
        <w:t>）</w:t>
      </w:r>
      <w:r w:rsidR="00E42D9E">
        <w:rPr>
          <w:rFonts w:hint="eastAsia"/>
        </w:rPr>
        <w:t>」</w:t>
      </w:r>
      <w:r w:rsidR="00B92C00">
        <w:rPr>
          <w:rFonts w:hint="eastAsia"/>
        </w:rPr>
        <w:t>が続くなど、居住年数に応じて重視する施策に違いがみられる。</w:t>
      </w:r>
    </w:p>
    <w:p w14:paraId="311CE101" w14:textId="162ADE2A" w:rsidR="00BF64E2" w:rsidRDefault="00FB0FA3" w:rsidP="00FB0FA3">
      <w:pPr>
        <w:autoSpaceDE w:val="0"/>
        <w:autoSpaceDN w:val="0"/>
        <w:snapToGrid w:val="0"/>
        <w:spacing w:line="360" w:lineRule="atLeast"/>
      </w:pPr>
      <w:r>
        <w:rPr>
          <w:rFonts w:hint="eastAsia"/>
        </w:rPr>
        <w:t xml:space="preserve">　居住地別では、</w:t>
      </w:r>
      <w:r w:rsidR="00BF64E2">
        <w:rPr>
          <w:rFonts w:hint="eastAsia"/>
        </w:rPr>
        <w:t>他の属性同様に「</w:t>
      </w:r>
      <w:r w:rsidR="00E12FBA">
        <w:rPr>
          <w:rFonts w:hint="eastAsia"/>
        </w:rPr>
        <w:t>公共交通機関の充実</w:t>
      </w:r>
      <w:r w:rsidR="00BF64E2">
        <w:rPr>
          <w:rFonts w:hint="eastAsia"/>
        </w:rPr>
        <w:t>」</w:t>
      </w:r>
      <w:r w:rsidR="00E12FBA">
        <w:rPr>
          <w:rFonts w:hint="eastAsia"/>
        </w:rPr>
        <w:t>や「店舗など商業施設の誘致」が多い。一方、</w:t>
      </w:r>
      <w:r w:rsidR="0042367B">
        <w:rPr>
          <w:rFonts w:hint="eastAsia"/>
        </w:rPr>
        <w:t>農村等地区では、全体に比べて</w:t>
      </w:r>
      <w:r w:rsidR="0042367B" w:rsidRPr="004444AB">
        <w:rPr>
          <w:rFonts w:hint="eastAsia"/>
        </w:rPr>
        <w:t>「環境を意識したまちづくり（</w:t>
      </w:r>
      <w:r w:rsidR="0042367B" w:rsidRPr="004444AB">
        <w:rPr>
          <w:rFonts w:hint="eastAsia"/>
        </w:rPr>
        <w:t>26.5%</w:t>
      </w:r>
      <w:r w:rsidR="0042367B" w:rsidRPr="004444AB">
        <w:rPr>
          <w:rFonts w:hint="eastAsia"/>
        </w:rPr>
        <w:t>）」、「防災・防犯体制の強化（</w:t>
      </w:r>
      <w:r w:rsidR="0042367B" w:rsidRPr="004444AB">
        <w:rPr>
          <w:rFonts w:hint="eastAsia"/>
        </w:rPr>
        <w:t>25.3%</w:t>
      </w:r>
      <w:r w:rsidR="0042367B" w:rsidRPr="004444AB">
        <w:rPr>
          <w:rFonts w:hint="eastAsia"/>
        </w:rPr>
        <w:t>）」</w:t>
      </w:r>
      <w:r w:rsidR="0042367B">
        <w:rPr>
          <w:rFonts w:hint="eastAsia"/>
        </w:rPr>
        <w:t>の割合が高い。</w:t>
      </w:r>
    </w:p>
    <w:p w14:paraId="3BD9C81B" w14:textId="77777777" w:rsidR="00A43A6F" w:rsidRDefault="00A43A6F" w:rsidP="00A43A6F">
      <w:pPr>
        <w:autoSpaceDE w:val="0"/>
        <w:autoSpaceDN w:val="0"/>
        <w:snapToGrid w:val="0"/>
        <w:spacing w:line="360" w:lineRule="atLeast"/>
      </w:pPr>
    </w:p>
    <w:p w14:paraId="2CDE9272" w14:textId="138E6763" w:rsidR="00A43A6F" w:rsidRDefault="00A43A6F" w:rsidP="00A43A6F">
      <w:pPr>
        <w:jc w:val="left"/>
        <w:rPr>
          <w:rFonts w:ascii="ＭＳ ゴシック" w:eastAsia="ＭＳ ゴシック"/>
        </w:rPr>
      </w:pPr>
      <w:r>
        <w:rPr>
          <w:rFonts w:ascii="ＭＳ ゴシック" w:eastAsia="ＭＳ ゴシック" w:hint="eastAsia"/>
        </w:rPr>
        <w:t>性別・年齢別・居住年数別・居住地</w:t>
      </w:r>
      <w:r w:rsidR="006F07EE" w:rsidRPr="00AF194F">
        <w:rPr>
          <w:rFonts w:ascii="ＭＳ ゴシック" w:eastAsia="ＭＳ ゴシック" w:hint="eastAsia"/>
        </w:rPr>
        <w:t>別</w:t>
      </w:r>
      <w:r>
        <w:rPr>
          <w:rFonts w:ascii="ＭＳ ゴシック" w:eastAsia="ＭＳ ゴシック" w:hint="eastAsia"/>
        </w:rPr>
        <w:t>クロス集計結果（ヒートマップ）</w:t>
      </w:r>
      <w:r w:rsidR="00823A3F">
        <w:rPr>
          <w:rStyle w:val="af6"/>
          <w:rFonts w:ascii="ＭＳ ゴシック" w:eastAsia="ＭＳ ゴシック"/>
        </w:rPr>
        <w:footnoteReference w:id="1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5"/>
        <w:gridCol w:w="1987"/>
        <w:gridCol w:w="566"/>
        <w:gridCol w:w="566"/>
        <w:gridCol w:w="568"/>
        <w:gridCol w:w="566"/>
        <w:gridCol w:w="567"/>
        <w:gridCol w:w="565"/>
        <w:gridCol w:w="567"/>
        <w:gridCol w:w="565"/>
        <w:gridCol w:w="567"/>
        <w:gridCol w:w="565"/>
        <w:gridCol w:w="567"/>
      </w:tblGrid>
      <w:tr w:rsidR="00AB4153" w:rsidRPr="009A790D" w14:paraId="087B7899" w14:textId="582E17CA" w:rsidTr="001A51CA">
        <w:trPr>
          <w:trHeight w:val="260"/>
        </w:trPr>
        <w:tc>
          <w:tcPr>
            <w:tcW w:w="1562" w:type="pct"/>
            <w:gridSpan w:val="2"/>
            <w:noWrap/>
            <w:hideMark/>
          </w:tcPr>
          <w:p w14:paraId="71A4E2B2" w14:textId="77777777" w:rsidR="00C86176" w:rsidRPr="004444AB" w:rsidRDefault="00C86176" w:rsidP="00C86176">
            <w:pPr>
              <w:widowControl/>
              <w:spacing w:line="240" w:lineRule="exact"/>
              <w:rPr>
                <w:rFonts w:asciiTheme="majorHAnsi" w:eastAsia="メイリオ" w:hAnsiTheme="majorHAnsi" w:cstheme="majorHAnsi"/>
                <w:b/>
                <w:kern w:val="0"/>
                <w:sz w:val="18"/>
                <w:szCs w:val="18"/>
              </w:rPr>
            </w:pPr>
          </w:p>
        </w:tc>
        <w:tc>
          <w:tcPr>
            <w:tcW w:w="312" w:type="pct"/>
            <w:tcBorders>
              <w:bottom w:val="single" w:sz="4" w:space="0" w:color="auto"/>
            </w:tcBorders>
            <w:noWrap/>
            <w:hideMark/>
          </w:tcPr>
          <w:p w14:paraId="5D99CB36" w14:textId="1C28D949"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公共交通機関の充実</w:t>
            </w:r>
          </w:p>
        </w:tc>
        <w:tc>
          <w:tcPr>
            <w:tcW w:w="312" w:type="pct"/>
            <w:tcBorders>
              <w:bottom w:val="single" w:sz="4" w:space="0" w:color="auto"/>
            </w:tcBorders>
            <w:noWrap/>
            <w:hideMark/>
          </w:tcPr>
          <w:p w14:paraId="7015BCE4" w14:textId="22FA4104"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医療・保健福祉の充実</w:t>
            </w:r>
          </w:p>
        </w:tc>
        <w:tc>
          <w:tcPr>
            <w:tcW w:w="313" w:type="pct"/>
            <w:tcBorders>
              <w:bottom w:val="single" w:sz="4" w:space="0" w:color="auto"/>
            </w:tcBorders>
            <w:noWrap/>
            <w:hideMark/>
          </w:tcPr>
          <w:p w14:paraId="0CFC74B6" w14:textId="1FBBA1A7"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除排雪体制の強化</w:t>
            </w:r>
          </w:p>
        </w:tc>
        <w:tc>
          <w:tcPr>
            <w:tcW w:w="312" w:type="pct"/>
            <w:tcBorders>
              <w:bottom w:val="single" w:sz="4" w:space="0" w:color="auto"/>
            </w:tcBorders>
            <w:noWrap/>
            <w:hideMark/>
          </w:tcPr>
          <w:p w14:paraId="4C162396" w14:textId="22FE3C2E"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子育て支援や教育環境の充実</w:t>
            </w:r>
          </w:p>
        </w:tc>
        <w:tc>
          <w:tcPr>
            <w:tcW w:w="313" w:type="pct"/>
            <w:tcBorders>
              <w:bottom w:val="single" w:sz="4" w:space="0" w:color="auto"/>
            </w:tcBorders>
            <w:noWrap/>
            <w:hideMark/>
          </w:tcPr>
          <w:p w14:paraId="0860178C" w14:textId="4E34A2DC"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店舗など商業施設の誘致</w:t>
            </w:r>
          </w:p>
        </w:tc>
        <w:tc>
          <w:tcPr>
            <w:tcW w:w="312" w:type="pct"/>
            <w:tcBorders>
              <w:bottom w:val="single" w:sz="4" w:space="0" w:color="auto"/>
            </w:tcBorders>
            <w:noWrap/>
            <w:hideMark/>
          </w:tcPr>
          <w:p w14:paraId="69741878" w14:textId="6C264274"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賃貸住宅の整備</w:t>
            </w:r>
          </w:p>
        </w:tc>
        <w:tc>
          <w:tcPr>
            <w:tcW w:w="313" w:type="pct"/>
            <w:tcBorders>
              <w:bottom w:val="single" w:sz="4" w:space="0" w:color="auto"/>
            </w:tcBorders>
            <w:noWrap/>
            <w:hideMark/>
          </w:tcPr>
          <w:p w14:paraId="25DB9FCB" w14:textId="5BD88BB8"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企業誘致など働く場づくり</w:t>
            </w:r>
          </w:p>
        </w:tc>
        <w:tc>
          <w:tcPr>
            <w:tcW w:w="312" w:type="pct"/>
            <w:tcBorders>
              <w:bottom w:val="single" w:sz="4" w:space="0" w:color="auto"/>
            </w:tcBorders>
            <w:noWrap/>
            <w:hideMark/>
          </w:tcPr>
          <w:p w14:paraId="758DED4F" w14:textId="2A09842B"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スポーツ・文化・レジャー施設の充実</w:t>
            </w:r>
          </w:p>
        </w:tc>
        <w:tc>
          <w:tcPr>
            <w:tcW w:w="313" w:type="pct"/>
            <w:tcBorders>
              <w:bottom w:val="single" w:sz="4" w:space="0" w:color="auto"/>
            </w:tcBorders>
            <w:noWrap/>
            <w:hideMark/>
          </w:tcPr>
          <w:p w14:paraId="60D5E33D" w14:textId="51D6478C" w:rsidR="00C86176" w:rsidRPr="004444AB" w:rsidRDefault="00C86176" w:rsidP="00C86176">
            <w:pPr>
              <w:widowControl/>
              <w:spacing w:line="240" w:lineRule="exact"/>
              <w:rPr>
                <w:rFonts w:ascii="メイリオ" w:eastAsia="メイリオ" w:hAnsi="メイリオ" w:cstheme="majorHAnsi"/>
                <w:b/>
                <w:kern w:val="0"/>
                <w:sz w:val="18"/>
                <w:szCs w:val="21"/>
              </w:rPr>
            </w:pPr>
            <w:r w:rsidRPr="00C86176">
              <w:rPr>
                <w:rFonts w:ascii="メイリオ" w:eastAsia="メイリオ" w:hAnsi="メイリオ" w:hint="eastAsia"/>
                <w:sz w:val="18"/>
                <w:szCs w:val="21"/>
              </w:rPr>
              <w:t>防災・防犯体制の強化</w:t>
            </w:r>
          </w:p>
        </w:tc>
        <w:tc>
          <w:tcPr>
            <w:tcW w:w="312" w:type="pct"/>
            <w:tcBorders>
              <w:bottom w:val="single" w:sz="4" w:space="0" w:color="auto"/>
            </w:tcBorders>
          </w:tcPr>
          <w:p w14:paraId="7B538FB9" w14:textId="2483ABEA" w:rsidR="00C86176" w:rsidRPr="00C86176" w:rsidRDefault="00C86176" w:rsidP="00C86176">
            <w:pPr>
              <w:widowControl/>
              <w:spacing w:line="240" w:lineRule="exact"/>
              <w:rPr>
                <w:rFonts w:ascii="メイリオ" w:eastAsia="メイリオ" w:hAnsi="メイリオ" w:cstheme="majorHAnsi"/>
                <w:sz w:val="18"/>
                <w:szCs w:val="21"/>
              </w:rPr>
            </w:pPr>
            <w:r w:rsidRPr="00C86176">
              <w:rPr>
                <w:rFonts w:ascii="メイリオ" w:eastAsia="メイリオ" w:hAnsi="メイリオ" w:hint="eastAsia"/>
                <w:sz w:val="18"/>
                <w:szCs w:val="21"/>
              </w:rPr>
              <w:t>環境を意識したまちづくり</w:t>
            </w:r>
          </w:p>
        </w:tc>
        <w:tc>
          <w:tcPr>
            <w:tcW w:w="313" w:type="pct"/>
            <w:tcBorders>
              <w:bottom w:val="single" w:sz="4" w:space="0" w:color="auto"/>
            </w:tcBorders>
          </w:tcPr>
          <w:p w14:paraId="4FBDA943" w14:textId="6A66F29E" w:rsidR="00C86176" w:rsidRPr="00C86176" w:rsidRDefault="00C86176" w:rsidP="00C86176">
            <w:pPr>
              <w:widowControl/>
              <w:spacing w:line="240" w:lineRule="exact"/>
              <w:rPr>
                <w:rFonts w:ascii="メイリオ" w:eastAsia="メイリオ" w:hAnsi="メイリオ" w:cstheme="majorHAnsi"/>
                <w:sz w:val="18"/>
                <w:szCs w:val="21"/>
              </w:rPr>
            </w:pPr>
            <w:r w:rsidRPr="00C86176">
              <w:rPr>
                <w:rFonts w:ascii="メイリオ" w:eastAsia="メイリオ" w:hAnsi="メイリオ" w:hint="eastAsia"/>
                <w:sz w:val="18"/>
                <w:szCs w:val="21"/>
              </w:rPr>
              <w:t>その他</w:t>
            </w:r>
          </w:p>
        </w:tc>
      </w:tr>
      <w:tr w:rsidR="00DC24C2" w:rsidRPr="009A790D" w14:paraId="627F5CEB" w14:textId="7DDFE306" w:rsidTr="001A51CA">
        <w:trPr>
          <w:trHeight w:val="260"/>
        </w:trPr>
        <w:tc>
          <w:tcPr>
            <w:tcW w:w="1562" w:type="pct"/>
            <w:gridSpan w:val="2"/>
            <w:noWrap/>
            <w:vAlign w:val="center"/>
            <w:hideMark/>
          </w:tcPr>
          <w:p w14:paraId="03CE4C78" w14:textId="553D2BB0"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全体</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n=480</w:t>
            </w:r>
            <w:r w:rsidR="001A51CA"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single" w:sz="4" w:space="0" w:color="auto"/>
              <w:right w:val="single" w:sz="4" w:space="0" w:color="auto"/>
            </w:tcBorders>
            <w:shd w:val="clear" w:color="auto" w:fill="EA9999"/>
            <w:noWrap/>
            <w:hideMark/>
          </w:tcPr>
          <w:p w14:paraId="1C5844A1" w14:textId="60372E9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79.5 </w:t>
            </w:r>
          </w:p>
        </w:tc>
        <w:tc>
          <w:tcPr>
            <w:tcW w:w="312" w:type="pct"/>
            <w:tcBorders>
              <w:top w:val="single" w:sz="4" w:space="0" w:color="auto"/>
              <w:left w:val="single" w:sz="4" w:space="0" w:color="auto"/>
              <w:bottom w:val="single" w:sz="4" w:space="0" w:color="auto"/>
              <w:right w:val="single" w:sz="4" w:space="0" w:color="auto"/>
            </w:tcBorders>
            <w:shd w:val="clear" w:color="auto" w:fill="F4CCCC"/>
            <w:noWrap/>
            <w:hideMark/>
          </w:tcPr>
          <w:p w14:paraId="014D8E56" w14:textId="7A278770"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57.4 </w:t>
            </w:r>
          </w:p>
        </w:tc>
        <w:tc>
          <w:tcPr>
            <w:tcW w:w="313" w:type="pct"/>
            <w:tcBorders>
              <w:top w:val="single" w:sz="4" w:space="0" w:color="auto"/>
              <w:left w:val="single" w:sz="4" w:space="0" w:color="auto"/>
              <w:bottom w:val="single" w:sz="4" w:space="0" w:color="auto"/>
              <w:right w:val="single" w:sz="4" w:space="0" w:color="auto"/>
            </w:tcBorders>
            <w:shd w:val="clear" w:color="auto" w:fill="FFF2CC"/>
            <w:noWrap/>
            <w:hideMark/>
          </w:tcPr>
          <w:p w14:paraId="175A356A" w14:textId="2FC6B63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28.4 </w:t>
            </w:r>
          </w:p>
        </w:tc>
        <w:tc>
          <w:tcPr>
            <w:tcW w:w="312" w:type="pct"/>
            <w:tcBorders>
              <w:top w:val="single" w:sz="4" w:space="0" w:color="auto"/>
              <w:left w:val="single" w:sz="4" w:space="0" w:color="auto"/>
              <w:bottom w:val="single" w:sz="4" w:space="0" w:color="auto"/>
              <w:right w:val="single" w:sz="4" w:space="0" w:color="auto"/>
            </w:tcBorders>
            <w:shd w:val="clear" w:color="auto" w:fill="F4CCCC"/>
            <w:noWrap/>
            <w:hideMark/>
          </w:tcPr>
          <w:p w14:paraId="7ABFD183" w14:textId="7B8FCBB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43.0 </w:t>
            </w:r>
          </w:p>
        </w:tc>
        <w:tc>
          <w:tcPr>
            <w:tcW w:w="313" w:type="pct"/>
            <w:tcBorders>
              <w:top w:val="single" w:sz="4" w:space="0" w:color="auto"/>
              <w:left w:val="single" w:sz="4" w:space="0" w:color="auto"/>
              <w:bottom w:val="single" w:sz="4" w:space="0" w:color="auto"/>
              <w:right w:val="single" w:sz="4" w:space="0" w:color="auto"/>
            </w:tcBorders>
            <w:shd w:val="clear" w:color="auto" w:fill="EA9999"/>
            <w:noWrap/>
            <w:hideMark/>
          </w:tcPr>
          <w:p w14:paraId="2BD5882A" w14:textId="4218A3D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60.8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39D56EFA" w14:textId="09FA206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16.1 </w:t>
            </w:r>
          </w:p>
        </w:tc>
        <w:tc>
          <w:tcPr>
            <w:tcW w:w="313" w:type="pct"/>
            <w:tcBorders>
              <w:top w:val="single" w:sz="4" w:space="0" w:color="auto"/>
              <w:left w:val="single" w:sz="4" w:space="0" w:color="auto"/>
              <w:bottom w:val="single" w:sz="4" w:space="0" w:color="auto"/>
              <w:right w:val="single" w:sz="4" w:space="0" w:color="auto"/>
            </w:tcBorders>
            <w:shd w:val="clear" w:color="auto" w:fill="F4CCCC"/>
            <w:noWrap/>
            <w:hideMark/>
          </w:tcPr>
          <w:p w14:paraId="4C0F3DBE" w14:textId="2ED9269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45.3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7FC08274" w14:textId="584227B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19.4 </w:t>
            </w:r>
          </w:p>
        </w:tc>
        <w:tc>
          <w:tcPr>
            <w:tcW w:w="313" w:type="pct"/>
            <w:tcBorders>
              <w:top w:val="single" w:sz="4" w:space="0" w:color="auto"/>
              <w:left w:val="single" w:sz="4" w:space="0" w:color="auto"/>
              <w:bottom w:val="single" w:sz="4" w:space="0" w:color="auto"/>
              <w:right w:val="single" w:sz="4" w:space="0" w:color="auto"/>
            </w:tcBorders>
            <w:shd w:val="clear" w:color="auto" w:fill="D9E8FF"/>
            <w:noWrap/>
            <w:hideMark/>
          </w:tcPr>
          <w:p w14:paraId="17599394" w14:textId="1A45358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15.9 </w:t>
            </w:r>
          </w:p>
        </w:tc>
        <w:tc>
          <w:tcPr>
            <w:tcW w:w="312" w:type="pct"/>
            <w:tcBorders>
              <w:top w:val="single" w:sz="4" w:space="0" w:color="auto"/>
              <w:left w:val="single" w:sz="4" w:space="0" w:color="auto"/>
              <w:bottom w:val="single" w:sz="4" w:space="0" w:color="auto"/>
              <w:right w:val="single" w:sz="4" w:space="0" w:color="auto"/>
            </w:tcBorders>
            <w:shd w:val="clear" w:color="auto" w:fill="D9E8FF"/>
          </w:tcPr>
          <w:p w14:paraId="11154A21" w14:textId="10C81E68"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16.7 </w:t>
            </w:r>
          </w:p>
        </w:tc>
        <w:tc>
          <w:tcPr>
            <w:tcW w:w="313" w:type="pct"/>
            <w:tcBorders>
              <w:top w:val="single" w:sz="4" w:space="0" w:color="auto"/>
              <w:left w:val="single" w:sz="4" w:space="0" w:color="auto"/>
              <w:bottom w:val="single" w:sz="4" w:space="0" w:color="auto"/>
              <w:right w:val="single" w:sz="4" w:space="0" w:color="auto"/>
            </w:tcBorders>
            <w:shd w:val="clear" w:color="auto" w:fill="D9E8FF"/>
          </w:tcPr>
          <w:p w14:paraId="78C98BA8" w14:textId="7342569D"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4.2 </w:t>
            </w:r>
          </w:p>
        </w:tc>
      </w:tr>
      <w:tr w:rsidR="00DC24C2" w:rsidRPr="009A790D" w14:paraId="67A92D7E" w14:textId="17BE2406" w:rsidTr="001A51CA">
        <w:trPr>
          <w:trHeight w:val="260"/>
        </w:trPr>
        <w:tc>
          <w:tcPr>
            <w:tcW w:w="466" w:type="pct"/>
            <w:vMerge w:val="restart"/>
            <w:noWrap/>
            <w:vAlign w:val="center"/>
            <w:hideMark/>
          </w:tcPr>
          <w:p w14:paraId="4B1CA080"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性別</w:t>
            </w:r>
          </w:p>
        </w:tc>
        <w:tc>
          <w:tcPr>
            <w:tcW w:w="1096" w:type="pct"/>
            <w:tcBorders>
              <w:bottom w:val="dotted" w:sz="4" w:space="0" w:color="auto"/>
            </w:tcBorders>
            <w:vAlign w:val="center"/>
          </w:tcPr>
          <w:p w14:paraId="24463561" w14:textId="30DEF668"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男</w:t>
            </w:r>
            <w:r w:rsidRPr="004444AB">
              <w:rPr>
                <w:rFonts w:asciiTheme="majorHAnsi" w:eastAsia="メイリオ" w:hAnsiTheme="majorHAnsi" w:cstheme="majorHAnsi" w:hint="eastAsia"/>
                <w:kern w:val="0"/>
                <w:sz w:val="18"/>
                <w:szCs w:val="18"/>
              </w:rPr>
              <w:t>性</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n=206</w:t>
            </w:r>
            <w:r w:rsidR="001A51CA"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EA9999"/>
            <w:noWrap/>
            <w:hideMark/>
          </w:tcPr>
          <w:p w14:paraId="347A8CC7" w14:textId="6E4EA30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76.0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5C776D28" w14:textId="73E35E1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55.3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6CA38094" w14:textId="7D2F247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28.8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5788A0EE" w14:textId="07B5184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46.6 </w:t>
            </w:r>
          </w:p>
        </w:tc>
        <w:tc>
          <w:tcPr>
            <w:tcW w:w="313" w:type="pct"/>
            <w:tcBorders>
              <w:top w:val="single" w:sz="4" w:space="0" w:color="auto"/>
              <w:left w:val="single" w:sz="4" w:space="0" w:color="auto"/>
              <w:bottom w:val="dotted" w:sz="4" w:space="0" w:color="auto"/>
              <w:right w:val="single" w:sz="4" w:space="0" w:color="auto"/>
            </w:tcBorders>
            <w:shd w:val="clear" w:color="auto" w:fill="F4CCCC"/>
            <w:noWrap/>
            <w:hideMark/>
          </w:tcPr>
          <w:p w14:paraId="2F92AB58" w14:textId="0129F69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58.7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28C4237D" w14:textId="4D6EBAF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19.7 </w:t>
            </w:r>
          </w:p>
        </w:tc>
        <w:tc>
          <w:tcPr>
            <w:tcW w:w="313" w:type="pct"/>
            <w:tcBorders>
              <w:top w:val="single" w:sz="4" w:space="0" w:color="auto"/>
              <w:left w:val="single" w:sz="4" w:space="0" w:color="auto"/>
              <w:bottom w:val="dotted" w:sz="4" w:space="0" w:color="auto"/>
              <w:right w:val="single" w:sz="4" w:space="0" w:color="auto"/>
            </w:tcBorders>
            <w:shd w:val="clear" w:color="auto" w:fill="F4CCCC"/>
            <w:noWrap/>
            <w:hideMark/>
          </w:tcPr>
          <w:p w14:paraId="0792480F" w14:textId="20A3E84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49.0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11E30C2B" w14:textId="3C8D963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21.6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4E56813F" w14:textId="018F931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20.7 </w:t>
            </w:r>
          </w:p>
        </w:tc>
        <w:tc>
          <w:tcPr>
            <w:tcW w:w="312" w:type="pct"/>
            <w:tcBorders>
              <w:top w:val="single" w:sz="4" w:space="0" w:color="auto"/>
              <w:left w:val="single" w:sz="4" w:space="0" w:color="auto"/>
              <w:bottom w:val="dotted" w:sz="4" w:space="0" w:color="auto"/>
              <w:right w:val="single" w:sz="4" w:space="0" w:color="auto"/>
            </w:tcBorders>
            <w:shd w:val="clear" w:color="auto" w:fill="D9E8FF"/>
          </w:tcPr>
          <w:p w14:paraId="7478B871" w14:textId="39B2F11B"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15.9 </w:t>
            </w:r>
          </w:p>
        </w:tc>
        <w:tc>
          <w:tcPr>
            <w:tcW w:w="313" w:type="pct"/>
            <w:tcBorders>
              <w:top w:val="single" w:sz="4" w:space="0" w:color="auto"/>
              <w:left w:val="single" w:sz="4" w:space="0" w:color="auto"/>
              <w:bottom w:val="dotted" w:sz="4" w:space="0" w:color="auto"/>
              <w:right w:val="single" w:sz="4" w:space="0" w:color="auto"/>
            </w:tcBorders>
            <w:shd w:val="clear" w:color="auto" w:fill="D9E8FF"/>
          </w:tcPr>
          <w:p w14:paraId="5648C514" w14:textId="2C3FCA22"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5.3 </w:t>
            </w:r>
          </w:p>
        </w:tc>
      </w:tr>
      <w:tr w:rsidR="00DC24C2" w:rsidRPr="009A790D" w14:paraId="3FC6C6D9" w14:textId="24BEA5C6" w:rsidTr="001A51CA">
        <w:trPr>
          <w:trHeight w:val="260"/>
        </w:trPr>
        <w:tc>
          <w:tcPr>
            <w:tcW w:w="466" w:type="pct"/>
            <w:vMerge/>
            <w:noWrap/>
            <w:hideMark/>
          </w:tcPr>
          <w:p w14:paraId="60433248"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tcBorders>
            <w:vAlign w:val="center"/>
          </w:tcPr>
          <w:p w14:paraId="0CECE97F" w14:textId="3EDA68BC"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女</w:t>
            </w:r>
            <w:r w:rsidRPr="004444AB">
              <w:rPr>
                <w:rFonts w:asciiTheme="majorHAnsi" w:eastAsia="メイリオ" w:hAnsiTheme="majorHAnsi" w:cstheme="majorHAnsi" w:hint="eastAsia"/>
                <w:kern w:val="0"/>
                <w:sz w:val="18"/>
                <w:szCs w:val="18"/>
              </w:rPr>
              <w:t>性</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n=269</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EA9999"/>
            <w:noWrap/>
            <w:hideMark/>
          </w:tcPr>
          <w:p w14:paraId="77C671D8" w14:textId="21EE64D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80.8 </w:t>
            </w:r>
          </w:p>
        </w:tc>
        <w:tc>
          <w:tcPr>
            <w:tcW w:w="312" w:type="pct"/>
            <w:tcBorders>
              <w:top w:val="dotted" w:sz="4" w:space="0" w:color="auto"/>
              <w:left w:val="single" w:sz="4" w:space="0" w:color="auto"/>
              <w:bottom w:val="single" w:sz="4" w:space="0" w:color="auto"/>
              <w:right w:val="single" w:sz="4" w:space="0" w:color="auto"/>
            </w:tcBorders>
            <w:shd w:val="clear" w:color="auto" w:fill="F4CCCC"/>
            <w:noWrap/>
            <w:hideMark/>
          </w:tcPr>
          <w:p w14:paraId="130A5AF7" w14:textId="53E411C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57.9 </w:t>
            </w:r>
          </w:p>
        </w:tc>
        <w:tc>
          <w:tcPr>
            <w:tcW w:w="313" w:type="pct"/>
            <w:tcBorders>
              <w:top w:val="dotted" w:sz="4" w:space="0" w:color="auto"/>
              <w:left w:val="single" w:sz="4" w:space="0" w:color="auto"/>
              <w:bottom w:val="single" w:sz="4" w:space="0" w:color="auto"/>
              <w:right w:val="single" w:sz="4" w:space="0" w:color="auto"/>
            </w:tcBorders>
            <w:shd w:val="clear" w:color="auto" w:fill="FFF2CC"/>
            <w:noWrap/>
            <w:hideMark/>
          </w:tcPr>
          <w:p w14:paraId="0F507400" w14:textId="3686066A"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27.7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1C7ED54E" w14:textId="7004D91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39.9 </w:t>
            </w:r>
          </w:p>
        </w:tc>
        <w:tc>
          <w:tcPr>
            <w:tcW w:w="313" w:type="pct"/>
            <w:tcBorders>
              <w:top w:val="dotted" w:sz="4" w:space="0" w:color="auto"/>
              <w:left w:val="single" w:sz="4" w:space="0" w:color="auto"/>
              <w:bottom w:val="single" w:sz="4" w:space="0" w:color="auto"/>
              <w:right w:val="single" w:sz="4" w:space="0" w:color="auto"/>
            </w:tcBorders>
            <w:shd w:val="clear" w:color="auto" w:fill="EA9999"/>
            <w:noWrap/>
            <w:hideMark/>
          </w:tcPr>
          <w:p w14:paraId="48C9D8BE" w14:textId="39904D9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61.3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028CCED6" w14:textId="019B8D5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12.9 </w:t>
            </w:r>
          </w:p>
        </w:tc>
        <w:tc>
          <w:tcPr>
            <w:tcW w:w="313" w:type="pct"/>
            <w:tcBorders>
              <w:top w:val="dotted" w:sz="4" w:space="0" w:color="auto"/>
              <w:left w:val="single" w:sz="4" w:space="0" w:color="auto"/>
              <w:bottom w:val="single" w:sz="4" w:space="0" w:color="auto"/>
              <w:right w:val="single" w:sz="4" w:space="0" w:color="auto"/>
            </w:tcBorders>
            <w:shd w:val="clear" w:color="auto" w:fill="F4CCCC"/>
            <w:noWrap/>
            <w:hideMark/>
          </w:tcPr>
          <w:p w14:paraId="6EE7AB1A" w14:textId="209EB4F1"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42.1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489BE99A" w14:textId="4ECAB9A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17.0 </w:t>
            </w:r>
          </w:p>
        </w:tc>
        <w:tc>
          <w:tcPr>
            <w:tcW w:w="313" w:type="pct"/>
            <w:tcBorders>
              <w:top w:val="dotted" w:sz="4" w:space="0" w:color="auto"/>
              <w:left w:val="single" w:sz="4" w:space="0" w:color="auto"/>
              <w:bottom w:val="single" w:sz="4" w:space="0" w:color="auto"/>
              <w:right w:val="single" w:sz="4" w:space="0" w:color="auto"/>
            </w:tcBorders>
            <w:shd w:val="clear" w:color="auto" w:fill="D9E8FF"/>
            <w:noWrap/>
            <w:hideMark/>
          </w:tcPr>
          <w:p w14:paraId="205D8BBE" w14:textId="2802357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11.8 </w:t>
            </w:r>
          </w:p>
        </w:tc>
        <w:tc>
          <w:tcPr>
            <w:tcW w:w="312" w:type="pct"/>
            <w:tcBorders>
              <w:top w:val="dotted" w:sz="4" w:space="0" w:color="auto"/>
              <w:left w:val="single" w:sz="4" w:space="0" w:color="auto"/>
              <w:bottom w:val="single" w:sz="4" w:space="0" w:color="auto"/>
              <w:right w:val="single" w:sz="4" w:space="0" w:color="auto"/>
            </w:tcBorders>
            <w:shd w:val="clear" w:color="auto" w:fill="D9E8FF"/>
          </w:tcPr>
          <w:p w14:paraId="40EA5C78" w14:textId="0BBD6D77"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16.6 </w:t>
            </w:r>
          </w:p>
        </w:tc>
        <w:tc>
          <w:tcPr>
            <w:tcW w:w="313" w:type="pct"/>
            <w:tcBorders>
              <w:top w:val="dotted" w:sz="4" w:space="0" w:color="auto"/>
              <w:left w:val="single" w:sz="4" w:space="0" w:color="auto"/>
              <w:bottom w:val="single" w:sz="4" w:space="0" w:color="auto"/>
              <w:right w:val="single" w:sz="4" w:space="0" w:color="auto"/>
            </w:tcBorders>
            <w:shd w:val="clear" w:color="auto" w:fill="D9E8FF"/>
          </w:tcPr>
          <w:p w14:paraId="79EA42A1" w14:textId="63469B8B"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3.3 </w:t>
            </w:r>
          </w:p>
        </w:tc>
      </w:tr>
      <w:tr w:rsidR="00DC24C2" w:rsidRPr="009A790D" w14:paraId="02DBE62D" w14:textId="1226FDC2" w:rsidTr="001A51CA">
        <w:trPr>
          <w:trHeight w:val="260"/>
        </w:trPr>
        <w:tc>
          <w:tcPr>
            <w:tcW w:w="466" w:type="pct"/>
            <w:vMerge w:val="restart"/>
            <w:noWrap/>
            <w:vAlign w:val="center"/>
            <w:hideMark/>
          </w:tcPr>
          <w:p w14:paraId="47C74FF8"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年齢別</w:t>
            </w:r>
          </w:p>
        </w:tc>
        <w:tc>
          <w:tcPr>
            <w:tcW w:w="1096" w:type="pct"/>
            <w:tcBorders>
              <w:bottom w:val="dotted" w:sz="4" w:space="0" w:color="auto"/>
            </w:tcBorders>
            <w:vAlign w:val="center"/>
          </w:tcPr>
          <w:p w14:paraId="4453AE77" w14:textId="46E22A0A"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n=71</w:t>
            </w:r>
            <w:r w:rsidR="001A51CA"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EA9999"/>
            <w:noWrap/>
            <w:hideMark/>
          </w:tcPr>
          <w:p w14:paraId="5958EF1C" w14:textId="019D7EE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81.9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43D9E3E2" w14:textId="37B42F0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48.6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19081F5C" w14:textId="721265D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26.4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67A7C01F" w14:textId="2153C02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51.4 </w:t>
            </w:r>
          </w:p>
        </w:tc>
        <w:tc>
          <w:tcPr>
            <w:tcW w:w="313" w:type="pct"/>
            <w:tcBorders>
              <w:top w:val="single" w:sz="4" w:space="0" w:color="auto"/>
              <w:left w:val="single" w:sz="4" w:space="0" w:color="auto"/>
              <w:bottom w:val="dotted" w:sz="4" w:space="0" w:color="auto"/>
              <w:right w:val="single" w:sz="4" w:space="0" w:color="auto"/>
            </w:tcBorders>
            <w:shd w:val="clear" w:color="auto" w:fill="EA9999"/>
            <w:noWrap/>
            <w:hideMark/>
          </w:tcPr>
          <w:p w14:paraId="29824BD7" w14:textId="171EF3D0"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77.8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06A44423" w14:textId="4DB49DC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25.0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66D69BB3" w14:textId="7BC4EE4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36.1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52200994" w14:textId="457C352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20.8 </w:t>
            </w:r>
          </w:p>
        </w:tc>
        <w:tc>
          <w:tcPr>
            <w:tcW w:w="313" w:type="pct"/>
            <w:tcBorders>
              <w:top w:val="single" w:sz="4" w:space="0" w:color="auto"/>
              <w:left w:val="single" w:sz="4" w:space="0" w:color="auto"/>
              <w:bottom w:val="dotted" w:sz="4" w:space="0" w:color="auto"/>
              <w:right w:val="single" w:sz="4" w:space="0" w:color="auto"/>
            </w:tcBorders>
            <w:shd w:val="clear" w:color="auto" w:fill="D9E8FF"/>
            <w:noWrap/>
            <w:hideMark/>
          </w:tcPr>
          <w:p w14:paraId="321C4DA8" w14:textId="2D45291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6.9 </w:t>
            </w:r>
          </w:p>
        </w:tc>
        <w:tc>
          <w:tcPr>
            <w:tcW w:w="312" w:type="pct"/>
            <w:tcBorders>
              <w:top w:val="single" w:sz="4" w:space="0" w:color="auto"/>
              <w:left w:val="single" w:sz="4" w:space="0" w:color="auto"/>
              <w:bottom w:val="dotted" w:sz="4" w:space="0" w:color="auto"/>
              <w:right w:val="single" w:sz="4" w:space="0" w:color="auto"/>
            </w:tcBorders>
            <w:shd w:val="clear" w:color="auto" w:fill="D9E8FF"/>
          </w:tcPr>
          <w:p w14:paraId="7CE1AD00" w14:textId="0EE2656E"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8.3 </w:t>
            </w:r>
          </w:p>
        </w:tc>
        <w:tc>
          <w:tcPr>
            <w:tcW w:w="313" w:type="pct"/>
            <w:tcBorders>
              <w:top w:val="single" w:sz="4" w:space="0" w:color="auto"/>
              <w:left w:val="single" w:sz="4" w:space="0" w:color="auto"/>
              <w:bottom w:val="dotted" w:sz="4" w:space="0" w:color="auto"/>
              <w:right w:val="single" w:sz="4" w:space="0" w:color="auto"/>
            </w:tcBorders>
            <w:shd w:val="clear" w:color="auto" w:fill="D9E8FF"/>
          </w:tcPr>
          <w:p w14:paraId="78B6DBAC" w14:textId="7C25F646"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4.2 </w:t>
            </w:r>
          </w:p>
        </w:tc>
      </w:tr>
      <w:tr w:rsidR="00DC24C2" w:rsidRPr="009A790D" w14:paraId="0BEBBF97" w14:textId="6E25502D" w:rsidTr="001A51CA">
        <w:trPr>
          <w:trHeight w:val="260"/>
        </w:trPr>
        <w:tc>
          <w:tcPr>
            <w:tcW w:w="466" w:type="pct"/>
            <w:vMerge/>
            <w:noWrap/>
            <w:hideMark/>
          </w:tcPr>
          <w:p w14:paraId="4919EC0B"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tcBorders>
            <w:vAlign w:val="center"/>
          </w:tcPr>
          <w:p w14:paraId="02813579" w14:textId="6A944D53" w:rsidR="001A51CA"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n=79</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EA9999"/>
            <w:noWrap/>
            <w:hideMark/>
          </w:tcPr>
          <w:p w14:paraId="31ED1469" w14:textId="79C1865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79.7 </w:t>
            </w:r>
          </w:p>
        </w:tc>
        <w:tc>
          <w:tcPr>
            <w:tcW w:w="312" w:type="pct"/>
            <w:tcBorders>
              <w:top w:val="dotted" w:sz="4" w:space="0" w:color="auto"/>
              <w:left w:val="single" w:sz="4" w:space="0" w:color="auto"/>
              <w:bottom w:val="dotted" w:sz="4" w:space="0" w:color="auto"/>
              <w:right w:val="single" w:sz="4" w:space="0" w:color="auto"/>
            </w:tcBorders>
            <w:shd w:val="clear" w:color="auto" w:fill="F4CCCC"/>
            <w:noWrap/>
            <w:hideMark/>
          </w:tcPr>
          <w:p w14:paraId="6F34D57D" w14:textId="5AF5E7B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45.6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58EF08FB" w14:textId="66346FE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22.8 </w:t>
            </w:r>
          </w:p>
        </w:tc>
        <w:tc>
          <w:tcPr>
            <w:tcW w:w="312" w:type="pct"/>
            <w:tcBorders>
              <w:top w:val="dotted" w:sz="4" w:space="0" w:color="auto"/>
              <w:left w:val="single" w:sz="4" w:space="0" w:color="auto"/>
              <w:bottom w:val="dotted" w:sz="4" w:space="0" w:color="auto"/>
              <w:right w:val="single" w:sz="4" w:space="0" w:color="auto"/>
            </w:tcBorders>
            <w:shd w:val="clear" w:color="auto" w:fill="EA9999"/>
            <w:noWrap/>
            <w:hideMark/>
          </w:tcPr>
          <w:p w14:paraId="653866AA" w14:textId="67E0F2B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60.8 </w:t>
            </w:r>
          </w:p>
        </w:tc>
        <w:tc>
          <w:tcPr>
            <w:tcW w:w="313" w:type="pct"/>
            <w:tcBorders>
              <w:top w:val="dotted" w:sz="4" w:space="0" w:color="auto"/>
              <w:left w:val="single" w:sz="4" w:space="0" w:color="auto"/>
              <w:bottom w:val="dotted" w:sz="4" w:space="0" w:color="auto"/>
              <w:right w:val="single" w:sz="4" w:space="0" w:color="auto"/>
            </w:tcBorders>
            <w:shd w:val="clear" w:color="auto" w:fill="EA9999"/>
            <w:noWrap/>
            <w:hideMark/>
          </w:tcPr>
          <w:p w14:paraId="3FC76DA9" w14:textId="499C735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67.1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60C6C76E" w14:textId="09EE5F3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21.5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44DDBB66" w14:textId="3DF84B8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43.0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096B1C3D" w14:textId="58F91B7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26.6 </w:t>
            </w:r>
          </w:p>
        </w:tc>
        <w:tc>
          <w:tcPr>
            <w:tcW w:w="313" w:type="pct"/>
            <w:tcBorders>
              <w:top w:val="dotted" w:sz="4" w:space="0" w:color="auto"/>
              <w:left w:val="single" w:sz="4" w:space="0" w:color="auto"/>
              <w:bottom w:val="dotted" w:sz="4" w:space="0" w:color="auto"/>
              <w:right w:val="single" w:sz="4" w:space="0" w:color="auto"/>
            </w:tcBorders>
            <w:shd w:val="clear" w:color="auto" w:fill="D9E8FF"/>
            <w:noWrap/>
            <w:hideMark/>
          </w:tcPr>
          <w:p w14:paraId="6D26FE04" w14:textId="5B52926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13.9 </w:t>
            </w:r>
          </w:p>
        </w:tc>
        <w:tc>
          <w:tcPr>
            <w:tcW w:w="312" w:type="pct"/>
            <w:tcBorders>
              <w:top w:val="dotted" w:sz="4" w:space="0" w:color="auto"/>
              <w:left w:val="single" w:sz="4" w:space="0" w:color="auto"/>
              <w:bottom w:val="dotted" w:sz="4" w:space="0" w:color="auto"/>
              <w:right w:val="single" w:sz="4" w:space="0" w:color="auto"/>
            </w:tcBorders>
            <w:shd w:val="clear" w:color="auto" w:fill="D9E8FF"/>
          </w:tcPr>
          <w:p w14:paraId="2881BB38" w14:textId="4629C812"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13.9 </w:t>
            </w:r>
          </w:p>
        </w:tc>
        <w:tc>
          <w:tcPr>
            <w:tcW w:w="313" w:type="pct"/>
            <w:tcBorders>
              <w:top w:val="dotted" w:sz="4" w:space="0" w:color="auto"/>
              <w:left w:val="single" w:sz="4" w:space="0" w:color="auto"/>
              <w:bottom w:val="dotted" w:sz="4" w:space="0" w:color="auto"/>
              <w:right w:val="single" w:sz="4" w:space="0" w:color="auto"/>
            </w:tcBorders>
            <w:shd w:val="clear" w:color="auto" w:fill="D9E8FF"/>
          </w:tcPr>
          <w:p w14:paraId="13F82A57" w14:textId="6478507F"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3.8 </w:t>
            </w:r>
          </w:p>
        </w:tc>
      </w:tr>
      <w:tr w:rsidR="00DC24C2" w:rsidRPr="009A790D" w14:paraId="393CA3CA" w14:textId="11BBEDD1" w:rsidTr="001A51CA">
        <w:trPr>
          <w:trHeight w:val="260"/>
        </w:trPr>
        <w:tc>
          <w:tcPr>
            <w:tcW w:w="466" w:type="pct"/>
            <w:vMerge/>
            <w:noWrap/>
            <w:hideMark/>
          </w:tcPr>
          <w:p w14:paraId="6E21B921"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tcBorders>
            <w:vAlign w:val="center"/>
          </w:tcPr>
          <w:p w14:paraId="1EC80673" w14:textId="0934CD05"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n=83</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EA9999"/>
            <w:noWrap/>
            <w:hideMark/>
          </w:tcPr>
          <w:p w14:paraId="7AAC2D22" w14:textId="1A236DE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78.3 </w:t>
            </w:r>
          </w:p>
        </w:tc>
        <w:tc>
          <w:tcPr>
            <w:tcW w:w="312" w:type="pct"/>
            <w:tcBorders>
              <w:top w:val="dotted" w:sz="4" w:space="0" w:color="auto"/>
              <w:left w:val="single" w:sz="4" w:space="0" w:color="auto"/>
              <w:bottom w:val="dotted" w:sz="4" w:space="0" w:color="auto"/>
              <w:right w:val="single" w:sz="4" w:space="0" w:color="auto"/>
            </w:tcBorders>
            <w:shd w:val="clear" w:color="auto" w:fill="F4CCCC"/>
            <w:noWrap/>
            <w:hideMark/>
          </w:tcPr>
          <w:p w14:paraId="3A4C7CDE" w14:textId="1F07238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54.2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235F32E2" w14:textId="20BB8AD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24.1 </w:t>
            </w:r>
          </w:p>
        </w:tc>
        <w:tc>
          <w:tcPr>
            <w:tcW w:w="312" w:type="pct"/>
            <w:tcBorders>
              <w:top w:val="dotted" w:sz="4" w:space="0" w:color="auto"/>
              <w:left w:val="single" w:sz="4" w:space="0" w:color="auto"/>
              <w:bottom w:val="dotted" w:sz="4" w:space="0" w:color="auto"/>
              <w:right w:val="single" w:sz="4" w:space="0" w:color="auto"/>
            </w:tcBorders>
            <w:shd w:val="clear" w:color="auto" w:fill="F4CCCC"/>
            <w:noWrap/>
            <w:hideMark/>
          </w:tcPr>
          <w:p w14:paraId="162FC09A" w14:textId="2D30DF6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43.4 </w:t>
            </w:r>
          </w:p>
        </w:tc>
        <w:tc>
          <w:tcPr>
            <w:tcW w:w="313" w:type="pct"/>
            <w:tcBorders>
              <w:top w:val="dotted" w:sz="4" w:space="0" w:color="auto"/>
              <w:left w:val="single" w:sz="4" w:space="0" w:color="auto"/>
              <w:bottom w:val="dotted" w:sz="4" w:space="0" w:color="auto"/>
              <w:right w:val="single" w:sz="4" w:space="0" w:color="auto"/>
            </w:tcBorders>
            <w:shd w:val="clear" w:color="auto" w:fill="EA9999"/>
            <w:noWrap/>
            <w:hideMark/>
          </w:tcPr>
          <w:p w14:paraId="40FC85C6" w14:textId="7C1D553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61.4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32A4CEC1" w14:textId="23236DA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20.5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779C8313" w14:textId="19FE881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44.6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A5D5C40" w14:textId="1B2E969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19.3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7AA8CFE6" w14:textId="5960139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21.7 </w:t>
            </w:r>
          </w:p>
        </w:tc>
        <w:tc>
          <w:tcPr>
            <w:tcW w:w="312" w:type="pct"/>
            <w:tcBorders>
              <w:top w:val="dotted" w:sz="4" w:space="0" w:color="auto"/>
              <w:left w:val="single" w:sz="4" w:space="0" w:color="auto"/>
              <w:bottom w:val="dotted" w:sz="4" w:space="0" w:color="auto"/>
              <w:right w:val="single" w:sz="4" w:space="0" w:color="auto"/>
            </w:tcBorders>
            <w:shd w:val="clear" w:color="auto" w:fill="D9E8FF"/>
          </w:tcPr>
          <w:p w14:paraId="719F2332" w14:textId="73E444E1"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15.7 </w:t>
            </w:r>
          </w:p>
        </w:tc>
        <w:tc>
          <w:tcPr>
            <w:tcW w:w="313" w:type="pct"/>
            <w:tcBorders>
              <w:top w:val="dotted" w:sz="4" w:space="0" w:color="auto"/>
              <w:left w:val="single" w:sz="4" w:space="0" w:color="auto"/>
              <w:bottom w:val="dotted" w:sz="4" w:space="0" w:color="auto"/>
              <w:right w:val="single" w:sz="4" w:space="0" w:color="auto"/>
            </w:tcBorders>
            <w:shd w:val="clear" w:color="auto" w:fill="D9E8FF"/>
          </w:tcPr>
          <w:p w14:paraId="01161ED1" w14:textId="29B57A67"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8.4 </w:t>
            </w:r>
          </w:p>
        </w:tc>
      </w:tr>
      <w:tr w:rsidR="00DC24C2" w:rsidRPr="009A790D" w14:paraId="566AF5E7" w14:textId="159A48A7" w:rsidTr="001A51CA">
        <w:trPr>
          <w:trHeight w:val="260"/>
        </w:trPr>
        <w:tc>
          <w:tcPr>
            <w:tcW w:w="466" w:type="pct"/>
            <w:vMerge/>
            <w:noWrap/>
            <w:hideMark/>
          </w:tcPr>
          <w:p w14:paraId="66645253"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tcBorders>
            <w:vAlign w:val="center"/>
          </w:tcPr>
          <w:p w14:paraId="31B7211B" w14:textId="55EA5A8F"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n=102</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EA9999"/>
            <w:noWrap/>
            <w:hideMark/>
          </w:tcPr>
          <w:p w14:paraId="597DD250" w14:textId="63F9503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81.4 </w:t>
            </w:r>
          </w:p>
        </w:tc>
        <w:tc>
          <w:tcPr>
            <w:tcW w:w="312" w:type="pct"/>
            <w:tcBorders>
              <w:top w:val="dotted" w:sz="4" w:space="0" w:color="auto"/>
              <w:left w:val="single" w:sz="4" w:space="0" w:color="auto"/>
              <w:bottom w:val="dotted" w:sz="4" w:space="0" w:color="auto"/>
              <w:right w:val="single" w:sz="4" w:space="0" w:color="auto"/>
            </w:tcBorders>
            <w:shd w:val="clear" w:color="auto" w:fill="EA9999"/>
            <w:noWrap/>
            <w:hideMark/>
          </w:tcPr>
          <w:p w14:paraId="4AFA282B" w14:textId="6A253F8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60.8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79E3E30B" w14:textId="6271F581"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31.4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368A0CA4" w14:textId="7898F4E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27.5 </w:t>
            </w:r>
          </w:p>
        </w:tc>
        <w:tc>
          <w:tcPr>
            <w:tcW w:w="313" w:type="pct"/>
            <w:tcBorders>
              <w:top w:val="dotted" w:sz="4" w:space="0" w:color="auto"/>
              <w:left w:val="single" w:sz="4" w:space="0" w:color="auto"/>
              <w:bottom w:val="dotted" w:sz="4" w:space="0" w:color="auto"/>
              <w:right w:val="single" w:sz="4" w:space="0" w:color="auto"/>
            </w:tcBorders>
            <w:shd w:val="clear" w:color="auto" w:fill="EA9999"/>
            <w:noWrap/>
            <w:hideMark/>
          </w:tcPr>
          <w:p w14:paraId="6913BBEE" w14:textId="620E6AA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61.8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351D76D3" w14:textId="6949D4C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13.7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46643C91" w14:textId="317A481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44.1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0E745E32" w14:textId="2FB53EE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15.7 </w:t>
            </w:r>
          </w:p>
        </w:tc>
        <w:tc>
          <w:tcPr>
            <w:tcW w:w="313" w:type="pct"/>
            <w:tcBorders>
              <w:top w:val="dotted" w:sz="4" w:space="0" w:color="auto"/>
              <w:left w:val="single" w:sz="4" w:space="0" w:color="auto"/>
              <w:bottom w:val="dotted" w:sz="4" w:space="0" w:color="auto"/>
              <w:right w:val="single" w:sz="4" w:space="0" w:color="auto"/>
            </w:tcBorders>
            <w:shd w:val="clear" w:color="auto" w:fill="D9E8FF"/>
            <w:noWrap/>
            <w:hideMark/>
          </w:tcPr>
          <w:p w14:paraId="214E5DA3" w14:textId="0BC43D0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16.7 </w:t>
            </w:r>
          </w:p>
        </w:tc>
        <w:tc>
          <w:tcPr>
            <w:tcW w:w="312" w:type="pct"/>
            <w:tcBorders>
              <w:top w:val="dotted" w:sz="4" w:space="0" w:color="auto"/>
              <w:left w:val="single" w:sz="4" w:space="0" w:color="auto"/>
              <w:bottom w:val="dotted" w:sz="4" w:space="0" w:color="auto"/>
              <w:right w:val="single" w:sz="4" w:space="0" w:color="auto"/>
            </w:tcBorders>
            <w:shd w:val="clear" w:color="auto" w:fill="D9E8FF"/>
          </w:tcPr>
          <w:p w14:paraId="5AE1E4FD" w14:textId="49CF3773"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18.6 </w:t>
            </w:r>
          </w:p>
        </w:tc>
        <w:tc>
          <w:tcPr>
            <w:tcW w:w="313" w:type="pct"/>
            <w:tcBorders>
              <w:top w:val="dotted" w:sz="4" w:space="0" w:color="auto"/>
              <w:left w:val="single" w:sz="4" w:space="0" w:color="auto"/>
              <w:bottom w:val="dotted" w:sz="4" w:space="0" w:color="auto"/>
              <w:right w:val="single" w:sz="4" w:space="0" w:color="auto"/>
            </w:tcBorders>
            <w:shd w:val="clear" w:color="auto" w:fill="D9E8FF"/>
          </w:tcPr>
          <w:p w14:paraId="271AB233" w14:textId="640D4B1D"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5.9 </w:t>
            </w:r>
          </w:p>
        </w:tc>
      </w:tr>
      <w:tr w:rsidR="00DC24C2" w:rsidRPr="009A790D" w14:paraId="384FD7E2" w14:textId="7FBAC9EC" w:rsidTr="001A51CA">
        <w:trPr>
          <w:trHeight w:val="260"/>
        </w:trPr>
        <w:tc>
          <w:tcPr>
            <w:tcW w:w="466" w:type="pct"/>
            <w:vMerge/>
            <w:noWrap/>
            <w:hideMark/>
          </w:tcPr>
          <w:p w14:paraId="606887E4"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tcBorders>
            <w:vAlign w:val="center"/>
          </w:tcPr>
          <w:p w14:paraId="25322207" w14:textId="208BD8DB"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n=66</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EA9999"/>
            <w:noWrap/>
            <w:hideMark/>
          </w:tcPr>
          <w:p w14:paraId="0F50251D" w14:textId="56FEC33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76.5 </w:t>
            </w:r>
          </w:p>
        </w:tc>
        <w:tc>
          <w:tcPr>
            <w:tcW w:w="312" w:type="pct"/>
            <w:tcBorders>
              <w:top w:val="dotted" w:sz="4" w:space="0" w:color="auto"/>
              <w:left w:val="single" w:sz="4" w:space="0" w:color="auto"/>
              <w:bottom w:val="dotted" w:sz="4" w:space="0" w:color="auto"/>
              <w:right w:val="single" w:sz="4" w:space="0" w:color="auto"/>
            </w:tcBorders>
            <w:shd w:val="clear" w:color="auto" w:fill="EA9999"/>
            <w:noWrap/>
            <w:hideMark/>
          </w:tcPr>
          <w:p w14:paraId="10AC705A" w14:textId="6FB4743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64.7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425EE39E" w14:textId="044C63D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25.0 </w:t>
            </w:r>
          </w:p>
        </w:tc>
        <w:tc>
          <w:tcPr>
            <w:tcW w:w="312" w:type="pct"/>
            <w:tcBorders>
              <w:top w:val="dotted" w:sz="4" w:space="0" w:color="auto"/>
              <w:left w:val="single" w:sz="4" w:space="0" w:color="auto"/>
              <w:bottom w:val="dotted" w:sz="4" w:space="0" w:color="auto"/>
              <w:right w:val="single" w:sz="4" w:space="0" w:color="auto"/>
            </w:tcBorders>
            <w:shd w:val="clear" w:color="auto" w:fill="F4CCCC"/>
            <w:noWrap/>
            <w:hideMark/>
          </w:tcPr>
          <w:p w14:paraId="4D4F03B5" w14:textId="6955F8FA"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47.1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6B4E1264" w14:textId="2AF5E0B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47.1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D2465CA" w14:textId="715E3D7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5.9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6861B9BE" w14:textId="3490C3B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54.4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081F932E" w14:textId="04710BC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17.6 </w:t>
            </w:r>
          </w:p>
        </w:tc>
        <w:tc>
          <w:tcPr>
            <w:tcW w:w="313" w:type="pct"/>
            <w:tcBorders>
              <w:top w:val="dotted" w:sz="4" w:space="0" w:color="auto"/>
              <w:left w:val="single" w:sz="4" w:space="0" w:color="auto"/>
              <w:bottom w:val="dotted" w:sz="4" w:space="0" w:color="auto"/>
              <w:right w:val="single" w:sz="4" w:space="0" w:color="auto"/>
            </w:tcBorders>
            <w:shd w:val="clear" w:color="auto" w:fill="D9E8FF"/>
            <w:noWrap/>
            <w:hideMark/>
          </w:tcPr>
          <w:p w14:paraId="3E5E076E" w14:textId="50C215B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14.7 </w:t>
            </w:r>
          </w:p>
        </w:tc>
        <w:tc>
          <w:tcPr>
            <w:tcW w:w="312" w:type="pct"/>
            <w:tcBorders>
              <w:top w:val="dotted" w:sz="4" w:space="0" w:color="auto"/>
              <w:left w:val="single" w:sz="4" w:space="0" w:color="auto"/>
              <w:bottom w:val="dotted" w:sz="4" w:space="0" w:color="auto"/>
              <w:right w:val="single" w:sz="4" w:space="0" w:color="auto"/>
            </w:tcBorders>
            <w:shd w:val="clear" w:color="auto" w:fill="FFF2CC"/>
          </w:tcPr>
          <w:p w14:paraId="3BE16BB4" w14:textId="730A72F6"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20.6 </w:t>
            </w:r>
          </w:p>
        </w:tc>
        <w:tc>
          <w:tcPr>
            <w:tcW w:w="313" w:type="pct"/>
            <w:tcBorders>
              <w:top w:val="dotted" w:sz="4" w:space="0" w:color="auto"/>
              <w:left w:val="single" w:sz="4" w:space="0" w:color="auto"/>
              <w:bottom w:val="dotted" w:sz="4" w:space="0" w:color="auto"/>
              <w:right w:val="single" w:sz="4" w:space="0" w:color="auto"/>
            </w:tcBorders>
          </w:tcPr>
          <w:p w14:paraId="51EDB3BA" w14:textId="797448E8"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0.0 </w:t>
            </w:r>
          </w:p>
        </w:tc>
      </w:tr>
      <w:tr w:rsidR="00DC24C2" w:rsidRPr="009A790D" w14:paraId="579C65E1" w14:textId="0FA712D0" w:rsidTr="001A51CA">
        <w:trPr>
          <w:trHeight w:val="260"/>
        </w:trPr>
        <w:tc>
          <w:tcPr>
            <w:tcW w:w="466" w:type="pct"/>
            <w:vMerge/>
            <w:noWrap/>
            <w:hideMark/>
          </w:tcPr>
          <w:p w14:paraId="6A19D988"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dotted" w:sz="4" w:space="0" w:color="auto"/>
            </w:tcBorders>
            <w:vAlign w:val="center"/>
          </w:tcPr>
          <w:p w14:paraId="7CBB2DD7" w14:textId="71ACC234"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kern w:val="0"/>
                <w:sz w:val="18"/>
                <w:szCs w:val="18"/>
              </w:rPr>
              <w:t>歳</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n=49</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EA9999"/>
            <w:noWrap/>
            <w:hideMark/>
          </w:tcPr>
          <w:p w14:paraId="33DA7F7A" w14:textId="7CA209D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79.6 </w:t>
            </w:r>
          </w:p>
        </w:tc>
        <w:tc>
          <w:tcPr>
            <w:tcW w:w="312" w:type="pct"/>
            <w:tcBorders>
              <w:top w:val="dotted" w:sz="4" w:space="0" w:color="auto"/>
              <w:left w:val="single" w:sz="4" w:space="0" w:color="auto"/>
              <w:bottom w:val="dotted" w:sz="4" w:space="0" w:color="auto"/>
              <w:right w:val="single" w:sz="4" w:space="0" w:color="auto"/>
            </w:tcBorders>
            <w:shd w:val="clear" w:color="auto" w:fill="EA9999"/>
            <w:noWrap/>
            <w:hideMark/>
          </w:tcPr>
          <w:p w14:paraId="60593439" w14:textId="6CFA669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73.5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593564CB" w14:textId="7396777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40.8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7068A3C6" w14:textId="228F6D5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32.7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795FCF93" w14:textId="0CB882A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51.0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6BAB22ED" w14:textId="644C8FC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8.2 </w:t>
            </w:r>
          </w:p>
        </w:tc>
        <w:tc>
          <w:tcPr>
            <w:tcW w:w="313" w:type="pct"/>
            <w:tcBorders>
              <w:top w:val="dotted" w:sz="4" w:space="0" w:color="auto"/>
              <w:left w:val="single" w:sz="4" w:space="0" w:color="auto"/>
              <w:bottom w:val="dotted" w:sz="4" w:space="0" w:color="auto"/>
              <w:right w:val="single" w:sz="4" w:space="0" w:color="auto"/>
            </w:tcBorders>
            <w:shd w:val="clear" w:color="auto" w:fill="F4CCCC"/>
            <w:noWrap/>
            <w:hideMark/>
          </w:tcPr>
          <w:p w14:paraId="1F67C6ED" w14:textId="2A24AB6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42.9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6B472A11" w14:textId="04A1940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22.4 </w:t>
            </w:r>
          </w:p>
        </w:tc>
        <w:tc>
          <w:tcPr>
            <w:tcW w:w="313" w:type="pct"/>
            <w:tcBorders>
              <w:top w:val="dotted" w:sz="4" w:space="0" w:color="auto"/>
              <w:left w:val="single" w:sz="4" w:space="0" w:color="auto"/>
              <w:bottom w:val="dotted" w:sz="4" w:space="0" w:color="auto"/>
              <w:right w:val="single" w:sz="4" w:space="0" w:color="auto"/>
            </w:tcBorders>
            <w:shd w:val="clear" w:color="auto" w:fill="FFF2CC"/>
            <w:noWrap/>
            <w:hideMark/>
          </w:tcPr>
          <w:p w14:paraId="2425C251" w14:textId="7E94CBD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20.4 </w:t>
            </w:r>
          </w:p>
        </w:tc>
        <w:tc>
          <w:tcPr>
            <w:tcW w:w="312" w:type="pct"/>
            <w:tcBorders>
              <w:top w:val="dotted" w:sz="4" w:space="0" w:color="auto"/>
              <w:left w:val="single" w:sz="4" w:space="0" w:color="auto"/>
              <w:bottom w:val="dotted" w:sz="4" w:space="0" w:color="auto"/>
              <w:right w:val="single" w:sz="4" w:space="0" w:color="auto"/>
            </w:tcBorders>
            <w:shd w:val="clear" w:color="auto" w:fill="D9E8FF"/>
          </w:tcPr>
          <w:p w14:paraId="17896140" w14:textId="459BB097"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16.3 </w:t>
            </w:r>
          </w:p>
        </w:tc>
        <w:tc>
          <w:tcPr>
            <w:tcW w:w="313" w:type="pct"/>
            <w:tcBorders>
              <w:top w:val="dotted" w:sz="4" w:space="0" w:color="auto"/>
              <w:left w:val="single" w:sz="4" w:space="0" w:color="auto"/>
              <w:bottom w:val="dotted" w:sz="4" w:space="0" w:color="auto"/>
              <w:right w:val="single" w:sz="4" w:space="0" w:color="auto"/>
            </w:tcBorders>
          </w:tcPr>
          <w:p w14:paraId="0C6483C2" w14:textId="22B027B6"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0.0 </w:t>
            </w:r>
          </w:p>
        </w:tc>
      </w:tr>
      <w:tr w:rsidR="00DC24C2" w:rsidRPr="009A790D" w14:paraId="4A4012C2" w14:textId="05AE977D" w:rsidTr="001A51CA">
        <w:trPr>
          <w:trHeight w:val="260"/>
        </w:trPr>
        <w:tc>
          <w:tcPr>
            <w:tcW w:w="466" w:type="pct"/>
            <w:vMerge/>
            <w:noWrap/>
            <w:hideMark/>
          </w:tcPr>
          <w:p w14:paraId="25FD5B61"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tcBorders>
            <w:vAlign w:val="center"/>
          </w:tcPr>
          <w:p w14:paraId="03A76EA2" w14:textId="1417749E"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kern w:val="0"/>
                <w:sz w:val="18"/>
                <w:szCs w:val="18"/>
              </w:rPr>
              <w:t>歳以上</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n=30</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EA9999"/>
            <w:noWrap/>
            <w:hideMark/>
          </w:tcPr>
          <w:p w14:paraId="494C00E3" w14:textId="4A5C910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64.5 </w:t>
            </w:r>
          </w:p>
        </w:tc>
        <w:tc>
          <w:tcPr>
            <w:tcW w:w="312" w:type="pct"/>
            <w:tcBorders>
              <w:top w:val="dotted" w:sz="4" w:space="0" w:color="auto"/>
              <w:left w:val="single" w:sz="4" w:space="0" w:color="auto"/>
              <w:bottom w:val="single" w:sz="4" w:space="0" w:color="auto"/>
              <w:right w:val="single" w:sz="4" w:space="0" w:color="auto"/>
            </w:tcBorders>
            <w:shd w:val="clear" w:color="auto" w:fill="F4CCCC"/>
            <w:noWrap/>
            <w:hideMark/>
          </w:tcPr>
          <w:p w14:paraId="03CADB9C" w14:textId="5DF47C4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54.8 </w:t>
            </w:r>
          </w:p>
        </w:tc>
        <w:tc>
          <w:tcPr>
            <w:tcW w:w="313" w:type="pct"/>
            <w:tcBorders>
              <w:top w:val="dotted" w:sz="4" w:space="0" w:color="auto"/>
              <w:left w:val="single" w:sz="4" w:space="0" w:color="auto"/>
              <w:bottom w:val="single" w:sz="4" w:space="0" w:color="auto"/>
              <w:right w:val="single" w:sz="4" w:space="0" w:color="auto"/>
            </w:tcBorders>
            <w:shd w:val="clear" w:color="auto" w:fill="FFF2CC"/>
            <w:noWrap/>
            <w:hideMark/>
          </w:tcPr>
          <w:p w14:paraId="1857ACAB" w14:textId="39B9A6A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32.3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7687CA0D" w14:textId="368FEFA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29.0 </w:t>
            </w:r>
          </w:p>
        </w:tc>
        <w:tc>
          <w:tcPr>
            <w:tcW w:w="313" w:type="pct"/>
            <w:tcBorders>
              <w:top w:val="dotted" w:sz="4" w:space="0" w:color="auto"/>
              <w:left w:val="single" w:sz="4" w:space="0" w:color="auto"/>
              <w:bottom w:val="single" w:sz="4" w:space="0" w:color="auto"/>
              <w:right w:val="single" w:sz="4" w:space="0" w:color="auto"/>
            </w:tcBorders>
            <w:shd w:val="clear" w:color="auto" w:fill="FFF2CC"/>
            <w:noWrap/>
            <w:hideMark/>
          </w:tcPr>
          <w:p w14:paraId="525F3BD3" w14:textId="04CE9A6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35.5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A86E518" w14:textId="76DB051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9.7 </w:t>
            </w:r>
          </w:p>
        </w:tc>
        <w:tc>
          <w:tcPr>
            <w:tcW w:w="313" w:type="pct"/>
            <w:tcBorders>
              <w:top w:val="dotted" w:sz="4" w:space="0" w:color="auto"/>
              <w:left w:val="single" w:sz="4" w:space="0" w:color="auto"/>
              <w:bottom w:val="single" w:sz="4" w:space="0" w:color="auto"/>
              <w:right w:val="single" w:sz="4" w:space="0" w:color="auto"/>
            </w:tcBorders>
            <w:shd w:val="clear" w:color="auto" w:fill="F4CCCC"/>
            <w:noWrap/>
            <w:hideMark/>
          </w:tcPr>
          <w:p w14:paraId="140FA296" w14:textId="129818E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54.8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6DD184E" w14:textId="739116E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6.5 </w:t>
            </w:r>
          </w:p>
        </w:tc>
        <w:tc>
          <w:tcPr>
            <w:tcW w:w="313" w:type="pct"/>
            <w:tcBorders>
              <w:top w:val="dotted" w:sz="4" w:space="0" w:color="auto"/>
              <w:left w:val="single" w:sz="4" w:space="0" w:color="auto"/>
              <w:bottom w:val="single" w:sz="4" w:space="0" w:color="auto"/>
              <w:right w:val="single" w:sz="4" w:space="0" w:color="auto"/>
            </w:tcBorders>
            <w:shd w:val="clear" w:color="auto" w:fill="D9E8FF"/>
            <w:noWrap/>
            <w:hideMark/>
          </w:tcPr>
          <w:p w14:paraId="5AFA2A92" w14:textId="670D64C0"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16.1 </w:t>
            </w:r>
          </w:p>
        </w:tc>
        <w:tc>
          <w:tcPr>
            <w:tcW w:w="312" w:type="pct"/>
            <w:tcBorders>
              <w:top w:val="dotted" w:sz="4" w:space="0" w:color="auto"/>
              <w:left w:val="single" w:sz="4" w:space="0" w:color="auto"/>
              <w:bottom w:val="single" w:sz="4" w:space="0" w:color="auto"/>
              <w:right w:val="single" w:sz="4" w:space="0" w:color="auto"/>
            </w:tcBorders>
            <w:shd w:val="clear" w:color="auto" w:fill="FFF2CC"/>
          </w:tcPr>
          <w:p w14:paraId="15F65CFF" w14:textId="14D3D8BD"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29.0 </w:t>
            </w:r>
          </w:p>
        </w:tc>
        <w:tc>
          <w:tcPr>
            <w:tcW w:w="313" w:type="pct"/>
            <w:tcBorders>
              <w:top w:val="dotted" w:sz="4" w:space="0" w:color="auto"/>
              <w:left w:val="single" w:sz="4" w:space="0" w:color="auto"/>
              <w:bottom w:val="single" w:sz="4" w:space="0" w:color="auto"/>
              <w:right w:val="single" w:sz="4" w:space="0" w:color="auto"/>
            </w:tcBorders>
            <w:shd w:val="clear" w:color="auto" w:fill="D9E8FF"/>
          </w:tcPr>
          <w:p w14:paraId="275A5A29" w14:textId="79A3EB22"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3.2 </w:t>
            </w:r>
          </w:p>
        </w:tc>
      </w:tr>
      <w:tr w:rsidR="00DC24C2" w:rsidRPr="009A790D" w14:paraId="6D483AB0" w14:textId="36377D1E" w:rsidTr="001A51CA">
        <w:trPr>
          <w:trHeight w:val="260"/>
        </w:trPr>
        <w:tc>
          <w:tcPr>
            <w:tcW w:w="466" w:type="pct"/>
            <w:vMerge w:val="restart"/>
            <w:noWrap/>
            <w:vAlign w:val="center"/>
          </w:tcPr>
          <w:p w14:paraId="171C6FA6"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居住年数別</w:t>
            </w:r>
          </w:p>
        </w:tc>
        <w:tc>
          <w:tcPr>
            <w:tcW w:w="1096" w:type="pct"/>
            <w:tcBorders>
              <w:bottom w:val="dotted" w:sz="4" w:space="0" w:color="auto"/>
            </w:tcBorders>
            <w:vAlign w:val="center"/>
          </w:tcPr>
          <w:p w14:paraId="38F3FE9C" w14:textId="44A8968E"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年未満</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n=125</w:t>
            </w:r>
            <w:r w:rsidR="001A51CA"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EA9999"/>
            <w:noWrap/>
            <w:hideMark/>
          </w:tcPr>
          <w:p w14:paraId="037B6F35" w14:textId="31AC522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74.6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3165F123" w14:textId="3704AB6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57.9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2EE09DFD" w14:textId="016A699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26.2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7A19B751" w14:textId="2C9A2C40"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58.7 </w:t>
            </w:r>
          </w:p>
        </w:tc>
        <w:tc>
          <w:tcPr>
            <w:tcW w:w="313" w:type="pct"/>
            <w:tcBorders>
              <w:top w:val="single" w:sz="4" w:space="0" w:color="auto"/>
              <w:left w:val="single" w:sz="4" w:space="0" w:color="auto"/>
              <w:bottom w:val="dotted" w:sz="4" w:space="0" w:color="auto"/>
              <w:right w:val="single" w:sz="4" w:space="0" w:color="auto"/>
            </w:tcBorders>
            <w:shd w:val="clear" w:color="auto" w:fill="EA9999"/>
            <w:noWrap/>
            <w:hideMark/>
          </w:tcPr>
          <w:p w14:paraId="479A9869" w14:textId="718EA82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71.4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10D5C2E6" w14:textId="05DB63B1"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20.6 </w:t>
            </w:r>
          </w:p>
        </w:tc>
        <w:tc>
          <w:tcPr>
            <w:tcW w:w="313" w:type="pct"/>
            <w:tcBorders>
              <w:top w:val="single" w:sz="4" w:space="0" w:color="auto"/>
              <w:left w:val="single" w:sz="4" w:space="0" w:color="auto"/>
              <w:bottom w:val="dotted" w:sz="4" w:space="0" w:color="auto"/>
              <w:right w:val="single" w:sz="4" w:space="0" w:color="auto"/>
            </w:tcBorders>
            <w:shd w:val="clear" w:color="auto" w:fill="F4CCCC"/>
            <w:noWrap/>
            <w:hideMark/>
          </w:tcPr>
          <w:p w14:paraId="73A2A15B" w14:textId="378BC73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47.6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41151BEA" w14:textId="779FF946"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25.4 </w:t>
            </w:r>
          </w:p>
        </w:tc>
        <w:tc>
          <w:tcPr>
            <w:tcW w:w="313" w:type="pct"/>
            <w:tcBorders>
              <w:top w:val="single" w:sz="4" w:space="0" w:color="auto"/>
              <w:left w:val="single" w:sz="4" w:space="0" w:color="auto"/>
              <w:bottom w:val="dotted" w:sz="4" w:space="0" w:color="auto"/>
              <w:right w:val="single" w:sz="4" w:space="0" w:color="auto"/>
            </w:tcBorders>
            <w:shd w:val="clear" w:color="auto" w:fill="D9E8FF"/>
            <w:noWrap/>
            <w:hideMark/>
          </w:tcPr>
          <w:p w14:paraId="61DCC396" w14:textId="39B4505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12.7 </w:t>
            </w:r>
          </w:p>
        </w:tc>
        <w:tc>
          <w:tcPr>
            <w:tcW w:w="312" w:type="pct"/>
            <w:tcBorders>
              <w:top w:val="single" w:sz="4" w:space="0" w:color="auto"/>
              <w:left w:val="single" w:sz="4" w:space="0" w:color="auto"/>
              <w:bottom w:val="dotted" w:sz="4" w:space="0" w:color="auto"/>
              <w:right w:val="single" w:sz="4" w:space="0" w:color="auto"/>
            </w:tcBorders>
            <w:shd w:val="clear" w:color="auto" w:fill="D9E8FF"/>
          </w:tcPr>
          <w:p w14:paraId="09C7B54E" w14:textId="536AC4F8"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14.3 </w:t>
            </w:r>
          </w:p>
        </w:tc>
        <w:tc>
          <w:tcPr>
            <w:tcW w:w="313" w:type="pct"/>
            <w:tcBorders>
              <w:top w:val="single" w:sz="4" w:space="0" w:color="auto"/>
              <w:left w:val="single" w:sz="4" w:space="0" w:color="auto"/>
              <w:bottom w:val="dotted" w:sz="4" w:space="0" w:color="auto"/>
              <w:right w:val="single" w:sz="4" w:space="0" w:color="auto"/>
            </w:tcBorders>
            <w:shd w:val="clear" w:color="auto" w:fill="D9E8FF"/>
          </w:tcPr>
          <w:p w14:paraId="4D832243" w14:textId="76A8F9BE"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6.3 </w:t>
            </w:r>
          </w:p>
        </w:tc>
      </w:tr>
      <w:tr w:rsidR="00DC24C2" w:rsidRPr="009A790D" w14:paraId="3A7FE75E" w14:textId="75CCCCC4" w:rsidTr="001A51CA">
        <w:trPr>
          <w:trHeight w:val="260"/>
        </w:trPr>
        <w:tc>
          <w:tcPr>
            <w:tcW w:w="466" w:type="pct"/>
            <w:vMerge/>
            <w:noWrap/>
            <w:vAlign w:val="center"/>
          </w:tcPr>
          <w:p w14:paraId="0700730B"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bottom w:val="single" w:sz="4" w:space="0" w:color="auto"/>
            </w:tcBorders>
            <w:vAlign w:val="center"/>
          </w:tcPr>
          <w:p w14:paraId="374A1F46" w14:textId="74F9D4D0"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kern w:val="0"/>
                <w:sz w:val="18"/>
                <w:szCs w:val="18"/>
              </w:rPr>
              <w:t>年以上</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n=355</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EA9999"/>
            <w:noWrap/>
            <w:hideMark/>
          </w:tcPr>
          <w:p w14:paraId="319E95B3" w14:textId="51E2214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80.2 </w:t>
            </w:r>
          </w:p>
        </w:tc>
        <w:tc>
          <w:tcPr>
            <w:tcW w:w="312" w:type="pct"/>
            <w:tcBorders>
              <w:top w:val="dotted" w:sz="4" w:space="0" w:color="auto"/>
              <w:left w:val="single" w:sz="4" w:space="0" w:color="auto"/>
              <w:bottom w:val="single" w:sz="4" w:space="0" w:color="auto"/>
              <w:right w:val="single" w:sz="4" w:space="0" w:color="auto"/>
            </w:tcBorders>
            <w:shd w:val="clear" w:color="auto" w:fill="F4CCCC"/>
            <w:noWrap/>
            <w:hideMark/>
          </w:tcPr>
          <w:p w14:paraId="2BE1C2A1" w14:textId="69CEA95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56.4 </w:t>
            </w:r>
          </w:p>
        </w:tc>
        <w:tc>
          <w:tcPr>
            <w:tcW w:w="313" w:type="pct"/>
            <w:tcBorders>
              <w:top w:val="dotted" w:sz="4" w:space="0" w:color="auto"/>
              <w:left w:val="single" w:sz="4" w:space="0" w:color="auto"/>
              <w:bottom w:val="single" w:sz="4" w:space="0" w:color="auto"/>
              <w:right w:val="single" w:sz="4" w:space="0" w:color="auto"/>
            </w:tcBorders>
            <w:shd w:val="clear" w:color="auto" w:fill="FFF2CC"/>
            <w:noWrap/>
            <w:hideMark/>
          </w:tcPr>
          <w:p w14:paraId="0EF462B9" w14:textId="0051AA6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28.8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507C0A94" w14:textId="759786AC"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36.9 </w:t>
            </w:r>
          </w:p>
        </w:tc>
        <w:tc>
          <w:tcPr>
            <w:tcW w:w="313" w:type="pct"/>
            <w:tcBorders>
              <w:top w:val="dotted" w:sz="4" w:space="0" w:color="auto"/>
              <w:left w:val="single" w:sz="4" w:space="0" w:color="auto"/>
              <w:bottom w:val="single" w:sz="4" w:space="0" w:color="auto"/>
              <w:right w:val="single" w:sz="4" w:space="0" w:color="auto"/>
            </w:tcBorders>
            <w:shd w:val="clear" w:color="auto" w:fill="F4CCCC"/>
            <w:noWrap/>
            <w:hideMark/>
          </w:tcPr>
          <w:p w14:paraId="41AEB285" w14:textId="647921D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56.1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66038197" w14:textId="1C17F9D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14.2 </w:t>
            </w:r>
          </w:p>
        </w:tc>
        <w:tc>
          <w:tcPr>
            <w:tcW w:w="313" w:type="pct"/>
            <w:tcBorders>
              <w:top w:val="dotted" w:sz="4" w:space="0" w:color="auto"/>
              <w:left w:val="single" w:sz="4" w:space="0" w:color="auto"/>
              <w:bottom w:val="single" w:sz="4" w:space="0" w:color="auto"/>
              <w:right w:val="single" w:sz="4" w:space="0" w:color="auto"/>
            </w:tcBorders>
            <w:shd w:val="clear" w:color="auto" w:fill="F4CCCC"/>
            <w:noWrap/>
            <w:hideMark/>
          </w:tcPr>
          <w:p w14:paraId="2F8F5F90" w14:textId="5D8B821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43.9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A51EBC2" w14:textId="621D513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17.0 </w:t>
            </w:r>
          </w:p>
        </w:tc>
        <w:tc>
          <w:tcPr>
            <w:tcW w:w="313" w:type="pct"/>
            <w:tcBorders>
              <w:top w:val="dotted" w:sz="4" w:space="0" w:color="auto"/>
              <w:left w:val="single" w:sz="4" w:space="0" w:color="auto"/>
              <w:bottom w:val="single" w:sz="4" w:space="0" w:color="auto"/>
              <w:right w:val="single" w:sz="4" w:space="0" w:color="auto"/>
            </w:tcBorders>
            <w:shd w:val="clear" w:color="auto" w:fill="D9E8FF"/>
            <w:noWrap/>
            <w:hideMark/>
          </w:tcPr>
          <w:p w14:paraId="23CE4027" w14:textId="40959FB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16.8 </w:t>
            </w:r>
          </w:p>
        </w:tc>
        <w:tc>
          <w:tcPr>
            <w:tcW w:w="312" w:type="pct"/>
            <w:tcBorders>
              <w:top w:val="dotted" w:sz="4" w:space="0" w:color="auto"/>
              <w:left w:val="single" w:sz="4" w:space="0" w:color="auto"/>
              <w:bottom w:val="single" w:sz="4" w:space="0" w:color="auto"/>
              <w:right w:val="single" w:sz="4" w:space="0" w:color="auto"/>
            </w:tcBorders>
            <w:shd w:val="clear" w:color="auto" w:fill="D9E8FF"/>
          </w:tcPr>
          <w:p w14:paraId="4CD871F7" w14:textId="4B4FBDF9"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17.3 </w:t>
            </w:r>
          </w:p>
        </w:tc>
        <w:tc>
          <w:tcPr>
            <w:tcW w:w="313" w:type="pct"/>
            <w:tcBorders>
              <w:top w:val="dotted" w:sz="4" w:space="0" w:color="auto"/>
              <w:left w:val="single" w:sz="4" w:space="0" w:color="auto"/>
              <w:bottom w:val="single" w:sz="4" w:space="0" w:color="auto"/>
              <w:right w:val="single" w:sz="4" w:space="0" w:color="auto"/>
            </w:tcBorders>
            <w:shd w:val="clear" w:color="auto" w:fill="D9E8FF"/>
          </w:tcPr>
          <w:p w14:paraId="2698E6D3" w14:textId="6F6496CA"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3.4 </w:t>
            </w:r>
          </w:p>
        </w:tc>
      </w:tr>
      <w:tr w:rsidR="00DC24C2" w:rsidRPr="009A790D" w14:paraId="4123BCF7" w14:textId="17DA3651" w:rsidTr="001A51CA">
        <w:trPr>
          <w:trHeight w:val="260"/>
        </w:trPr>
        <w:tc>
          <w:tcPr>
            <w:tcW w:w="466" w:type="pct"/>
            <w:vMerge w:val="restart"/>
            <w:noWrap/>
            <w:vAlign w:val="center"/>
          </w:tcPr>
          <w:p w14:paraId="57DBDAC3"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居住地別</w:t>
            </w:r>
          </w:p>
        </w:tc>
        <w:tc>
          <w:tcPr>
            <w:tcW w:w="1096" w:type="pct"/>
            <w:tcBorders>
              <w:bottom w:val="dotted" w:sz="4" w:space="0" w:color="auto"/>
            </w:tcBorders>
            <w:vAlign w:val="center"/>
          </w:tcPr>
          <w:p w14:paraId="28644DF9" w14:textId="26A9C102"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農村等地区</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n=82</w:t>
            </w:r>
            <w:r w:rsidR="001A51CA"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EA9999"/>
            <w:noWrap/>
            <w:hideMark/>
          </w:tcPr>
          <w:p w14:paraId="2B1008D9" w14:textId="1988D1F8"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72.3 </w:t>
            </w:r>
          </w:p>
        </w:tc>
        <w:tc>
          <w:tcPr>
            <w:tcW w:w="312" w:type="pct"/>
            <w:tcBorders>
              <w:top w:val="single" w:sz="4" w:space="0" w:color="auto"/>
              <w:left w:val="single" w:sz="4" w:space="0" w:color="auto"/>
              <w:bottom w:val="dotted" w:sz="4" w:space="0" w:color="auto"/>
              <w:right w:val="single" w:sz="4" w:space="0" w:color="auto"/>
            </w:tcBorders>
            <w:shd w:val="clear" w:color="auto" w:fill="F4CCCC"/>
            <w:noWrap/>
            <w:hideMark/>
          </w:tcPr>
          <w:p w14:paraId="213039EF" w14:textId="6076985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56.6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522B5C24" w14:textId="73077AC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31.3 </w:t>
            </w:r>
          </w:p>
        </w:tc>
        <w:tc>
          <w:tcPr>
            <w:tcW w:w="312" w:type="pct"/>
            <w:tcBorders>
              <w:top w:val="single" w:sz="4" w:space="0" w:color="auto"/>
              <w:left w:val="single" w:sz="4" w:space="0" w:color="auto"/>
              <w:bottom w:val="dotted" w:sz="4" w:space="0" w:color="auto"/>
              <w:right w:val="single" w:sz="4" w:space="0" w:color="auto"/>
            </w:tcBorders>
            <w:shd w:val="clear" w:color="auto" w:fill="FFF2CC"/>
            <w:noWrap/>
            <w:hideMark/>
          </w:tcPr>
          <w:p w14:paraId="647AB482" w14:textId="267664D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37.3 </w:t>
            </w:r>
          </w:p>
        </w:tc>
        <w:tc>
          <w:tcPr>
            <w:tcW w:w="313" w:type="pct"/>
            <w:tcBorders>
              <w:top w:val="single" w:sz="4" w:space="0" w:color="auto"/>
              <w:left w:val="single" w:sz="4" w:space="0" w:color="auto"/>
              <w:bottom w:val="dotted" w:sz="4" w:space="0" w:color="auto"/>
              <w:right w:val="single" w:sz="4" w:space="0" w:color="auto"/>
            </w:tcBorders>
            <w:shd w:val="clear" w:color="auto" w:fill="F4CCCC"/>
            <w:noWrap/>
            <w:hideMark/>
          </w:tcPr>
          <w:p w14:paraId="526BBA7D" w14:textId="045A64E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49.4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09DE3065" w14:textId="6F1BE63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16.9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2BF34425" w14:textId="26BCCEE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34.9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2E8A14C9" w14:textId="06210BC4"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10.8 </w:t>
            </w:r>
          </w:p>
        </w:tc>
        <w:tc>
          <w:tcPr>
            <w:tcW w:w="313" w:type="pct"/>
            <w:tcBorders>
              <w:top w:val="single" w:sz="4" w:space="0" w:color="auto"/>
              <w:left w:val="single" w:sz="4" w:space="0" w:color="auto"/>
              <w:bottom w:val="dotted" w:sz="4" w:space="0" w:color="auto"/>
              <w:right w:val="single" w:sz="4" w:space="0" w:color="auto"/>
            </w:tcBorders>
            <w:shd w:val="clear" w:color="auto" w:fill="FFF2CC"/>
            <w:noWrap/>
            <w:hideMark/>
          </w:tcPr>
          <w:p w14:paraId="024C3897" w14:textId="22E6E97B"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25.3 </w:t>
            </w:r>
          </w:p>
        </w:tc>
        <w:tc>
          <w:tcPr>
            <w:tcW w:w="312" w:type="pct"/>
            <w:tcBorders>
              <w:top w:val="single" w:sz="4" w:space="0" w:color="auto"/>
              <w:left w:val="single" w:sz="4" w:space="0" w:color="auto"/>
              <w:bottom w:val="dotted" w:sz="4" w:space="0" w:color="auto"/>
              <w:right w:val="single" w:sz="4" w:space="0" w:color="auto"/>
            </w:tcBorders>
            <w:shd w:val="clear" w:color="auto" w:fill="FFF2CC"/>
          </w:tcPr>
          <w:p w14:paraId="29627D72" w14:textId="4CC8E12E"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26.5 </w:t>
            </w:r>
          </w:p>
        </w:tc>
        <w:tc>
          <w:tcPr>
            <w:tcW w:w="313" w:type="pct"/>
            <w:tcBorders>
              <w:top w:val="single" w:sz="4" w:space="0" w:color="auto"/>
              <w:left w:val="single" w:sz="4" w:space="0" w:color="auto"/>
              <w:bottom w:val="dotted" w:sz="4" w:space="0" w:color="auto"/>
              <w:right w:val="single" w:sz="4" w:space="0" w:color="auto"/>
            </w:tcBorders>
            <w:shd w:val="clear" w:color="auto" w:fill="D9E8FF"/>
          </w:tcPr>
          <w:p w14:paraId="427344D9" w14:textId="546C1802"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3.6 </w:t>
            </w:r>
          </w:p>
        </w:tc>
      </w:tr>
      <w:tr w:rsidR="00DC24C2" w:rsidRPr="009A790D" w14:paraId="4B147ACA" w14:textId="32BE985B" w:rsidTr="001A51CA">
        <w:trPr>
          <w:trHeight w:val="260"/>
        </w:trPr>
        <w:tc>
          <w:tcPr>
            <w:tcW w:w="466" w:type="pct"/>
            <w:vMerge/>
            <w:noWrap/>
          </w:tcPr>
          <w:p w14:paraId="13152DD9" w14:textId="77777777" w:rsidR="00DC24C2" w:rsidRPr="004444AB" w:rsidRDefault="00DC24C2" w:rsidP="00DC24C2">
            <w:pPr>
              <w:widowControl/>
              <w:spacing w:line="240" w:lineRule="exact"/>
              <w:rPr>
                <w:rFonts w:asciiTheme="majorHAnsi" w:eastAsia="メイリオ" w:hAnsiTheme="majorHAnsi" w:cstheme="majorHAnsi"/>
                <w:kern w:val="0"/>
                <w:sz w:val="18"/>
                <w:szCs w:val="18"/>
              </w:rPr>
            </w:pPr>
          </w:p>
        </w:tc>
        <w:tc>
          <w:tcPr>
            <w:tcW w:w="1096" w:type="pct"/>
            <w:tcBorders>
              <w:top w:val="dotted" w:sz="4" w:space="0" w:color="auto"/>
            </w:tcBorders>
            <w:vAlign w:val="center"/>
          </w:tcPr>
          <w:p w14:paraId="2E8C8758" w14:textId="45F8E737" w:rsidR="00DC24C2" w:rsidRPr="004444AB" w:rsidRDefault="00DC24C2" w:rsidP="00DC24C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市街地区</w:t>
            </w:r>
            <w:r w:rsidR="001A51CA" w:rsidRPr="004444AB">
              <w:rPr>
                <w:rFonts w:asciiTheme="majorHAnsi" w:eastAsia="メイリオ" w:hAnsiTheme="majorHAnsi" w:cstheme="majorHAnsi" w:hint="eastAsia"/>
                <w:kern w:val="0"/>
                <w:sz w:val="18"/>
                <w:szCs w:val="18"/>
              </w:rPr>
              <w:t>（</w:t>
            </w:r>
            <w:r w:rsidR="001A51CA" w:rsidRPr="004444AB">
              <w:rPr>
                <w:rFonts w:asciiTheme="majorHAnsi" w:eastAsia="メイリオ" w:hAnsiTheme="majorHAnsi" w:cstheme="majorHAnsi" w:hint="eastAsia"/>
                <w:kern w:val="0"/>
                <w:sz w:val="18"/>
                <w:szCs w:val="18"/>
              </w:rPr>
              <w:t>n=396</w:t>
            </w:r>
            <w:r w:rsidR="001A51CA"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EA9999"/>
            <w:noWrap/>
            <w:hideMark/>
          </w:tcPr>
          <w:p w14:paraId="60310692" w14:textId="63323AAE"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80.2 </w:t>
            </w:r>
          </w:p>
        </w:tc>
        <w:tc>
          <w:tcPr>
            <w:tcW w:w="312" w:type="pct"/>
            <w:tcBorders>
              <w:top w:val="dotted" w:sz="4" w:space="0" w:color="auto"/>
              <w:left w:val="single" w:sz="4" w:space="0" w:color="auto"/>
              <w:bottom w:val="single" w:sz="4" w:space="0" w:color="auto"/>
              <w:right w:val="single" w:sz="4" w:space="0" w:color="auto"/>
            </w:tcBorders>
            <w:shd w:val="clear" w:color="auto" w:fill="F4CCCC"/>
            <w:noWrap/>
            <w:hideMark/>
          </w:tcPr>
          <w:p w14:paraId="53D5F371" w14:textId="7E883189"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56.6 </w:t>
            </w:r>
          </w:p>
        </w:tc>
        <w:tc>
          <w:tcPr>
            <w:tcW w:w="313" w:type="pct"/>
            <w:tcBorders>
              <w:top w:val="dotted" w:sz="4" w:space="0" w:color="auto"/>
              <w:left w:val="single" w:sz="4" w:space="0" w:color="auto"/>
              <w:bottom w:val="single" w:sz="4" w:space="0" w:color="auto"/>
              <w:right w:val="single" w:sz="4" w:space="0" w:color="auto"/>
            </w:tcBorders>
            <w:shd w:val="clear" w:color="auto" w:fill="FFF2CC"/>
            <w:noWrap/>
            <w:hideMark/>
          </w:tcPr>
          <w:p w14:paraId="51E91F2D" w14:textId="63915145"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27.6 </w:t>
            </w:r>
          </w:p>
        </w:tc>
        <w:tc>
          <w:tcPr>
            <w:tcW w:w="312" w:type="pct"/>
            <w:tcBorders>
              <w:top w:val="dotted" w:sz="4" w:space="0" w:color="auto"/>
              <w:left w:val="single" w:sz="4" w:space="0" w:color="auto"/>
              <w:bottom w:val="single" w:sz="4" w:space="0" w:color="auto"/>
              <w:right w:val="single" w:sz="4" w:space="0" w:color="auto"/>
            </w:tcBorders>
            <w:shd w:val="clear" w:color="auto" w:fill="F4CCCC"/>
            <w:noWrap/>
            <w:hideMark/>
          </w:tcPr>
          <w:p w14:paraId="775DD51D" w14:textId="4B679F0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43.9 </w:t>
            </w:r>
          </w:p>
        </w:tc>
        <w:tc>
          <w:tcPr>
            <w:tcW w:w="313" w:type="pct"/>
            <w:tcBorders>
              <w:top w:val="dotted" w:sz="4" w:space="0" w:color="auto"/>
              <w:left w:val="single" w:sz="4" w:space="0" w:color="auto"/>
              <w:bottom w:val="single" w:sz="4" w:space="0" w:color="auto"/>
              <w:right w:val="single" w:sz="4" w:space="0" w:color="auto"/>
            </w:tcBorders>
            <w:shd w:val="clear" w:color="auto" w:fill="EA9999"/>
            <w:noWrap/>
            <w:hideMark/>
          </w:tcPr>
          <w:p w14:paraId="65C5BC95" w14:textId="3AE9F337"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62.7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6DE0947D" w14:textId="5A1A12AD"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15.5 </w:t>
            </w:r>
          </w:p>
        </w:tc>
        <w:tc>
          <w:tcPr>
            <w:tcW w:w="313" w:type="pct"/>
            <w:tcBorders>
              <w:top w:val="dotted" w:sz="4" w:space="0" w:color="auto"/>
              <w:left w:val="single" w:sz="4" w:space="0" w:color="auto"/>
              <w:bottom w:val="single" w:sz="4" w:space="0" w:color="auto"/>
              <w:right w:val="single" w:sz="4" w:space="0" w:color="auto"/>
            </w:tcBorders>
            <w:shd w:val="clear" w:color="auto" w:fill="F4CCCC"/>
            <w:noWrap/>
            <w:hideMark/>
          </w:tcPr>
          <w:p w14:paraId="5BAD82FC" w14:textId="26CA9172"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47.1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2A86D5E4" w14:textId="15027863"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21.1 </w:t>
            </w:r>
          </w:p>
        </w:tc>
        <w:tc>
          <w:tcPr>
            <w:tcW w:w="313" w:type="pct"/>
            <w:tcBorders>
              <w:top w:val="dotted" w:sz="4" w:space="0" w:color="auto"/>
              <w:left w:val="single" w:sz="4" w:space="0" w:color="auto"/>
              <w:bottom w:val="single" w:sz="4" w:space="0" w:color="auto"/>
              <w:right w:val="single" w:sz="4" w:space="0" w:color="auto"/>
            </w:tcBorders>
            <w:shd w:val="clear" w:color="auto" w:fill="D9E8FF"/>
            <w:noWrap/>
            <w:hideMark/>
          </w:tcPr>
          <w:p w14:paraId="11C8453A" w14:textId="64E5933F" w:rsidR="00DC24C2" w:rsidRPr="004444AB" w:rsidRDefault="00DC24C2" w:rsidP="00DC24C2">
            <w:pPr>
              <w:widowControl/>
              <w:spacing w:line="240" w:lineRule="exact"/>
              <w:jc w:val="right"/>
              <w:rPr>
                <w:rFonts w:asciiTheme="majorHAnsi" w:eastAsia="メイリオ" w:hAnsiTheme="majorHAnsi" w:cstheme="majorHAnsi"/>
                <w:kern w:val="0"/>
                <w:sz w:val="18"/>
                <w:szCs w:val="18"/>
              </w:rPr>
            </w:pPr>
            <w:r w:rsidRPr="00DC24C2">
              <w:rPr>
                <w:rFonts w:asciiTheme="majorHAnsi" w:hAnsiTheme="majorHAnsi" w:cstheme="majorHAnsi"/>
                <w:sz w:val="18"/>
                <w:szCs w:val="18"/>
              </w:rPr>
              <w:t xml:space="preserve">13.8 </w:t>
            </w:r>
          </w:p>
        </w:tc>
        <w:tc>
          <w:tcPr>
            <w:tcW w:w="312" w:type="pct"/>
            <w:tcBorders>
              <w:top w:val="dotted" w:sz="4" w:space="0" w:color="auto"/>
              <w:left w:val="single" w:sz="4" w:space="0" w:color="auto"/>
              <w:bottom w:val="single" w:sz="4" w:space="0" w:color="auto"/>
              <w:right w:val="single" w:sz="4" w:space="0" w:color="auto"/>
            </w:tcBorders>
            <w:shd w:val="clear" w:color="auto" w:fill="D9E8FF"/>
          </w:tcPr>
          <w:p w14:paraId="54E79E32" w14:textId="25AB8B3C"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14.5 </w:t>
            </w:r>
          </w:p>
        </w:tc>
        <w:tc>
          <w:tcPr>
            <w:tcW w:w="313" w:type="pct"/>
            <w:tcBorders>
              <w:top w:val="dotted" w:sz="4" w:space="0" w:color="auto"/>
              <w:left w:val="single" w:sz="4" w:space="0" w:color="auto"/>
              <w:bottom w:val="single" w:sz="4" w:space="0" w:color="auto"/>
              <w:right w:val="single" w:sz="4" w:space="0" w:color="auto"/>
            </w:tcBorders>
            <w:shd w:val="clear" w:color="auto" w:fill="D9E8FF"/>
          </w:tcPr>
          <w:p w14:paraId="54ACB469" w14:textId="19B0120B" w:rsidR="00DC24C2" w:rsidRPr="004444AB" w:rsidRDefault="00DC24C2" w:rsidP="00DC24C2">
            <w:pPr>
              <w:widowControl/>
              <w:spacing w:line="240" w:lineRule="exact"/>
              <w:jc w:val="right"/>
              <w:rPr>
                <w:rFonts w:asciiTheme="majorHAnsi" w:hAnsiTheme="majorHAnsi" w:cstheme="majorHAnsi"/>
                <w:sz w:val="18"/>
                <w:szCs w:val="18"/>
              </w:rPr>
            </w:pPr>
            <w:r w:rsidRPr="00DC24C2">
              <w:rPr>
                <w:rFonts w:asciiTheme="majorHAnsi" w:hAnsiTheme="majorHAnsi" w:cstheme="majorHAnsi"/>
                <w:sz w:val="18"/>
                <w:szCs w:val="18"/>
              </w:rPr>
              <w:t xml:space="preserve">4.3 </w:t>
            </w:r>
          </w:p>
        </w:tc>
      </w:tr>
    </w:tbl>
    <w:p w14:paraId="354ED5F6" w14:textId="193FC599" w:rsidR="00091CD6" w:rsidRDefault="00091CD6" w:rsidP="00091CD6">
      <w:pPr>
        <w:pStyle w:val="1"/>
      </w:pPr>
      <w:bookmarkStart w:id="54" w:name="_Toc216369514"/>
      <w:r>
        <w:rPr>
          <w:rFonts w:hint="eastAsia"/>
        </w:rPr>
        <w:t>6</w:t>
      </w:r>
      <w:r>
        <w:rPr>
          <w:rFonts w:hint="eastAsia"/>
        </w:rPr>
        <w:t xml:space="preserve">　南幌町のまちづくり満足度</w:t>
      </w:r>
      <w:bookmarkEnd w:id="54"/>
    </w:p>
    <w:p w14:paraId="7A906953" w14:textId="2F2F7D5E" w:rsidR="00B90833" w:rsidRPr="004444AB" w:rsidRDefault="00B90833" w:rsidP="00B90833">
      <w:pPr>
        <w:pStyle w:val="2"/>
      </w:pPr>
      <w:r w:rsidRPr="00942A1B">
        <w:rPr>
          <w:rFonts w:hint="eastAsia"/>
        </w:rPr>
        <w:t>6.1</w:t>
      </w:r>
      <w:r w:rsidRPr="00942A1B">
        <w:rPr>
          <w:rFonts w:hint="eastAsia"/>
        </w:rPr>
        <w:t xml:space="preserve">　全体概要</w:t>
      </w:r>
    </w:p>
    <w:p w14:paraId="48E61D81" w14:textId="00FF12DA" w:rsidR="005C0D67" w:rsidRDefault="00B90833" w:rsidP="00B90833">
      <w:r>
        <w:rPr>
          <w:rFonts w:hint="eastAsia"/>
        </w:rPr>
        <w:t xml:space="preserve">　</w:t>
      </w:r>
      <w:r w:rsidR="00B96F1D">
        <w:rPr>
          <w:rFonts w:hint="eastAsia"/>
        </w:rPr>
        <w:t>望ましいまちの姿として掲げる５項目の中では、</w:t>
      </w:r>
      <w:r w:rsidR="005C0D67">
        <w:rPr>
          <w:rFonts w:hint="eastAsia"/>
        </w:rPr>
        <w:t>項目３「地域に根差した教育と文化の高いまちづくり」</w:t>
      </w:r>
      <w:r w:rsidR="002539EE">
        <w:rPr>
          <w:rFonts w:hint="eastAsia"/>
        </w:rPr>
        <w:t>、項目４</w:t>
      </w:r>
      <w:r w:rsidR="00B05530">
        <w:rPr>
          <w:rFonts w:hint="eastAsia"/>
        </w:rPr>
        <w:t>「</w:t>
      </w:r>
      <w:r w:rsidR="00593B05">
        <w:rPr>
          <w:rFonts w:hint="eastAsia"/>
        </w:rPr>
        <w:t>健康で自立した暮らしを支える保健福祉と医療の整ったまちづくり</w:t>
      </w:r>
      <w:r w:rsidR="00B05530">
        <w:rPr>
          <w:rFonts w:hint="eastAsia"/>
        </w:rPr>
        <w:t>」</w:t>
      </w:r>
      <w:r w:rsidR="002539EE">
        <w:rPr>
          <w:rFonts w:hint="eastAsia"/>
        </w:rPr>
        <w:t>、項目５「安心して楽しく暮らせる快適な生活環境のまちづくり」</w:t>
      </w:r>
      <w:r w:rsidR="005C0D67">
        <w:rPr>
          <w:rFonts w:hint="eastAsia"/>
        </w:rPr>
        <w:t>は「満足」、「やや満足」を合わせた肯定的な意見が</w:t>
      </w:r>
      <w:r w:rsidR="00593B05">
        <w:rPr>
          <w:rFonts w:hint="eastAsia"/>
        </w:rPr>
        <w:t>４～</w:t>
      </w:r>
      <w:r w:rsidR="005C0D67">
        <w:rPr>
          <w:rFonts w:hint="eastAsia"/>
        </w:rPr>
        <w:t>５割程度を占め、</w:t>
      </w:r>
      <w:r w:rsidR="00593B05">
        <w:rPr>
          <w:rFonts w:hint="eastAsia"/>
        </w:rPr>
        <w:t>町民から一定の評価を受けている。</w:t>
      </w:r>
      <w:r w:rsidR="00145866">
        <w:rPr>
          <w:rFonts w:hint="eastAsia"/>
        </w:rPr>
        <w:t>一方で、項目２「地域ぐるみで支え育てる活力ある産業経済のまちづくり」の肯定的意見は３～４割程度と低く、町民の満足度が低い傾向がみられる。</w:t>
      </w:r>
    </w:p>
    <w:p w14:paraId="667A9EB2" w14:textId="215B399E" w:rsidR="001C6EFF" w:rsidRDefault="009C2F39" w:rsidP="00942A1B">
      <w:r>
        <w:rPr>
          <w:rFonts w:hint="eastAsia"/>
        </w:rPr>
        <w:t xml:space="preserve">　項目１「町民協働に支えられる自立したまちづくり」では、</w:t>
      </w:r>
      <w:r w:rsidR="00942A1B">
        <w:rPr>
          <w:rFonts w:hint="eastAsia"/>
        </w:rPr>
        <w:t>「項目</w:t>
      </w:r>
      <w:r w:rsidR="00942A1B">
        <w:rPr>
          <w:rFonts w:hint="eastAsia"/>
        </w:rPr>
        <w:t xml:space="preserve">1-2 </w:t>
      </w:r>
      <w:r w:rsidR="00942A1B">
        <w:rPr>
          <w:rFonts w:hint="eastAsia"/>
        </w:rPr>
        <w:t>情報共有化の推進」は肯定的な意見が</w:t>
      </w:r>
      <w:r w:rsidR="00942A1B" w:rsidRPr="004444AB">
        <w:rPr>
          <w:rFonts w:hint="eastAsia"/>
        </w:rPr>
        <w:t>5</w:t>
      </w:r>
      <w:r w:rsidR="00677DBB">
        <w:rPr>
          <w:rFonts w:hint="eastAsia"/>
        </w:rPr>
        <w:t>7</w:t>
      </w:r>
      <w:r w:rsidR="00942A1B" w:rsidRPr="004444AB">
        <w:rPr>
          <w:rFonts w:hint="eastAsia"/>
        </w:rPr>
        <w:t>.1%</w:t>
      </w:r>
      <w:r w:rsidR="00942A1B">
        <w:rPr>
          <w:rFonts w:hint="eastAsia"/>
        </w:rPr>
        <w:t>と最も高く、</w:t>
      </w:r>
      <w:r w:rsidR="001C6EFF">
        <w:rPr>
          <w:rFonts w:hint="eastAsia"/>
        </w:rPr>
        <w:t>また「不満」と「やや不満」を合わせた否定的な意見も</w:t>
      </w:r>
      <w:r w:rsidR="00942A1B" w:rsidRPr="004444AB">
        <w:rPr>
          <w:rFonts w:hint="eastAsia"/>
        </w:rPr>
        <w:t>23.6%</w:t>
      </w:r>
      <w:r w:rsidR="00942A1B">
        <w:rPr>
          <w:rFonts w:hint="eastAsia"/>
        </w:rPr>
        <w:t>と比較的少ない。</w:t>
      </w:r>
      <w:r w:rsidR="0086044A">
        <w:rPr>
          <w:rFonts w:hint="eastAsia"/>
        </w:rPr>
        <w:t>一方で</w:t>
      </w:r>
      <w:r w:rsidR="002F0638">
        <w:rPr>
          <w:rFonts w:hint="eastAsia"/>
        </w:rPr>
        <w:t>「項目</w:t>
      </w:r>
      <w:r w:rsidR="002F0638">
        <w:rPr>
          <w:rFonts w:hint="eastAsia"/>
        </w:rPr>
        <w:t xml:space="preserve">1-7 </w:t>
      </w:r>
      <w:r w:rsidR="002F0638">
        <w:rPr>
          <w:rFonts w:hint="eastAsia"/>
        </w:rPr>
        <w:t>広域行政の</w:t>
      </w:r>
      <w:r w:rsidR="0086044A">
        <w:rPr>
          <w:rFonts w:hint="eastAsia"/>
        </w:rPr>
        <w:t>推進</w:t>
      </w:r>
      <w:r w:rsidR="002F0638">
        <w:rPr>
          <w:rFonts w:hint="eastAsia"/>
        </w:rPr>
        <w:t>」</w:t>
      </w:r>
      <w:r w:rsidR="0086044A">
        <w:rPr>
          <w:rFonts w:hint="eastAsia"/>
        </w:rPr>
        <w:t>は、否定的な意見が</w:t>
      </w:r>
      <w:r w:rsidR="0086044A" w:rsidRPr="004444AB">
        <w:rPr>
          <w:rFonts w:hint="eastAsia"/>
        </w:rPr>
        <w:t>3</w:t>
      </w:r>
      <w:r w:rsidR="00942A1B" w:rsidRPr="004444AB">
        <w:rPr>
          <w:rFonts w:hint="eastAsia"/>
        </w:rPr>
        <w:t>4.5</w:t>
      </w:r>
      <w:r w:rsidR="0086044A" w:rsidRPr="004444AB">
        <w:rPr>
          <w:rFonts w:hint="eastAsia"/>
        </w:rPr>
        <w:t>%</w:t>
      </w:r>
      <w:r w:rsidR="0086044A">
        <w:rPr>
          <w:rFonts w:hint="eastAsia"/>
        </w:rPr>
        <w:t>と最も多い。</w:t>
      </w:r>
    </w:p>
    <w:p w14:paraId="17DAECA9" w14:textId="4E5A845B" w:rsidR="0086044A" w:rsidRDefault="0086044A" w:rsidP="00B90833">
      <w:r>
        <w:rPr>
          <w:rFonts w:hint="eastAsia"/>
        </w:rPr>
        <w:t xml:space="preserve">　項目２「</w:t>
      </w:r>
      <w:r w:rsidR="00CD70D0">
        <w:rPr>
          <w:rFonts w:hint="eastAsia"/>
        </w:rPr>
        <w:t>地域ぐるみで支え育てる活力ある経済産業のまちづくり</w:t>
      </w:r>
      <w:r>
        <w:rPr>
          <w:rFonts w:hint="eastAsia"/>
        </w:rPr>
        <w:t>」</w:t>
      </w:r>
      <w:r w:rsidR="00CD70D0">
        <w:rPr>
          <w:rFonts w:hint="eastAsia"/>
        </w:rPr>
        <w:t>では、</w:t>
      </w:r>
      <w:r w:rsidR="00886655">
        <w:rPr>
          <w:rFonts w:hint="eastAsia"/>
        </w:rPr>
        <w:t>肯定的な意見は</w:t>
      </w:r>
      <w:r w:rsidR="00852F7F">
        <w:rPr>
          <w:rFonts w:hint="eastAsia"/>
        </w:rPr>
        <w:t>「</w:t>
      </w:r>
      <w:r w:rsidR="00886655" w:rsidRPr="00886655">
        <w:rPr>
          <w:rFonts w:hint="eastAsia"/>
        </w:rPr>
        <w:t>項目</w:t>
      </w:r>
      <w:r w:rsidR="00886655" w:rsidRPr="00886655">
        <w:rPr>
          <w:rFonts w:hint="eastAsia"/>
        </w:rPr>
        <w:t xml:space="preserve">2-3 </w:t>
      </w:r>
      <w:r w:rsidR="00886655" w:rsidRPr="00886655">
        <w:rPr>
          <w:rFonts w:hint="eastAsia"/>
        </w:rPr>
        <w:t>消費者との交流と食育の推進</w:t>
      </w:r>
      <w:r w:rsidR="00886655">
        <w:rPr>
          <w:rFonts w:hint="eastAsia"/>
        </w:rPr>
        <w:t>（</w:t>
      </w:r>
      <w:r w:rsidR="00942A1B" w:rsidRPr="004444AB">
        <w:rPr>
          <w:rFonts w:hint="eastAsia"/>
        </w:rPr>
        <w:t>44.7</w:t>
      </w:r>
      <w:r w:rsidR="00886655" w:rsidRPr="004444AB">
        <w:rPr>
          <w:rFonts w:hint="eastAsia"/>
        </w:rPr>
        <w:t>%</w:t>
      </w:r>
      <w:r w:rsidR="00886655">
        <w:rPr>
          <w:rFonts w:hint="eastAsia"/>
        </w:rPr>
        <w:t>）</w:t>
      </w:r>
      <w:r w:rsidR="00852F7F">
        <w:rPr>
          <w:rFonts w:hint="eastAsia"/>
        </w:rPr>
        <w:t>」</w:t>
      </w:r>
      <w:r w:rsidR="00886655">
        <w:rPr>
          <w:rFonts w:hint="eastAsia"/>
        </w:rPr>
        <w:t>、「</w:t>
      </w:r>
      <w:r w:rsidR="00E853C5" w:rsidRPr="00E853C5">
        <w:rPr>
          <w:rFonts w:hint="eastAsia"/>
        </w:rPr>
        <w:t>項目</w:t>
      </w:r>
      <w:r w:rsidR="00E853C5" w:rsidRPr="00E853C5">
        <w:rPr>
          <w:rFonts w:hint="eastAsia"/>
        </w:rPr>
        <w:t xml:space="preserve">2-4 </w:t>
      </w:r>
      <w:r w:rsidR="00E853C5" w:rsidRPr="00E853C5">
        <w:rPr>
          <w:rFonts w:hint="eastAsia"/>
        </w:rPr>
        <w:t>環境と調和した活力ある農村の構築</w:t>
      </w:r>
      <w:r w:rsidR="00E853C5">
        <w:rPr>
          <w:rFonts w:hint="eastAsia"/>
        </w:rPr>
        <w:t>（</w:t>
      </w:r>
      <w:r w:rsidR="00942A1B" w:rsidRPr="004444AB">
        <w:rPr>
          <w:rFonts w:hint="eastAsia"/>
        </w:rPr>
        <w:t>33.8</w:t>
      </w:r>
      <w:r w:rsidR="00E853C5" w:rsidRPr="004444AB">
        <w:rPr>
          <w:rFonts w:hint="eastAsia"/>
        </w:rPr>
        <w:t>%</w:t>
      </w:r>
      <w:r w:rsidR="00E853C5">
        <w:rPr>
          <w:rFonts w:hint="eastAsia"/>
        </w:rPr>
        <w:t>）</w:t>
      </w:r>
      <w:r w:rsidR="00886655">
        <w:rPr>
          <w:rFonts w:hint="eastAsia"/>
        </w:rPr>
        <w:t>」</w:t>
      </w:r>
      <w:r w:rsidR="00E853C5">
        <w:rPr>
          <w:rFonts w:hint="eastAsia"/>
        </w:rPr>
        <w:t>、「</w:t>
      </w:r>
      <w:r w:rsidR="00482011" w:rsidRPr="00482011">
        <w:rPr>
          <w:rFonts w:hint="eastAsia"/>
        </w:rPr>
        <w:t>項目</w:t>
      </w:r>
      <w:r w:rsidR="00482011" w:rsidRPr="00482011">
        <w:rPr>
          <w:rFonts w:hint="eastAsia"/>
        </w:rPr>
        <w:t xml:space="preserve">2-1 </w:t>
      </w:r>
      <w:r w:rsidR="00482011" w:rsidRPr="00482011">
        <w:rPr>
          <w:rFonts w:hint="eastAsia"/>
        </w:rPr>
        <w:t>収益性の高い農業の確立</w:t>
      </w:r>
      <w:r w:rsidR="00482011">
        <w:rPr>
          <w:rFonts w:hint="eastAsia"/>
        </w:rPr>
        <w:t>（</w:t>
      </w:r>
      <w:r w:rsidR="00482011" w:rsidRPr="004444AB">
        <w:rPr>
          <w:rFonts w:hint="eastAsia"/>
        </w:rPr>
        <w:t>3</w:t>
      </w:r>
      <w:r w:rsidR="00942A1B" w:rsidRPr="004444AB">
        <w:rPr>
          <w:rFonts w:hint="eastAsia"/>
        </w:rPr>
        <w:t>2.6</w:t>
      </w:r>
      <w:r w:rsidR="00482011" w:rsidRPr="004444AB">
        <w:rPr>
          <w:rFonts w:hint="eastAsia"/>
        </w:rPr>
        <w:t>%</w:t>
      </w:r>
      <w:r w:rsidR="00482011">
        <w:rPr>
          <w:rFonts w:hint="eastAsia"/>
        </w:rPr>
        <w:t>）</w:t>
      </w:r>
      <w:r w:rsidR="00E853C5">
        <w:rPr>
          <w:rFonts w:hint="eastAsia"/>
        </w:rPr>
        <w:t>」</w:t>
      </w:r>
      <w:r w:rsidR="00482011">
        <w:rPr>
          <w:rFonts w:hint="eastAsia"/>
        </w:rPr>
        <w:t>の順に多く、南幌町の農業振興</w:t>
      </w:r>
      <w:r w:rsidR="005B1ECE">
        <w:rPr>
          <w:rFonts w:hint="eastAsia"/>
        </w:rPr>
        <w:t>施策が評価を受けている。一方、否定的な意見</w:t>
      </w:r>
      <w:r w:rsidR="00095A83">
        <w:rPr>
          <w:rFonts w:hint="eastAsia"/>
        </w:rPr>
        <w:t>が多い上位３項目は</w:t>
      </w:r>
      <w:r w:rsidR="005B1ECE">
        <w:rPr>
          <w:rFonts w:hint="eastAsia"/>
        </w:rPr>
        <w:t>「</w:t>
      </w:r>
      <w:r w:rsidR="005B1ECE" w:rsidRPr="005B1ECE">
        <w:rPr>
          <w:rFonts w:hint="eastAsia"/>
        </w:rPr>
        <w:t>項目</w:t>
      </w:r>
      <w:r w:rsidR="005B1ECE" w:rsidRPr="005B1ECE">
        <w:rPr>
          <w:rFonts w:hint="eastAsia"/>
        </w:rPr>
        <w:t xml:space="preserve">2-7 </w:t>
      </w:r>
      <w:r w:rsidR="005B1ECE" w:rsidRPr="005B1ECE">
        <w:rPr>
          <w:rFonts w:hint="eastAsia"/>
        </w:rPr>
        <w:t>地域交流の場となる商店街づくり</w:t>
      </w:r>
      <w:r w:rsidR="005B1ECE">
        <w:rPr>
          <w:rFonts w:hint="eastAsia"/>
        </w:rPr>
        <w:t>（</w:t>
      </w:r>
      <w:r w:rsidR="00DB5671" w:rsidRPr="004444AB">
        <w:rPr>
          <w:rFonts w:hint="eastAsia"/>
        </w:rPr>
        <w:t>3</w:t>
      </w:r>
      <w:r w:rsidR="00942A1B" w:rsidRPr="004444AB">
        <w:rPr>
          <w:rFonts w:hint="eastAsia"/>
        </w:rPr>
        <w:t>7.9</w:t>
      </w:r>
      <w:r w:rsidR="00DB5671" w:rsidRPr="004444AB">
        <w:rPr>
          <w:rFonts w:hint="eastAsia"/>
        </w:rPr>
        <w:t>%</w:t>
      </w:r>
      <w:r w:rsidR="005B1ECE">
        <w:rPr>
          <w:rFonts w:hint="eastAsia"/>
        </w:rPr>
        <w:t>）」</w:t>
      </w:r>
      <w:r w:rsidR="00DB5671">
        <w:rPr>
          <w:rFonts w:hint="eastAsia"/>
        </w:rPr>
        <w:t>、「</w:t>
      </w:r>
      <w:r w:rsidR="00DB5671" w:rsidRPr="00DB5671">
        <w:rPr>
          <w:rFonts w:hint="eastAsia"/>
        </w:rPr>
        <w:t>項目</w:t>
      </w:r>
      <w:r w:rsidR="00DB5671" w:rsidRPr="00DB5671">
        <w:rPr>
          <w:rFonts w:hint="eastAsia"/>
        </w:rPr>
        <w:t xml:space="preserve">2-5 </w:t>
      </w:r>
      <w:r w:rsidR="00DB5671" w:rsidRPr="00DB5671">
        <w:rPr>
          <w:rFonts w:hint="eastAsia"/>
        </w:rPr>
        <w:t>南幌に適した業種の誘致・育成</w:t>
      </w:r>
      <w:r w:rsidR="00DB5671">
        <w:rPr>
          <w:rFonts w:hint="eastAsia"/>
        </w:rPr>
        <w:t>（</w:t>
      </w:r>
      <w:r w:rsidR="00095A83" w:rsidRPr="004444AB">
        <w:rPr>
          <w:rFonts w:hint="eastAsia"/>
        </w:rPr>
        <w:t>3</w:t>
      </w:r>
      <w:r w:rsidR="00942A1B" w:rsidRPr="004444AB">
        <w:rPr>
          <w:rFonts w:hint="eastAsia"/>
        </w:rPr>
        <w:t>0.2</w:t>
      </w:r>
      <w:r w:rsidR="00095A83" w:rsidRPr="004444AB">
        <w:rPr>
          <w:rFonts w:hint="eastAsia"/>
        </w:rPr>
        <w:t>%</w:t>
      </w:r>
      <w:r w:rsidR="00DB5671">
        <w:rPr>
          <w:rFonts w:hint="eastAsia"/>
        </w:rPr>
        <w:t>）」</w:t>
      </w:r>
      <w:r w:rsidR="00095A83">
        <w:rPr>
          <w:rFonts w:hint="eastAsia"/>
        </w:rPr>
        <w:t>、「</w:t>
      </w:r>
      <w:r w:rsidR="000C65D6">
        <w:rPr>
          <w:rFonts w:hint="eastAsia"/>
        </w:rPr>
        <w:t>項目</w:t>
      </w:r>
      <w:r w:rsidR="000C65D6">
        <w:rPr>
          <w:rFonts w:hint="eastAsia"/>
        </w:rPr>
        <w:t xml:space="preserve">2-3 </w:t>
      </w:r>
      <w:r w:rsidR="000C65D6" w:rsidRPr="000C65D6">
        <w:t>消費者との交流と食育の推進</w:t>
      </w:r>
      <w:r w:rsidR="006D78A2">
        <w:rPr>
          <w:rFonts w:hint="eastAsia"/>
        </w:rPr>
        <w:t>（</w:t>
      </w:r>
      <w:r w:rsidR="000C65D6" w:rsidRPr="004444AB">
        <w:rPr>
          <w:rFonts w:hint="eastAsia"/>
        </w:rPr>
        <w:t>29.2</w:t>
      </w:r>
      <w:r w:rsidR="006D78A2" w:rsidRPr="004444AB">
        <w:rPr>
          <w:rFonts w:hint="eastAsia"/>
        </w:rPr>
        <w:t>%</w:t>
      </w:r>
      <w:r w:rsidR="006D78A2">
        <w:rPr>
          <w:rFonts w:hint="eastAsia"/>
        </w:rPr>
        <w:t>）</w:t>
      </w:r>
      <w:r w:rsidR="00095A83">
        <w:rPr>
          <w:rFonts w:hint="eastAsia"/>
        </w:rPr>
        <w:t>」</w:t>
      </w:r>
      <w:r w:rsidR="006D78A2">
        <w:rPr>
          <w:rFonts w:hint="eastAsia"/>
        </w:rPr>
        <w:t>となり、商工業振興施策の満足度が低い傾向がみられる。</w:t>
      </w:r>
    </w:p>
    <w:p w14:paraId="1E067E8F" w14:textId="2E2AF204" w:rsidR="006D78A2" w:rsidRDefault="006D78A2" w:rsidP="000C65D6">
      <w:r>
        <w:rPr>
          <w:rFonts w:hint="eastAsia"/>
        </w:rPr>
        <w:t xml:space="preserve">　</w:t>
      </w:r>
      <w:r w:rsidR="00F31AEC">
        <w:rPr>
          <w:rFonts w:hint="eastAsia"/>
        </w:rPr>
        <w:t>項目３「地域に根差した教育と文化の高いまちづくり」では、</w:t>
      </w:r>
      <w:r w:rsidR="00FE238D">
        <w:rPr>
          <w:rFonts w:hint="eastAsia"/>
        </w:rPr>
        <w:t>肯定的な意見</w:t>
      </w:r>
      <w:r w:rsidR="00642655">
        <w:rPr>
          <w:rFonts w:hint="eastAsia"/>
        </w:rPr>
        <w:t>は</w:t>
      </w:r>
      <w:r w:rsidR="000C65D6">
        <w:rPr>
          <w:rFonts w:hint="eastAsia"/>
        </w:rPr>
        <w:t>「</w:t>
      </w:r>
      <w:r w:rsidR="000C65D6" w:rsidRPr="00FE238D">
        <w:rPr>
          <w:rFonts w:hint="eastAsia"/>
        </w:rPr>
        <w:t>項目</w:t>
      </w:r>
      <w:r w:rsidR="000C65D6" w:rsidRPr="00FE238D">
        <w:rPr>
          <w:rFonts w:hint="eastAsia"/>
        </w:rPr>
        <w:t xml:space="preserve">3-8 </w:t>
      </w:r>
      <w:r w:rsidR="000C65D6" w:rsidRPr="00FE238D">
        <w:rPr>
          <w:rFonts w:hint="eastAsia"/>
        </w:rPr>
        <w:t>スポーツ・レクリエーション活動の充実</w:t>
      </w:r>
      <w:r w:rsidR="000C65D6">
        <w:rPr>
          <w:rFonts w:hint="eastAsia"/>
        </w:rPr>
        <w:t>（</w:t>
      </w:r>
      <w:r w:rsidR="000C65D6" w:rsidRPr="004444AB">
        <w:rPr>
          <w:rFonts w:hint="eastAsia"/>
        </w:rPr>
        <w:t>48.6%</w:t>
      </w:r>
      <w:r w:rsidR="000C65D6">
        <w:rPr>
          <w:rFonts w:hint="eastAsia"/>
        </w:rPr>
        <w:t>）」、「</w:t>
      </w:r>
      <w:r w:rsidR="000C65D6" w:rsidRPr="00B03D43">
        <w:rPr>
          <w:rFonts w:hint="eastAsia"/>
        </w:rPr>
        <w:t>項目</w:t>
      </w:r>
      <w:r w:rsidR="000C65D6" w:rsidRPr="00B03D43">
        <w:rPr>
          <w:rFonts w:hint="eastAsia"/>
        </w:rPr>
        <w:t xml:space="preserve">3-11 </w:t>
      </w:r>
      <w:r w:rsidR="000C65D6" w:rsidRPr="00B03D43">
        <w:rPr>
          <w:rFonts w:hint="eastAsia"/>
        </w:rPr>
        <w:t>読書活動の充実</w:t>
      </w:r>
      <w:r w:rsidR="000C65D6">
        <w:rPr>
          <w:rFonts w:hint="eastAsia"/>
        </w:rPr>
        <w:t>（</w:t>
      </w:r>
      <w:r w:rsidR="000C65D6" w:rsidRPr="004444AB">
        <w:rPr>
          <w:rFonts w:hint="eastAsia"/>
        </w:rPr>
        <w:t>48.0%</w:t>
      </w:r>
      <w:r w:rsidR="000C65D6">
        <w:rPr>
          <w:rFonts w:hint="eastAsia"/>
        </w:rPr>
        <w:t>）」、「</w:t>
      </w:r>
      <w:r w:rsidR="000C65D6" w:rsidRPr="004444AB">
        <w:rPr>
          <w:rFonts w:hint="eastAsia"/>
        </w:rPr>
        <w:t>項目</w:t>
      </w:r>
      <w:r w:rsidR="000C65D6" w:rsidRPr="004444AB">
        <w:rPr>
          <w:rFonts w:hint="eastAsia"/>
        </w:rPr>
        <w:t xml:space="preserve">3-1 </w:t>
      </w:r>
      <w:r w:rsidR="000C65D6" w:rsidRPr="004444AB">
        <w:rPr>
          <w:rFonts w:hint="eastAsia"/>
        </w:rPr>
        <w:t>家庭教育支援の充実（</w:t>
      </w:r>
      <w:r w:rsidR="000C65D6" w:rsidRPr="004444AB">
        <w:rPr>
          <w:rFonts w:hint="eastAsia"/>
        </w:rPr>
        <w:t>44.9%</w:t>
      </w:r>
      <w:r w:rsidR="000C65D6" w:rsidRPr="004444AB">
        <w:rPr>
          <w:rFonts w:hint="eastAsia"/>
        </w:rPr>
        <w:t>）</w:t>
      </w:r>
      <w:r w:rsidR="000C65D6">
        <w:rPr>
          <w:rFonts w:hint="eastAsia"/>
        </w:rPr>
        <w:t>」</w:t>
      </w:r>
      <w:r w:rsidR="00642655">
        <w:rPr>
          <w:rFonts w:hint="eastAsia"/>
        </w:rPr>
        <w:t>の順に多</w:t>
      </w:r>
      <w:r w:rsidR="000B5EE1">
        <w:rPr>
          <w:rFonts w:hint="eastAsia"/>
        </w:rPr>
        <w:t>い。否定的な意見は</w:t>
      </w:r>
      <w:r w:rsidR="00F234D6">
        <w:rPr>
          <w:rFonts w:hint="eastAsia"/>
        </w:rPr>
        <w:t>項目間で</w:t>
      </w:r>
      <w:r w:rsidR="000B5EE1">
        <w:rPr>
          <w:rFonts w:hint="eastAsia"/>
        </w:rPr>
        <w:t>大きな差はみられないが、「</w:t>
      </w:r>
      <w:r w:rsidR="00F234D6" w:rsidRPr="00F234D6">
        <w:rPr>
          <w:rFonts w:hint="eastAsia"/>
        </w:rPr>
        <w:t>項目</w:t>
      </w:r>
      <w:r w:rsidR="00F234D6" w:rsidRPr="00F234D6">
        <w:rPr>
          <w:rFonts w:hint="eastAsia"/>
        </w:rPr>
        <w:t xml:space="preserve">3-1 </w:t>
      </w:r>
      <w:r w:rsidR="00F234D6" w:rsidRPr="00F234D6">
        <w:rPr>
          <w:rFonts w:hint="eastAsia"/>
        </w:rPr>
        <w:t>家庭教育支援の充実</w:t>
      </w:r>
      <w:r w:rsidR="00F234D6">
        <w:rPr>
          <w:rFonts w:hint="eastAsia"/>
        </w:rPr>
        <w:t>（</w:t>
      </w:r>
      <w:r w:rsidR="000C65D6" w:rsidRPr="004444AB">
        <w:t>25.1</w:t>
      </w:r>
      <w:r w:rsidR="00F234D6" w:rsidRPr="004444AB">
        <w:rPr>
          <w:rFonts w:hint="eastAsia"/>
        </w:rPr>
        <w:t>%</w:t>
      </w:r>
      <w:r w:rsidR="00F234D6">
        <w:rPr>
          <w:rFonts w:hint="eastAsia"/>
        </w:rPr>
        <w:t>）</w:t>
      </w:r>
      <w:r w:rsidR="000B5EE1">
        <w:rPr>
          <w:rFonts w:hint="eastAsia"/>
        </w:rPr>
        <w:t>」</w:t>
      </w:r>
      <w:r w:rsidR="00F234D6">
        <w:rPr>
          <w:rFonts w:hint="eastAsia"/>
        </w:rPr>
        <w:t>は</w:t>
      </w:r>
      <w:r w:rsidR="007B2D21">
        <w:rPr>
          <w:rFonts w:hint="eastAsia"/>
        </w:rPr>
        <w:t>３割程度あり、</w:t>
      </w:r>
      <w:r w:rsidR="00F234D6">
        <w:rPr>
          <w:rFonts w:hint="eastAsia"/>
        </w:rPr>
        <w:t>他の項目に比べて多い。</w:t>
      </w:r>
    </w:p>
    <w:p w14:paraId="17998BE7" w14:textId="4B9472AE" w:rsidR="007B2D21" w:rsidRDefault="007B2D21" w:rsidP="000C65D6">
      <w:r>
        <w:rPr>
          <w:rFonts w:hint="eastAsia"/>
        </w:rPr>
        <w:t xml:space="preserve">　項目４「健康で自立した暮らしを支える保健福祉と医療の整ったまちづくり」では、</w:t>
      </w:r>
      <w:r w:rsidR="00157532">
        <w:rPr>
          <w:rFonts w:hint="eastAsia"/>
        </w:rPr>
        <w:t>全体的に肯定的な意見が多く、</w:t>
      </w:r>
      <w:r w:rsidR="000C65D6">
        <w:rPr>
          <w:rFonts w:hint="eastAsia"/>
        </w:rPr>
        <w:t>「</w:t>
      </w:r>
      <w:r w:rsidR="000C65D6" w:rsidRPr="00157532">
        <w:rPr>
          <w:rFonts w:hint="eastAsia"/>
        </w:rPr>
        <w:t>項目</w:t>
      </w:r>
      <w:r w:rsidR="000C65D6" w:rsidRPr="00157532">
        <w:rPr>
          <w:rFonts w:hint="eastAsia"/>
        </w:rPr>
        <w:t xml:space="preserve">4-4 </w:t>
      </w:r>
      <w:r w:rsidR="000C65D6" w:rsidRPr="00157532">
        <w:rPr>
          <w:rFonts w:hint="eastAsia"/>
        </w:rPr>
        <w:t>感染症予防対策の推進と充実</w:t>
      </w:r>
      <w:r w:rsidR="000C65D6">
        <w:rPr>
          <w:rFonts w:hint="eastAsia"/>
        </w:rPr>
        <w:t>（</w:t>
      </w:r>
      <w:r w:rsidR="000C65D6" w:rsidRPr="004444AB">
        <w:rPr>
          <w:rFonts w:hint="eastAsia"/>
        </w:rPr>
        <w:t>55.5%</w:t>
      </w:r>
      <w:r w:rsidR="000C65D6">
        <w:rPr>
          <w:rFonts w:hint="eastAsia"/>
        </w:rPr>
        <w:t>）」と「</w:t>
      </w:r>
      <w:r w:rsidR="000C65D6" w:rsidRPr="00157532">
        <w:rPr>
          <w:rFonts w:hint="eastAsia"/>
        </w:rPr>
        <w:t>項目</w:t>
      </w:r>
      <w:r w:rsidR="000C65D6" w:rsidRPr="00157532">
        <w:rPr>
          <w:rFonts w:hint="eastAsia"/>
        </w:rPr>
        <w:t xml:space="preserve">4-3 </w:t>
      </w:r>
      <w:r w:rsidR="000C65D6" w:rsidRPr="00157532">
        <w:rPr>
          <w:rFonts w:hint="eastAsia"/>
        </w:rPr>
        <w:t>成人保健対策の推進と充実</w:t>
      </w:r>
      <w:r w:rsidR="000C65D6">
        <w:rPr>
          <w:rFonts w:hint="eastAsia"/>
        </w:rPr>
        <w:t>（</w:t>
      </w:r>
      <w:r w:rsidR="000C65D6" w:rsidRPr="004444AB">
        <w:rPr>
          <w:rFonts w:hint="eastAsia"/>
        </w:rPr>
        <w:t>55.4%</w:t>
      </w:r>
      <w:r w:rsidR="000C65D6">
        <w:rPr>
          <w:rFonts w:hint="eastAsia"/>
        </w:rPr>
        <w:t>）」</w:t>
      </w:r>
      <w:r w:rsidR="000011A7">
        <w:rPr>
          <w:rFonts w:hint="eastAsia"/>
        </w:rPr>
        <w:t>は肯定的な意見が過半数を占め、特に評価を受けている。</w:t>
      </w:r>
      <w:r w:rsidR="00F94C7F">
        <w:rPr>
          <w:rFonts w:hint="eastAsia"/>
        </w:rPr>
        <w:t>一方、</w:t>
      </w:r>
      <w:r w:rsidR="006913B7">
        <w:rPr>
          <w:rFonts w:hint="eastAsia"/>
        </w:rPr>
        <w:t>否定的な意見は</w:t>
      </w:r>
      <w:r w:rsidR="00F94C7F">
        <w:rPr>
          <w:rFonts w:hint="eastAsia"/>
        </w:rPr>
        <w:t>「</w:t>
      </w:r>
      <w:r w:rsidR="00F94C7F" w:rsidRPr="00F94C7F">
        <w:rPr>
          <w:rFonts w:hint="eastAsia"/>
        </w:rPr>
        <w:t>項目</w:t>
      </w:r>
      <w:r w:rsidR="00F94C7F" w:rsidRPr="00F94C7F">
        <w:rPr>
          <w:rFonts w:hint="eastAsia"/>
        </w:rPr>
        <w:t xml:space="preserve">4-1 </w:t>
      </w:r>
      <w:r w:rsidR="00F94C7F" w:rsidRPr="00F94C7F">
        <w:rPr>
          <w:rFonts w:hint="eastAsia"/>
        </w:rPr>
        <w:t>地域医療の確保（診療体制の確保）</w:t>
      </w:r>
      <w:r w:rsidR="00F94C7F">
        <w:rPr>
          <w:rFonts w:hint="eastAsia"/>
        </w:rPr>
        <w:t>（</w:t>
      </w:r>
      <w:r w:rsidR="000C65D6" w:rsidRPr="004444AB">
        <w:rPr>
          <w:rFonts w:hint="eastAsia"/>
        </w:rPr>
        <w:t>42.3</w:t>
      </w:r>
      <w:r w:rsidR="0010484F" w:rsidRPr="004444AB">
        <w:rPr>
          <w:rFonts w:hint="eastAsia"/>
        </w:rPr>
        <w:t>%</w:t>
      </w:r>
      <w:r w:rsidR="00F94C7F">
        <w:rPr>
          <w:rFonts w:hint="eastAsia"/>
        </w:rPr>
        <w:t>）」、「</w:t>
      </w:r>
      <w:r w:rsidR="00F94C7F" w:rsidRPr="00F94C7F">
        <w:rPr>
          <w:rFonts w:hint="eastAsia"/>
        </w:rPr>
        <w:t>項目</w:t>
      </w:r>
      <w:r w:rsidR="00F94C7F" w:rsidRPr="00F94C7F">
        <w:rPr>
          <w:rFonts w:hint="eastAsia"/>
        </w:rPr>
        <w:t xml:space="preserve">4-2 </w:t>
      </w:r>
      <w:r w:rsidR="00F94C7F" w:rsidRPr="00F94C7F">
        <w:rPr>
          <w:rFonts w:hint="eastAsia"/>
        </w:rPr>
        <w:t>地域医療の確保（救急体制の確保）</w:t>
      </w:r>
      <w:r w:rsidR="006913B7">
        <w:rPr>
          <w:rFonts w:hint="eastAsia"/>
        </w:rPr>
        <w:t>（</w:t>
      </w:r>
      <w:r w:rsidR="006913B7" w:rsidRPr="004444AB">
        <w:rPr>
          <w:rFonts w:hint="eastAsia"/>
        </w:rPr>
        <w:t>2</w:t>
      </w:r>
      <w:r w:rsidR="000C65D6" w:rsidRPr="004444AB">
        <w:rPr>
          <w:rFonts w:hint="eastAsia"/>
        </w:rPr>
        <w:t>7.1</w:t>
      </w:r>
      <w:r w:rsidR="006913B7" w:rsidRPr="004444AB">
        <w:rPr>
          <w:rFonts w:hint="eastAsia"/>
        </w:rPr>
        <w:t>%</w:t>
      </w:r>
      <w:r w:rsidR="006913B7">
        <w:rPr>
          <w:rFonts w:hint="eastAsia"/>
        </w:rPr>
        <w:t>）</w:t>
      </w:r>
      <w:r w:rsidR="00F94C7F">
        <w:rPr>
          <w:rFonts w:hint="eastAsia"/>
        </w:rPr>
        <w:t>」</w:t>
      </w:r>
      <w:r w:rsidR="006913B7">
        <w:rPr>
          <w:rFonts w:hint="eastAsia"/>
        </w:rPr>
        <w:t>で多</w:t>
      </w:r>
      <w:r w:rsidR="00A51ACE">
        <w:rPr>
          <w:rFonts w:hint="eastAsia"/>
        </w:rPr>
        <w:t>く、医療体制の充実を求める意見が目立つ。</w:t>
      </w:r>
    </w:p>
    <w:p w14:paraId="44F1D344" w14:textId="440A3627" w:rsidR="00A51ACE" w:rsidRDefault="00A51ACE" w:rsidP="00B7117A">
      <w:r>
        <w:rPr>
          <w:rFonts w:hint="eastAsia"/>
        </w:rPr>
        <w:t xml:space="preserve">　項目５「安心して楽しく暮らせる快適な生活環境のまちづくり」では、</w:t>
      </w:r>
      <w:r w:rsidR="00C8320C">
        <w:rPr>
          <w:rFonts w:hint="eastAsia"/>
        </w:rPr>
        <w:t>全体的に肯定的な意見が多く、</w:t>
      </w:r>
      <w:r w:rsidR="00B13D32">
        <w:rPr>
          <w:rFonts w:hint="eastAsia"/>
        </w:rPr>
        <w:t>「</w:t>
      </w:r>
      <w:r w:rsidR="003C2FA6" w:rsidRPr="003C2FA6">
        <w:t>項目</w:t>
      </w:r>
      <w:r w:rsidR="003C2FA6" w:rsidRPr="003C2FA6">
        <w:t xml:space="preserve">5-1 </w:t>
      </w:r>
      <w:r w:rsidR="003C2FA6" w:rsidRPr="003C2FA6">
        <w:t>緑の保全と緑化の推進</w:t>
      </w:r>
      <w:r w:rsidR="003C2FA6">
        <w:rPr>
          <w:rFonts w:hint="eastAsia"/>
        </w:rPr>
        <w:t>（</w:t>
      </w:r>
      <w:r w:rsidR="003C2FA6">
        <w:rPr>
          <w:rFonts w:hint="eastAsia"/>
        </w:rPr>
        <w:t>57.6%</w:t>
      </w:r>
      <w:r w:rsidR="003C2FA6">
        <w:rPr>
          <w:rFonts w:hint="eastAsia"/>
        </w:rPr>
        <w:t>）</w:t>
      </w:r>
      <w:r w:rsidR="00B13D32">
        <w:rPr>
          <w:rFonts w:hint="eastAsia"/>
        </w:rPr>
        <w:t>」</w:t>
      </w:r>
      <w:r w:rsidR="003C2FA6">
        <w:rPr>
          <w:rFonts w:hint="eastAsia"/>
        </w:rPr>
        <w:t>、「</w:t>
      </w:r>
      <w:r w:rsidR="00AC3451" w:rsidRPr="00AC3451">
        <w:t>項目</w:t>
      </w:r>
      <w:r w:rsidR="00AC3451" w:rsidRPr="00AC3451">
        <w:t xml:space="preserve">5-2 </w:t>
      </w:r>
      <w:r w:rsidR="00AC3451" w:rsidRPr="00AC3451">
        <w:t>公園の管理</w:t>
      </w:r>
      <w:r w:rsidR="00AC3451">
        <w:rPr>
          <w:rFonts w:hint="eastAsia"/>
        </w:rPr>
        <w:t>（</w:t>
      </w:r>
      <w:r w:rsidR="00AC3451">
        <w:rPr>
          <w:rFonts w:hint="eastAsia"/>
        </w:rPr>
        <w:t>51.2%</w:t>
      </w:r>
      <w:r w:rsidR="00AC3451">
        <w:rPr>
          <w:rFonts w:hint="eastAsia"/>
        </w:rPr>
        <w:t>）</w:t>
      </w:r>
      <w:r w:rsidR="003C2FA6">
        <w:rPr>
          <w:rFonts w:hint="eastAsia"/>
        </w:rPr>
        <w:t>」</w:t>
      </w:r>
      <w:r w:rsidR="00AC3451">
        <w:rPr>
          <w:rFonts w:hint="eastAsia"/>
        </w:rPr>
        <w:t>、「</w:t>
      </w:r>
      <w:r w:rsidR="000B2A0B" w:rsidRPr="000B2A0B">
        <w:t>項目</w:t>
      </w:r>
      <w:r w:rsidR="000B2A0B" w:rsidRPr="000B2A0B">
        <w:t xml:space="preserve">5-3 </w:t>
      </w:r>
      <w:r w:rsidR="000B2A0B" w:rsidRPr="000B2A0B">
        <w:t>豊かで快適な住宅・住環境づくり</w:t>
      </w:r>
      <w:r w:rsidR="000B2A0B">
        <w:rPr>
          <w:rFonts w:hint="eastAsia"/>
        </w:rPr>
        <w:t>（</w:t>
      </w:r>
      <w:r w:rsidR="000B2A0B">
        <w:rPr>
          <w:rFonts w:hint="eastAsia"/>
        </w:rPr>
        <w:t>52.4%</w:t>
      </w:r>
      <w:r w:rsidR="000B2A0B">
        <w:rPr>
          <w:rFonts w:hint="eastAsia"/>
        </w:rPr>
        <w:t>）</w:t>
      </w:r>
      <w:r w:rsidR="00AC3451">
        <w:rPr>
          <w:rFonts w:hint="eastAsia"/>
        </w:rPr>
        <w:t>」</w:t>
      </w:r>
      <w:r w:rsidR="000B2A0B">
        <w:rPr>
          <w:rFonts w:hint="eastAsia"/>
        </w:rPr>
        <w:t>、「</w:t>
      </w:r>
      <w:r w:rsidR="000B2A0B" w:rsidRPr="000B2A0B">
        <w:t>項目</w:t>
      </w:r>
      <w:r w:rsidR="000B2A0B" w:rsidRPr="000B2A0B">
        <w:t xml:space="preserve">5-4 </w:t>
      </w:r>
      <w:r w:rsidR="000B2A0B" w:rsidRPr="000B2A0B">
        <w:t>雪に強い生活環境づくり</w:t>
      </w:r>
      <w:r w:rsidR="000B2A0B">
        <w:rPr>
          <w:rFonts w:hint="eastAsia"/>
        </w:rPr>
        <w:t>（</w:t>
      </w:r>
      <w:r w:rsidR="000B2A0B">
        <w:rPr>
          <w:rFonts w:hint="eastAsia"/>
        </w:rPr>
        <w:t>56.1%</w:t>
      </w:r>
      <w:r w:rsidR="000B2A0B">
        <w:rPr>
          <w:rFonts w:hint="eastAsia"/>
        </w:rPr>
        <w:t>）」の４項目は、肯定的な意見が過半数を占め、特に評価を受けている。</w:t>
      </w:r>
      <w:r w:rsidR="00922E20">
        <w:rPr>
          <w:rFonts w:hint="eastAsia"/>
        </w:rPr>
        <w:t>一方、否定的な意見は</w:t>
      </w:r>
      <w:r w:rsidR="000C65D6">
        <w:rPr>
          <w:rFonts w:hint="eastAsia"/>
        </w:rPr>
        <w:t>「</w:t>
      </w:r>
      <w:r w:rsidR="000C65D6" w:rsidRPr="00B947F7">
        <w:rPr>
          <w:rFonts w:hint="eastAsia"/>
        </w:rPr>
        <w:t>項目</w:t>
      </w:r>
      <w:r w:rsidR="000C65D6" w:rsidRPr="00B947F7">
        <w:rPr>
          <w:rFonts w:hint="eastAsia"/>
        </w:rPr>
        <w:t xml:space="preserve">5-13 </w:t>
      </w:r>
      <w:r w:rsidR="000C65D6" w:rsidRPr="00B947F7">
        <w:rPr>
          <w:rFonts w:hint="eastAsia"/>
        </w:rPr>
        <w:t>広域交通網の整備</w:t>
      </w:r>
      <w:r w:rsidR="000C65D6">
        <w:rPr>
          <w:rFonts w:hint="eastAsia"/>
        </w:rPr>
        <w:t>（</w:t>
      </w:r>
      <w:r w:rsidR="000C65D6" w:rsidRPr="004444AB">
        <w:rPr>
          <w:rFonts w:hint="eastAsia"/>
        </w:rPr>
        <w:t>37.4%</w:t>
      </w:r>
      <w:r w:rsidR="000C65D6">
        <w:rPr>
          <w:rFonts w:hint="eastAsia"/>
        </w:rPr>
        <w:t>）」、</w:t>
      </w:r>
      <w:r w:rsidR="006B655D">
        <w:rPr>
          <w:rFonts w:hint="eastAsia"/>
        </w:rPr>
        <w:t>「</w:t>
      </w:r>
      <w:r w:rsidR="006B655D" w:rsidRPr="006B655D">
        <w:t>項目</w:t>
      </w:r>
      <w:r w:rsidR="006B655D" w:rsidRPr="006B655D">
        <w:t xml:space="preserve">5-5 </w:t>
      </w:r>
      <w:r w:rsidR="006B655D" w:rsidRPr="006B655D">
        <w:t>ごみ処理体制の充実</w:t>
      </w:r>
      <w:r w:rsidR="006B655D">
        <w:rPr>
          <w:rFonts w:hint="eastAsia"/>
        </w:rPr>
        <w:t>（</w:t>
      </w:r>
      <w:r w:rsidR="006B655D">
        <w:rPr>
          <w:rFonts w:hint="eastAsia"/>
        </w:rPr>
        <w:t>35.4</w:t>
      </w:r>
      <w:r w:rsidR="00F90DAE">
        <w:rPr>
          <w:rFonts w:hint="eastAsia"/>
        </w:rPr>
        <w:t>%</w:t>
      </w:r>
      <w:r w:rsidR="006B655D">
        <w:rPr>
          <w:rFonts w:hint="eastAsia"/>
        </w:rPr>
        <w:t>）」</w:t>
      </w:r>
      <w:r w:rsidR="00F90DAE">
        <w:rPr>
          <w:rFonts w:hint="eastAsia"/>
        </w:rPr>
        <w:t>、</w:t>
      </w:r>
      <w:r w:rsidR="00922E20">
        <w:rPr>
          <w:rFonts w:hint="eastAsia"/>
        </w:rPr>
        <w:t>「</w:t>
      </w:r>
      <w:r w:rsidR="00922E20" w:rsidRPr="00922E20">
        <w:rPr>
          <w:rFonts w:hint="eastAsia"/>
        </w:rPr>
        <w:t>項目</w:t>
      </w:r>
      <w:r w:rsidR="00922E20" w:rsidRPr="00922E20">
        <w:rPr>
          <w:rFonts w:hint="eastAsia"/>
        </w:rPr>
        <w:t xml:space="preserve">5-12 </w:t>
      </w:r>
      <w:r w:rsidR="00922E20" w:rsidRPr="00922E20">
        <w:rPr>
          <w:rFonts w:hint="eastAsia"/>
        </w:rPr>
        <w:t>地域公共交通網の利便性向上</w:t>
      </w:r>
      <w:r w:rsidR="00922E20">
        <w:rPr>
          <w:rFonts w:hint="eastAsia"/>
        </w:rPr>
        <w:t>（</w:t>
      </w:r>
      <w:r w:rsidR="00922E20" w:rsidRPr="004444AB">
        <w:rPr>
          <w:rFonts w:hint="eastAsia"/>
        </w:rPr>
        <w:t>35.</w:t>
      </w:r>
      <w:r w:rsidR="002B5B25">
        <w:rPr>
          <w:rFonts w:hint="eastAsia"/>
        </w:rPr>
        <w:t>3</w:t>
      </w:r>
      <w:r w:rsidR="00922E20" w:rsidRPr="004444AB">
        <w:rPr>
          <w:rFonts w:hint="eastAsia"/>
        </w:rPr>
        <w:t>%</w:t>
      </w:r>
      <w:r w:rsidR="00922E20">
        <w:rPr>
          <w:rFonts w:hint="eastAsia"/>
        </w:rPr>
        <w:t>）」</w:t>
      </w:r>
      <w:r w:rsidR="00F90DAE">
        <w:rPr>
          <w:rFonts w:hint="eastAsia"/>
        </w:rPr>
        <w:t>の順</w:t>
      </w:r>
      <w:r w:rsidR="00B947F7">
        <w:rPr>
          <w:rFonts w:hint="eastAsia"/>
        </w:rPr>
        <w:t>で多く、交通インフラ</w:t>
      </w:r>
      <w:r w:rsidR="00F90DAE">
        <w:rPr>
          <w:rFonts w:hint="eastAsia"/>
        </w:rPr>
        <w:t>やごみ処理体制の</w:t>
      </w:r>
      <w:r w:rsidR="00B947F7">
        <w:rPr>
          <w:rFonts w:hint="eastAsia"/>
        </w:rPr>
        <w:t>充実を求める意見が多くみられる。</w:t>
      </w:r>
      <w:r w:rsidR="00C25573">
        <w:rPr>
          <w:rFonts w:hint="eastAsia"/>
        </w:rPr>
        <w:t>「</w:t>
      </w:r>
      <w:r w:rsidR="00C25573" w:rsidRPr="00C25573">
        <w:rPr>
          <w:rFonts w:hint="eastAsia"/>
        </w:rPr>
        <w:t>項目</w:t>
      </w:r>
      <w:r w:rsidR="00C25573" w:rsidRPr="00C25573">
        <w:rPr>
          <w:rFonts w:hint="eastAsia"/>
        </w:rPr>
        <w:t xml:space="preserve">5-6 </w:t>
      </w:r>
      <w:r w:rsidR="00C25573" w:rsidRPr="00C25573">
        <w:rPr>
          <w:rFonts w:hint="eastAsia"/>
        </w:rPr>
        <w:t>環境を意識した循環型社会の形成</w:t>
      </w:r>
      <w:r w:rsidR="00C25573">
        <w:rPr>
          <w:rFonts w:hint="eastAsia"/>
        </w:rPr>
        <w:t>」は、「わからない（</w:t>
      </w:r>
      <w:r w:rsidR="000C65D6" w:rsidRPr="004444AB">
        <w:rPr>
          <w:rFonts w:hint="eastAsia"/>
        </w:rPr>
        <w:t>52.2</w:t>
      </w:r>
      <w:r w:rsidR="00C25573" w:rsidRPr="004444AB">
        <w:rPr>
          <w:rFonts w:hint="eastAsia"/>
        </w:rPr>
        <w:t>%</w:t>
      </w:r>
      <w:r w:rsidR="00C25573">
        <w:rPr>
          <w:rFonts w:hint="eastAsia"/>
        </w:rPr>
        <w:t>）」が</w:t>
      </w:r>
      <w:r w:rsidR="000C65D6" w:rsidRPr="004444AB">
        <w:rPr>
          <w:rFonts w:hint="eastAsia"/>
        </w:rPr>
        <w:t>半数</w:t>
      </w:r>
      <w:r w:rsidR="00C25573">
        <w:rPr>
          <w:rFonts w:hint="eastAsia"/>
        </w:rPr>
        <w:t>以上を占めた。</w:t>
      </w:r>
    </w:p>
    <w:p w14:paraId="1FCDCDE4" w14:textId="77777777" w:rsidR="00CD70D0" w:rsidRPr="007B2D21" w:rsidRDefault="00CD70D0" w:rsidP="00B90833"/>
    <w:p w14:paraId="4E2FC3EB" w14:textId="4262A776" w:rsidR="00CD70D0" w:rsidRDefault="00CD70D0" w:rsidP="00B90833">
      <w:r>
        <w:br w:type="page"/>
      </w:r>
    </w:p>
    <w:p w14:paraId="67E8E56F" w14:textId="5E14164D" w:rsidR="00AD3F71" w:rsidRDefault="00FF28D1" w:rsidP="00AD3F71">
      <w:pPr>
        <w:jc w:val="center"/>
      </w:pPr>
      <w:r w:rsidRPr="00FF28D1">
        <w:rPr>
          <w:noProof/>
        </w:rPr>
        <w:drawing>
          <wp:inline distT="0" distB="0" distL="0" distR="0" wp14:anchorId="4D211D23" wp14:editId="1832DF74">
            <wp:extent cx="5760000" cy="8505700"/>
            <wp:effectExtent l="0" t="0" r="0" b="0"/>
            <wp:docPr id="635142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8505700"/>
                    </a:xfrm>
                    <a:prstGeom prst="rect">
                      <a:avLst/>
                    </a:prstGeom>
                    <a:noFill/>
                    <a:ln>
                      <a:noFill/>
                    </a:ln>
                  </pic:spPr>
                </pic:pic>
              </a:graphicData>
            </a:graphic>
          </wp:inline>
        </w:drawing>
      </w:r>
    </w:p>
    <w:p w14:paraId="26CF43BD" w14:textId="54F145E2" w:rsidR="00D769D3" w:rsidRDefault="00D769D3" w:rsidP="00B90833">
      <w:r>
        <w:br w:type="page"/>
      </w:r>
    </w:p>
    <w:p w14:paraId="2C731B6E" w14:textId="0FE69624" w:rsidR="00091CD6" w:rsidRPr="004444AB" w:rsidRDefault="00091CD6" w:rsidP="00091CD6">
      <w:pPr>
        <w:pStyle w:val="2"/>
      </w:pPr>
      <w:bookmarkStart w:id="55" w:name="_Toc216369515"/>
      <w:r>
        <w:rPr>
          <w:rFonts w:hint="eastAsia"/>
        </w:rPr>
        <w:t>6.</w:t>
      </w:r>
      <w:r w:rsidR="00B90833">
        <w:rPr>
          <w:rFonts w:hint="eastAsia"/>
        </w:rPr>
        <w:t>2</w:t>
      </w:r>
      <w:r w:rsidRPr="00645349">
        <w:rPr>
          <w:rFonts w:hint="eastAsia"/>
        </w:rPr>
        <w:t xml:space="preserve">　</w:t>
      </w:r>
      <w:r>
        <w:rPr>
          <w:rFonts w:hint="eastAsia"/>
        </w:rPr>
        <w:t>問</w:t>
      </w:r>
      <w:r>
        <w:rPr>
          <w:rFonts w:hint="eastAsia"/>
        </w:rPr>
        <w:t>18-1-1</w:t>
      </w:r>
      <w:r>
        <w:rPr>
          <w:rFonts w:hint="eastAsia"/>
        </w:rPr>
        <w:t>：町民参加・協働の推進（単純回答）</w:t>
      </w:r>
      <w:bookmarkEnd w:id="55"/>
    </w:p>
    <w:p w14:paraId="6E706687" w14:textId="0CEBF42D" w:rsidR="00F24DE8" w:rsidRDefault="00F24DE8" w:rsidP="00F24DE8">
      <w:pPr>
        <w:autoSpaceDE w:val="0"/>
        <w:autoSpaceDN w:val="0"/>
        <w:snapToGrid w:val="0"/>
        <w:spacing w:line="360" w:lineRule="atLeast"/>
      </w:pPr>
      <w:r>
        <w:rPr>
          <w:rFonts w:hint="eastAsia"/>
        </w:rPr>
        <w:t xml:space="preserve">　全体では、「満足（</w:t>
      </w:r>
      <w:r w:rsidR="000D6171" w:rsidRPr="004444AB">
        <w:rPr>
          <w:rFonts w:hint="eastAsia"/>
        </w:rPr>
        <w:t>10.3</w:t>
      </w:r>
      <w:r w:rsidR="007F50A8" w:rsidRPr="004444AB">
        <w:rPr>
          <w:rFonts w:hint="eastAsia"/>
        </w:rPr>
        <w:t>%</w:t>
      </w:r>
      <w:r>
        <w:rPr>
          <w:rFonts w:hint="eastAsia"/>
        </w:rPr>
        <w:t>）」と「やや満足（</w:t>
      </w:r>
      <w:r w:rsidRPr="004444AB">
        <w:rPr>
          <w:rFonts w:hint="eastAsia"/>
        </w:rPr>
        <w:t>2</w:t>
      </w:r>
      <w:r w:rsidR="000D6171" w:rsidRPr="004444AB">
        <w:rPr>
          <w:rFonts w:hint="eastAsia"/>
        </w:rPr>
        <w:t>5.6</w:t>
      </w:r>
      <w:r w:rsidR="007F50A8" w:rsidRPr="004444AB">
        <w:rPr>
          <w:rFonts w:hint="eastAsia"/>
        </w:rPr>
        <w:t>%</w:t>
      </w:r>
      <w:r>
        <w:rPr>
          <w:rFonts w:hint="eastAsia"/>
        </w:rPr>
        <w:t>）」を合わせた肯定的な回答が４割程度となり、「やや不満（</w:t>
      </w:r>
      <w:r w:rsidRPr="004444AB">
        <w:rPr>
          <w:rFonts w:hint="eastAsia"/>
        </w:rPr>
        <w:t>17</w:t>
      </w:r>
      <w:r w:rsidR="000D6171" w:rsidRPr="004444AB">
        <w:rPr>
          <w:rFonts w:hint="eastAsia"/>
        </w:rPr>
        <w:t>.0</w:t>
      </w:r>
      <w:r w:rsidR="007F50A8" w:rsidRPr="004444AB">
        <w:rPr>
          <w:rFonts w:hint="eastAsia"/>
        </w:rPr>
        <w:t>%</w:t>
      </w:r>
      <w:r>
        <w:rPr>
          <w:rFonts w:hint="eastAsia"/>
        </w:rPr>
        <w:t>）」と「不満（</w:t>
      </w:r>
      <w:r w:rsidRPr="004444AB">
        <w:rPr>
          <w:rFonts w:hint="eastAsia"/>
        </w:rPr>
        <w:t>1</w:t>
      </w:r>
      <w:r w:rsidR="000D6171" w:rsidRPr="004444AB">
        <w:rPr>
          <w:rFonts w:hint="eastAsia"/>
        </w:rPr>
        <w:t>0.9</w:t>
      </w:r>
      <w:r w:rsidR="007F50A8" w:rsidRPr="004444AB">
        <w:rPr>
          <w:rFonts w:hint="eastAsia"/>
        </w:rPr>
        <w:t>%</w:t>
      </w:r>
      <w:r>
        <w:rPr>
          <w:rFonts w:hint="eastAsia"/>
        </w:rPr>
        <w:t>）」を合わせた否定的な回答を上回ることから、肯定的な意見が多い。</w:t>
      </w:r>
    </w:p>
    <w:p w14:paraId="691A4A84" w14:textId="6B0B81A4" w:rsidR="00F24DE8" w:rsidRDefault="00F24DE8" w:rsidP="00F24DE8">
      <w:pPr>
        <w:autoSpaceDE w:val="0"/>
        <w:autoSpaceDN w:val="0"/>
        <w:snapToGrid w:val="0"/>
        <w:spacing w:line="360" w:lineRule="atLeast"/>
      </w:pPr>
      <w:r>
        <w:rPr>
          <w:rFonts w:hint="eastAsia"/>
        </w:rPr>
        <w:t xml:space="preserve">　性別では、肯定的な回答に大きな差はみられない。</w:t>
      </w:r>
    </w:p>
    <w:p w14:paraId="30A9A55C" w14:textId="5098DE4F" w:rsidR="00F24DE8" w:rsidRDefault="00F24DE8" w:rsidP="00F24DE8">
      <w:pPr>
        <w:autoSpaceDE w:val="0"/>
        <w:autoSpaceDN w:val="0"/>
        <w:snapToGrid w:val="0"/>
        <w:spacing w:line="360" w:lineRule="atLeast"/>
      </w:pPr>
      <w:r>
        <w:rPr>
          <w:rFonts w:hint="eastAsia"/>
        </w:rPr>
        <w:t xml:space="preserve">　年齢別では、</w:t>
      </w:r>
      <w:r w:rsidR="00656C2D" w:rsidRPr="004C119D">
        <w:rPr>
          <w:rFonts w:hint="eastAsia"/>
        </w:rPr>
        <w:t>年代に</w:t>
      </w:r>
      <w:r w:rsidR="001A193A">
        <w:rPr>
          <w:rFonts w:hint="eastAsia"/>
        </w:rPr>
        <w:t>よって</w:t>
      </w:r>
      <w:r w:rsidR="00656C2D" w:rsidRPr="004C119D">
        <w:rPr>
          <w:rFonts w:hint="eastAsia"/>
        </w:rPr>
        <w:t>ばらつきが</w:t>
      </w:r>
      <w:r w:rsidR="00691FCC">
        <w:rPr>
          <w:rFonts w:hint="eastAsia"/>
        </w:rPr>
        <w:t>ある</w:t>
      </w:r>
      <w:r w:rsidR="00656C2D" w:rsidRPr="004C119D">
        <w:rPr>
          <w:rFonts w:hint="eastAsia"/>
        </w:rPr>
        <w:t>。</w:t>
      </w:r>
    </w:p>
    <w:p w14:paraId="18B49AA1" w14:textId="33796518" w:rsidR="009B2376" w:rsidRDefault="00F24DE8" w:rsidP="00F24DE8">
      <w:pPr>
        <w:autoSpaceDE w:val="0"/>
        <w:autoSpaceDN w:val="0"/>
        <w:snapToGrid w:val="0"/>
        <w:spacing w:line="360" w:lineRule="atLeast"/>
      </w:pPr>
      <w:r>
        <w:rPr>
          <w:rFonts w:hint="eastAsia"/>
        </w:rPr>
        <w:t xml:space="preserve">　居住年数別</w:t>
      </w:r>
      <w:r w:rsidR="009B2376">
        <w:rPr>
          <w:rFonts w:hint="eastAsia"/>
        </w:rPr>
        <w:t>では、</w:t>
      </w:r>
      <w:r w:rsidR="009B2376" w:rsidRPr="004444AB">
        <w:rPr>
          <w:rFonts w:hint="eastAsia"/>
        </w:rPr>
        <w:t>肯定的な回答に大きな差はみられない</w:t>
      </w:r>
      <w:r w:rsidR="009B2376">
        <w:rPr>
          <w:rFonts w:hint="eastAsia"/>
        </w:rPr>
        <w:t>。</w:t>
      </w:r>
    </w:p>
    <w:p w14:paraId="77E83546" w14:textId="3AA2C6C9" w:rsidR="00F24DE8" w:rsidRDefault="00F24DE8" w:rsidP="009B2376">
      <w:pPr>
        <w:autoSpaceDE w:val="0"/>
        <w:autoSpaceDN w:val="0"/>
        <w:snapToGrid w:val="0"/>
        <w:spacing w:line="360" w:lineRule="atLeast"/>
      </w:pPr>
      <w:r>
        <w:rPr>
          <w:rFonts w:hint="eastAsia"/>
        </w:rPr>
        <w:t xml:space="preserve">　居住地別では、</w:t>
      </w:r>
      <w:r w:rsidR="009B2376" w:rsidRPr="004444AB">
        <w:rPr>
          <w:rFonts w:hint="eastAsia"/>
        </w:rPr>
        <w:t>市街地区で肯定的な回答が多い</w:t>
      </w:r>
      <w:r w:rsidR="009B2376">
        <w:rPr>
          <w:rFonts w:hint="eastAsia"/>
        </w:rPr>
        <w:t>。</w:t>
      </w:r>
    </w:p>
    <w:p w14:paraId="58363702" w14:textId="77777777" w:rsidR="005A7A2C" w:rsidRPr="00F24DE8" w:rsidRDefault="005A7A2C" w:rsidP="00D50A0B">
      <w:pPr>
        <w:autoSpaceDE w:val="0"/>
        <w:autoSpaceDN w:val="0"/>
        <w:snapToGrid w:val="0"/>
        <w:spacing w:line="360" w:lineRule="atLeast"/>
      </w:pPr>
    </w:p>
    <w:p w14:paraId="537078C9" w14:textId="352D3328" w:rsidR="00091CD6" w:rsidRDefault="00FF28D1" w:rsidP="00091CD6">
      <w:pPr>
        <w:autoSpaceDE w:val="0"/>
        <w:autoSpaceDN w:val="0"/>
        <w:snapToGrid w:val="0"/>
        <w:spacing w:line="360" w:lineRule="atLeast"/>
        <w:jc w:val="center"/>
      </w:pPr>
      <w:r w:rsidRPr="00FF28D1">
        <w:rPr>
          <w:noProof/>
        </w:rPr>
        <w:drawing>
          <wp:inline distT="0" distB="0" distL="0" distR="0" wp14:anchorId="0DD03682" wp14:editId="29D06374">
            <wp:extent cx="4680000" cy="4146528"/>
            <wp:effectExtent l="0" t="0" r="6350" b="6985"/>
            <wp:docPr id="178946720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D74D9B7" w14:textId="55FEB300" w:rsidR="0068125E" w:rsidRDefault="0068125E" w:rsidP="00916D5C">
      <w:pPr>
        <w:autoSpaceDE w:val="0"/>
        <w:autoSpaceDN w:val="0"/>
        <w:snapToGrid w:val="0"/>
        <w:spacing w:line="360" w:lineRule="atLeast"/>
      </w:pPr>
      <w:r>
        <w:br w:type="page"/>
      </w:r>
    </w:p>
    <w:p w14:paraId="6F2C91D5" w14:textId="68FCA020" w:rsidR="00091CD6" w:rsidRPr="004444AB" w:rsidRDefault="00091CD6" w:rsidP="00091CD6">
      <w:pPr>
        <w:pStyle w:val="2"/>
      </w:pPr>
      <w:bookmarkStart w:id="56" w:name="_Toc216369516"/>
      <w:r w:rsidRPr="008C3D2F">
        <w:rPr>
          <w:rFonts w:hint="eastAsia"/>
        </w:rPr>
        <w:t>6.</w:t>
      </w:r>
      <w:r w:rsidR="001C5575" w:rsidRPr="008C3D2F">
        <w:rPr>
          <w:rFonts w:hint="eastAsia"/>
        </w:rPr>
        <w:t>3</w:t>
      </w:r>
      <w:r w:rsidRPr="008C3D2F">
        <w:rPr>
          <w:rFonts w:hint="eastAsia"/>
        </w:rPr>
        <w:t xml:space="preserve">　問</w:t>
      </w:r>
      <w:r w:rsidRPr="008C3D2F">
        <w:rPr>
          <w:rFonts w:hint="eastAsia"/>
        </w:rPr>
        <w:t>18-1-2</w:t>
      </w:r>
      <w:r w:rsidRPr="008C3D2F">
        <w:rPr>
          <w:rFonts w:hint="eastAsia"/>
        </w:rPr>
        <w:t>：</w:t>
      </w:r>
      <w:r w:rsidR="00C023EB" w:rsidRPr="008C3D2F">
        <w:rPr>
          <w:rFonts w:hint="eastAsia"/>
        </w:rPr>
        <w:t>情報共有化の推進</w:t>
      </w:r>
      <w:r w:rsidRPr="008C3D2F">
        <w:rPr>
          <w:rFonts w:hint="eastAsia"/>
        </w:rPr>
        <w:t>（単純回答）</w:t>
      </w:r>
      <w:bookmarkEnd w:id="56"/>
    </w:p>
    <w:p w14:paraId="3475FB96" w14:textId="1969FB5D" w:rsidR="0099030F" w:rsidRDefault="0099030F" w:rsidP="0099030F">
      <w:pPr>
        <w:autoSpaceDE w:val="0"/>
        <w:autoSpaceDN w:val="0"/>
        <w:snapToGrid w:val="0"/>
        <w:spacing w:line="360" w:lineRule="atLeast"/>
      </w:pPr>
      <w:r>
        <w:rPr>
          <w:rFonts w:hint="eastAsia"/>
        </w:rPr>
        <w:t xml:space="preserve">　全体では、「満足（</w:t>
      </w:r>
      <w:r w:rsidRPr="004444AB">
        <w:rPr>
          <w:rFonts w:hint="eastAsia"/>
        </w:rPr>
        <w:t>2</w:t>
      </w:r>
      <w:r w:rsidR="008C3D2F" w:rsidRPr="004444AB">
        <w:rPr>
          <w:rFonts w:hint="eastAsia"/>
        </w:rPr>
        <w:t>2.1</w:t>
      </w:r>
      <w:r w:rsidR="007F50A8" w:rsidRPr="004444AB">
        <w:rPr>
          <w:rFonts w:hint="eastAsia"/>
        </w:rPr>
        <w:t>%</w:t>
      </w:r>
      <w:r>
        <w:rPr>
          <w:rFonts w:hint="eastAsia"/>
        </w:rPr>
        <w:t>）」と「やや満足（</w:t>
      </w:r>
      <w:r w:rsidRPr="004444AB">
        <w:rPr>
          <w:rFonts w:hint="eastAsia"/>
        </w:rPr>
        <w:t>3</w:t>
      </w:r>
      <w:r w:rsidR="008C3D2F" w:rsidRPr="004444AB">
        <w:rPr>
          <w:rFonts w:hint="eastAsia"/>
        </w:rPr>
        <w:t>5.0</w:t>
      </w:r>
      <w:r w:rsidR="007F50A8" w:rsidRPr="004444AB">
        <w:rPr>
          <w:rFonts w:hint="eastAsia"/>
        </w:rPr>
        <w:t>%</w:t>
      </w:r>
      <w:r>
        <w:rPr>
          <w:rFonts w:hint="eastAsia"/>
        </w:rPr>
        <w:t>）」を合わせた肯定的な回答が</w:t>
      </w:r>
      <w:r w:rsidR="008C3D2F" w:rsidRPr="004444AB">
        <w:rPr>
          <w:rFonts w:hint="eastAsia"/>
        </w:rPr>
        <w:t>６</w:t>
      </w:r>
      <w:r w:rsidRPr="004444AB">
        <w:rPr>
          <w:rFonts w:hint="eastAsia"/>
        </w:rPr>
        <w:t>割程度</w:t>
      </w:r>
      <w:r>
        <w:rPr>
          <w:rFonts w:hint="eastAsia"/>
        </w:rPr>
        <w:t>となり、「やや不満（</w:t>
      </w:r>
      <w:r w:rsidRPr="004444AB">
        <w:rPr>
          <w:rFonts w:hint="eastAsia"/>
        </w:rPr>
        <w:t>1</w:t>
      </w:r>
      <w:r w:rsidR="008C3D2F" w:rsidRPr="004444AB">
        <w:rPr>
          <w:rFonts w:hint="eastAsia"/>
        </w:rPr>
        <w:t>4.4</w:t>
      </w:r>
      <w:r w:rsidR="007F50A8" w:rsidRPr="004444AB">
        <w:rPr>
          <w:rFonts w:hint="eastAsia"/>
        </w:rPr>
        <w:t>%</w:t>
      </w:r>
      <w:r>
        <w:rPr>
          <w:rFonts w:hint="eastAsia"/>
        </w:rPr>
        <w:t>）」と「不満（</w:t>
      </w:r>
      <w:r w:rsidR="008C3D2F" w:rsidRPr="004444AB">
        <w:rPr>
          <w:rFonts w:hint="eastAsia"/>
        </w:rPr>
        <w:t>9.2</w:t>
      </w:r>
      <w:r w:rsidR="007F50A8" w:rsidRPr="004444AB">
        <w:rPr>
          <w:rFonts w:hint="eastAsia"/>
        </w:rPr>
        <w:t>%</w:t>
      </w:r>
      <w:r>
        <w:rPr>
          <w:rFonts w:hint="eastAsia"/>
        </w:rPr>
        <w:t>）」を合わせた否定的な回答を上回ることから、肯定的な意見が多い。</w:t>
      </w:r>
    </w:p>
    <w:p w14:paraId="2D41788B" w14:textId="77777777" w:rsidR="0099030F" w:rsidRDefault="0099030F" w:rsidP="0099030F">
      <w:pPr>
        <w:autoSpaceDE w:val="0"/>
        <w:autoSpaceDN w:val="0"/>
        <w:snapToGrid w:val="0"/>
        <w:spacing w:line="360" w:lineRule="atLeast"/>
      </w:pPr>
      <w:r>
        <w:rPr>
          <w:rFonts w:hint="eastAsia"/>
        </w:rPr>
        <w:t xml:space="preserve">　性別では、女性で肯定的な回答が多い。</w:t>
      </w:r>
    </w:p>
    <w:p w14:paraId="43BA382C" w14:textId="139565D4" w:rsidR="0099030F" w:rsidRDefault="0099030F" w:rsidP="0099030F">
      <w:pPr>
        <w:autoSpaceDE w:val="0"/>
        <w:autoSpaceDN w:val="0"/>
        <w:snapToGrid w:val="0"/>
        <w:spacing w:line="360" w:lineRule="atLeast"/>
      </w:pPr>
      <w:r>
        <w:rPr>
          <w:rFonts w:hint="eastAsia"/>
        </w:rPr>
        <w:t xml:space="preserve">　年齢別では、</w:t>
      </w:r>
      <w:r w:rsidR="00A802B8">
        <w:rPr>
          <w:rFonts w:hint="eastAsia"/>
        </w:rPr>
        <w:t>60</w:t>
      </w:r>
      <w:r w:rsidR="00A802B8">
        <w:rPr>
          <w:rFonts w:hint="eastAsia"/>
        </w:rPr>
        <w:t>歳以上</w:t>
      </w:r>
      <w:r>
        <w:rPr>
          <w:rFonts w:hint="eastAsia"/>
        </w:rPr>
        <w:t>で肯定的な回答が多い。</w:t>
      </w:r>
    </w:p>
    <w:p w14:paraId="5A09DB5B" w14:textId="77777777" w:rsidR="0099030F" w:rsidRDefault="0099030F" w:rsidP="0099030F">
      <w:pPr>
        <w:autoSpaceDE w:val="0"/>
        <w:autoSpaceDN w:val="0"/>
        <w:snapToGrid w:val="0"/>
        <w:spacing w:line="360" w:lineRule="atLeast"/>
      </w:pPr>
      <w:r>
        <w:rPr>
          <w:rFonts w:hint="eastAsia"/>
        </w:rPr>
        <w:t xml:space="preserve">　居住年数別では、５年以上で肯定的な回答が多い。</w:t>
      </w:r>
    </w:p>
    <w:p w14:paraId="47311710" w14:textId="77777777" w:rsidR="0099030F" w:rsidRDefault="0099030F" w:rsidP="0099030F">
      <w:pPr>
        <w:autoSpaceDE w:val="0"/>
        <w:autoSpaceDN w:val="0"/>
        <w:snapToGrid w:val="0"/>
        <w:spacing w:line="360" w:lineRule="atLeast"/>
      </w:pPr>
      <w:r>
        <w:rPr>
          <w:rFonts w:hint="eastAsia"/>
        </w:rPr>
        <w:t xml:space="preserve">　居住地別では、市街地区で肯定的な回答が多い。</w:t>
      </w:r>
    </w:p>
    <w:p w14:paraId="78330F90" w14:textId="77777777" w:rsidR="002D72D6" w:rsidRPr="0099030F" w:rsidRDefault="002D72D6" w:rsidP="002D72D6">
      <w:pPr>
        <w:autoSpaceDE w:val="0"/>
        <w:autoSpaceDN w:val="0"/>
        <w:snapToGrid w:val="0"/>
        <w:spacing w:line="360" w:lineRule="atLeast"/>
      </w:pPr>
    </w:p>
    <w:p w14:paraId="02C0BC24" w14:textId="605CCBF4" w:rsidR="00091CD6" w:rsidRDefault="00FF28D1" w:rsidP="00091CD6">
      <w:pPr>
        <w:autoSpaceDE w:val="0"/>
        <w:autoSpaceDN w:val="0"/>
        <w:snapToGrid w:val="0"/>
        <w:spacing w:line="360" w:lineRule="atLeast"/>
        <w:jc w:val="center"/>
      </w:pPr>
      <w:r w:rsidRPr="00FF28D1">
        <w:rPr>
          <w:noProof/>
        </w:rPr>
        <w:drawing>
          <wp:inline distT="0" distB="0" distL="0" distR="0" wp14:anchorId="38684D07" wp14:editId="0ECFD3EB">
            <wp:extent cx="4680000" cy="4146528"/>
            <wp:effectExtent l="0" t="0" r="6350" b="6985"/>
            <wp:docPr id="7762954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6FE7052" w14:textId="77777777" w:rsidR="00091CD6" w:rsidRDefault="00091CD6" w:rsidP="00091CD6">
      <w:pPr>
        <w:autoSpaceDE w:val="0"/>
        <w:autoSpaceDN w:val="0"/>
        <w:snapToGrid w:val="0"/>
        <w:spacing w:line="360" w:lineRule="atLeast"/>
      </w:pPr>
      <w:r>
        <w:br w:type="page"/>
      </w:r>
    </w:p>
    <w:p w14:paraId="6D6F0C79" w14:textId="61B85E4B" w:rsidR="00C023EB" w:rsidRPr="004444AB" w:rsidRDefault="00C023EB" w:rsidP="00C023EB">
      <w:pPr>
        <w:pStyle w:val="2"/>
      </w:pPr>
      <w:bookmarkStart w:id="57" w:name="_Toc216369517"/>
      <w:r>
        <w:rPr>
          <w:rFonts w:hint="eastAsia"/>
        </w:rPr>
        <w:t>6.</w:t>
      </w:r>
      <w:r w:rsidR="001C5575">
        <w:rPr>
          <w:rFonts w:hint="eastAsia"/>
        </w:rPr>
        <w:t>4</w:t>
      </w:r>
      <w:r w:rsidRPr="00645349">
        <w:rPr>
          <w:rFonts w:hint="eastAsia"/>
        </w:rPr>
        <w:t xml:space="preserve">　</w:t>
      </w:r>
      <w:r>
        <w:rPr>
          <w:rFonts w:hint="eastAsia"/>
        </w:rPr>
        <w:t>問</w:t>
      </w:r>
      <w:r>
        <w:rPr>
          <w:rFonts w:hint="eastAsia"/>
        </w:rPr>
        <w:t>18-1-3</w:t>
      </w:r>
      <w:r>
        <w:rPr>
          <w:rFonts w:hint="eastAsia"/>
        </w:rPr>
        <w:t>：</w:t>
      </w:r>
      <w:r w:rsidRPr="00C023EB">
        <w:rPr>
          <w:rFonts w:hint="eastAsia"/>
        </w:rPr>
        <w:t>町民ニーズに対応できる職員の育成</w:t>
      </w:r>
      <w:r>
        <w:rPr>
          <w:rFonts w:hint="eastAsia"/>
        </w:rPr>
        <w:t>（単純回答）</w:t>
      </w:r>
      <w:bookmarkEnd w:id="57"/>
    </w:p>
    <w:p w14:paraId="5F586729" w14:textId="171B4318" w:rsidR="00480B30" w:rsidRDefault="00480B30" w:rsidP="00480B30">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1.0</w:t>
      </w:r>
      <w:r w:rsidR="007F50A8" w:rsidRPr="004444AB">
        <w:rPr>
          <w:rFonts w:hint="eastAsia"/>
        </w:rPr>
        <w:t>%</w:t>
      </w:r>
      <w:r>
        <w:rPr>
          <w:rFonts w:hint="eastAsia"/>
        </w:rPr>
        <w:t>）」と「やや満足（</w:t>
      </w:r>
      <w:r w:rsidR="008C3D2F" w:rsidRPr="004444AB">
        <w:rPr>
          <w:rFonts w:hint="eastAsia"/>
        </w:rPr>
        <w:t>24.2</w:t>
      </w:r>
      <w:r w:rsidR="007F50A8" w:rsidRPr="004444AB">
        <w:rPr>
          <w:rFonts w:hint="eastAsia"/>
        </w:rPr>
        <w:t>%</w:t>
      </w:r>
      <w:r>
        <w:rPr>
          <w:rFonts w:hint="eastAsia"/>
        </w:rPr>
        <w:t>）」を合わせた肯定的な回答が４割程度となり、「やや不満（</w:t>
      </w:r>
      <w:r w:rsidRPr="004444AB">
        <w:rPr>
          <w:rFonts w:hint="eastAsia"/>
        </w:rPr>
        <w:t>1</w:t>
      </w:r>
      <w:r w:rsidR="008C3D2F" w:rsidRPr="004444AB">
        <w:rPr>
          <w:rFonts w:hint="eastAsia"/>
        </w:rPr>
        <w:t>6.7</w:t>
      </w:r>
      <w:r w:rsidR="007F50A8" w:rsidRPr="004444AB">
        <w:rPr>
          <w:rFonts w:hint="eastAsia"/>
        </w:rPr>
        <w:t>%</w:t>
      </w:r>
      <w:r>
        <w:rPr>
          <w:rFonts w:hint="eastAsia"/>
        </w:rPr>
        <w:t>）」と「不満（</w:t>
      </w:r>
      <w:r w:rsidR="008C3D2F" w:rsidRPr="004444AB">
        <w:rPr>
          <w:rFonts w:hint="eastAsia"/>
        </w:rPr>
        <w:t>9.4</w:t>
      </w:r>
      <w:r w:rsidR="007F50A8" w:rsidRPr="004444AB">
        <w:rPr>
          <w:rFonts w:hint="eastAsia"/>
        </w:rPr>
        <w:t>%</w:t>
      </w:r>
      <w:r>
        <w:rPr>
          <w:rFonts w:hint="eastAsia"/>
        </w:rPr>
        <w:t>）」を合わせた否定的な回答を上回ることから、肯定的な意見が多い。</w:t>
      </w:r>
    </w:p>
    <w:p w14:paraId="1DD5DEF3" w14:textId="467FB171" w:rsidR="008C3D2F" w:rsidRDefault="00480B30" w:rsidP="00480B30">
      <w:pPr>
        <w:autoSpaceDE w:val="0"/>
        <w:autoSpaceDN w:val="0"/>
        <w:snapToGrid w:val="0"/>
        <w:spacing w:line="360" w:lineRule="atLeast"/>
      </w:pPr>
      <w:r>
        <w:rPr>
          <w:rFonts w:hint="eastAsia"/>
        </w:rPr>
        <w:t xml:space="preserve">　性別では、</w:t>
      </w:r>
      <w:r w:rsidR="008C3D2F">
        <w:rPr>
          <w:rFonts w:hint="eastAsia"/>
        </w:rPr>
        <w:t>男性で肯定的な回答が多い。</w:t>
      </w:r>
    </w:p>
    <w:p w14:paraId="3DFA6EAA" w14:textId="1A0BC2EC" w:rsidR="00480B30" w:rsidRDefault="00480B30" w:rsidP="00480B30">
      <w:pPr>
        <w:autoSpaceDE w:val="0"/>
        <w:autoSpaceDN w:val="0"/>
        <w:snapToGrid w:val="0"/>
        <w:spacing w:line="360" w:lineRule="atLeast"/>
      </w:pPr>
      <w:r>
        <w:rPr>
          <w:rFonts w:hint="eastAsia"/>
        </w:rPr>
        <w:t xml:space="preserve">　年齢別では、</w:t>
      </w:r>
      <w:r w:rsidR="00436C80">
        <w:rPr>
          <w:rFonts w:hint="eastAsia"/>
        </w:rPr>
        <w:t>18</w:t>
      </w:r>
      <w:r w:rsidR="00436C80">
        <w:rPr>
          <w:rFonts w:hint="eastAsia"/>
        </w:rPr>
        <w:t>～</w:t>
      </w:r>
      <w:r w:rsidR="00436C80">
        <w:rPr>
          <w:rFonts w:hint="eastAsia"/>
        </w:rPr>
        <w:t>69</w:t>
      </w:r>
      <w:r w:rsidR="00436C80">
        <w:rPr>
          <w:rFonts w:hint="eastAsia"/>
        </w:rPr>
        <w:t>歳では年齢が上がるにつれて肯定的な回答が</w:t>
      </w:r>
      <w:r w:rsidR="00747FD1">
        <w:rPr>
          <w:rFonts w:hint="eastAsia"/>
        </w:rPr>
        <w:t>少なく</w:t>
      </w:r>
      <w:r w:rsidR="00436C80">
        <w:rPr>
          <w:rFonts w:hint="eastAsia"/>
        </w:rPr>
        <w:t>なっている</w:t>
      </w:r>
      <w:r w:rsidR="00A802B8" w:rsidRPr="004C119D">
        <w:rPr>
          <w:rFonts w:hint="eastAsia"/>
        </w:rPr>
        <w:t>。</w:t>
      </w:r>
    </w:p>
    <w:p w14:paraId="4B744E51" w14:textId="30E04FED" w:rsidR="00480B30" w:rsidRDefault="00480B30" w:rsidP="00480B30">
      <w:pPr>
        <w:autoSpaceDE w:val="0"/>
        <w:autoSpaceDN w:val="0"/>
        <w:snapToGrid w:val="0"/>
        <w:spacing w:line="360" w:lineRule="atLeast"/>
      </w:pPr>
      <w:r>
        <w:rPr>
          <w:rFonts w:hint="eastAsia"/>
        </w:rPr>
        <w:t xml:space="preserve">　居住年数別では、</w:t>
      </w:r>
      <w:r w:rsidR="008C3D2F" w:rsidRPr="004444AB">
        <w:rPr>
          <w:rFonts w:hint="eastAsia"/>
        </w:rPr>
        <w:t>肯定的な回答に大きな差はみられない</w:t>
      </w:r>
      <w:r>
        <w:rPr>
          <w:rFonts w:hint="eastAsia"/>
        </w:rPr>
        <w:t>。</w:t>
      </w:r>
    </w:p>
    <w:p w14:paraId="14637FFA" w14:textId="7E0D7F6B" w:rsidR="008C3D2F" w:rsidRDefault="00480B30" w:rsidP="00480B30">
      <w:pPr>
        <w:autoSpaceDE w:val="0"/>
        <w:autoSpaceDN w:val="0"/>
        <w:snapToGrid w:val="0"/>
        <w:spacing w:line="360" w:lineRule="atLeast"/>
      </w:pPr>
      <w:r>
        <w:rPr>
          <w:rFonts w:hint="eastAsia"/>
        </w:rPr>
        <w:t xml:space="preserve">　居住地別では、</w:t>
      </w:r>
      <w:r w:rsidR="008C3D2F" w:rsidRPr="004444AB">
        <w:rPr>
          <w:rFonts w:hint="eastAsia"/>
        </w:rPr>
        <w:t>市街地区で肯定的な回答が多い</w:t>
      </w:r>
      <w:r w:rsidR="008C3D2F">
        <w:rPr>
          <w:rFonts w:hint="eastAsia"/>
        </w:rPr>
        <w:t>。</w:t>
      </w:r>
    </w:p>
    <w:p w14:paraId="2694F4F5" w14:textId="77777777" w:rsidR="00FA3E81" w:rsidRPr="00480B30" w:rsidRDefault="00FA3E81" w:rsidP="00FA3E81">
      <w:pPr>
        <w:autoSpaceDE w:val="0"/>
        <w:autoSpaceDN w:val="0"/>
        <w:snapToGrid w:val="0"/>
        <w:spacing w:line="360" w:lineRule="atLeast"/>
      </w:pPr>
    </w:p>
    <w:p w14:paraId="706F3D28" w14:textId="4FD5416D" w:rsidR="00C023EB" w:rsidRDefault="00FF28D1" w:rsidP="00C023EB">
      <w:pPr>
        <w:autoSpaceDE w:val="0"/>
        <w:autoSpaceDN w:val="0"/>
        <w:snapToGrid w:val="0"/>
        <w:spacing w:line="360" w:lineRule="atLeast"/>
        <w:jc w:val="center"/>
      </w:pPr>
      <w:r w:rsidRPr="00FF28D1">
        <w:rPr>
          <w:noProof/>
        </w:rPr>
        <w:drawing>
          <wp:inline distT="0" distB="0" distL="0" distR="0" wp14:anchorId="4982161C" wp14:editId="2C4DA03D">
            <wp:extent cx="4680000" cy="4146528"/>
            <wp:effectExtent l="0" t="0" r="6350" b="6985"/>
            <wp:docPr id="23107654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68A185F" w14:textId="431C4426" w:rsidR="00916D5C" w:rsidRDefault="00916D5C" w:rsidP="00C023EB">
      <w:pPr>
        <w:autoSpaceDE w:val="0"/>
        <w:autoSpaceDN w:val="0"/>
        <w:snapToGrid w:val="0"/>
        <w:spacing w:line="360" w:lineRule="atLeast"/>
      </w:pPr>
      <w:r>
        <w:br w:type="page"/>
      </w:r>
    </w:p>
    <w:p w14:paraId="2AD5E3A2" w14:textId="03841713" w:rsidR="00C023EB" w:rsidRPr="004444AB" w:rsidRDefault="00C023EB" w:rsidP="00C023EB">
      <w:pPr>
        <w:pStyle w:val="2"/>
      </w:pPr>
      <w:bookmarkStart w:id="58" w:name="_Toc216369518"/>
      <w:r>
        <w:rPr>
          <w:rFonts w:hint="eastAsia"/>
        </w:rPr>
        <w:t>6.</w:t>
      </w:r>
      <w:r w:rsidR="001C5575">
        <w:rPr>
          <w:rFonts w:hint="eastAsia"/>
        </w:rPr>
        <w:t>5</w:t>
      </w:r>
      <w:r w:rsidRPr="00645349">
        <w:rPr>
          <w:rFonts w:hint="eastAsia"/>
        </w:rPr>
        <w:t xml:space="preserve">　</w:t>
      </w:r>
      <w:r>
        <w:rPr>
          <w:rFonts w:hint="eastAsia"/>
        </w:rPr>
        <w:t>問</w:t>
      </w:r>
      <w:r>
        <w:rPr>
          <w:rFonts w:hint="eastAsia"/>
        </w:rPr>
        <w:t>18-1-4</w:t>
      </w:r>
      <w:r>
        <w:rPr>
          <w:rFonts w:hint="eastAsia"/>
        </w:rPr>
        <w:t>：</w:t>
      </w:r>
      <w:r w:rsidRPr="00C023EB">
        <w:rPr>
          <w:rFonts w:hint="eastAsia"/>
        </w:rPr>
        <w:t>財政運営の健全化</w:t>
      </w:r>
      <w:r>
        <w:rPr>
          <w:rFonts w:hint="eastAsia"/>
        </w:rPr>
        <w:t>（単純回答）</w:t>
      </w:r>
      <w:bookmarkEnd w:id="58"/>
    </w:p>
    <w:p w14:paraId="1D8C217B" w14:textId="0477FCCA" w:rsidR="007646F8" w:rsidRDefault="007646F8" w:rsidP="007646F8">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0.6</w:t>
      </w:r>
      <w:r w:rsidR="007F50A8" w:rsidRPr="004444AB">
        <w:rPr>
          <w:rFonts w:hint="eastAsia"/>
        </w:rPr>
        <w:t>%</w:t>
      </w:r>
      <w:r>
        <w:rPr>
          <w:rFonts w:hint="eastAsia"/>
        </w:rPr>
        <w:t>）」と「やや満足（</w:t>
      </w:r>
      <w:r w:rsidRPr="004444AB">
        <w:rPr>
          <w:rFonts w:hint="eastAsia"/>
        </w:rPr>
        <w:t>27</w:t>
      </w:r>
      <w:r w:rsidR="008C3D2F" w:rsidRPr="004444AB">
        <w:rPr>
          <w:rFonts w:hint="eastAsia"/>
        </w:rPr>
        <w:t>.1</w:t>
      </w:r>
      <w:r w:rsidR="007F50A8" w:rsidRPr="004444AB">
        <w:rPr>
          <w:rFonts w:hint="eastAsia"/>
        </w:rPr>
        <w:t>%</w:t>
      </w:r>
      <w:r>
        <w:rPr>
          <w:rFonts w:hint="eastAsia"/>
        </w:rPr>
        <w:t>）」を合わせた肯定的な回答が４割程度となり、「やや不満（</w:t>
      </w:r>
      <w:r w:rsidRPr="004444AB">
        <w:rPr>
          <w:rFonts w:hint="eastAsia"/>
        </w:rPr>
        <w:t>1</w:t>
      </w:r>
      <w:r w:rsidR="008C3D2F" w:rsidRPr="004444AB">
        <w:rPr>
          <w:rFonts w:hint="eastAsia"/>
        </w:rPr>
        <w:t>7.5</w:t>
      </w:r>
      <w:r w:rsidR="007F50A8" w:rsidRPr="004444AB">
        <w:rPr>
          <w:rFonts w:hint="eastAsia"/>
        </w:rPr>
        <w:t>%</w:t>
      </w:r>
      <w:r>
        <w:rPr>
          <w:rFonts w:hint="eastAsia"/>
        </w:rPr>
        <w:t>）」と「不満（</w:t>
      </w:r>
      <w:r w:rsidR="008C3D2F" w:rsidRPr="004444AB">
        <w:rPr>
          <w:rFonts w:hint="eastAsia"/>
        </w:rPr>
        <w:t>9.6</w:t>
      </w:r>
      <w:r w:rsidR="007F50A8" w:rsidRPr="004444AB">
        <w:rPr>
          <w:rFonts w:hint="eastAsia"/>
        </w:rPr>
        <w:t>%</w:t>
      </w:r>
      <w:r>
        <w:rPr>
          <w:rFonts w:hint="eastAsia"/>
        </w:rPr>
        <w:t>）」を合わせた否定的な回答を上回ることから、肯定的な意見が多い。</w:t>
      </w:r>
    </w:p>
    <w:p w14:paraId="77C6477A" w14:textId="68E852D9" w:rsidR="008C3D2F" w:rsidRDefault="007646F8" w:rsidP="007646F8">
      <w:pPr>
        <w:autoSpaceDE w:val="0"/>
        <w:autoSpaceDN w:val="0"/>
        <w:snapToGrid w:val="0"/>
        <w:spacing w:line="360" w:lineRule="atLeast"/>
      </w:pPr>
      <w:r>
        <w:rPr>
          <w:rFonts w:hint="eastAsia"/>
        </w:rPr>
        <w:t xml:space="preserve">　性別では、</w:t>
      </w:r>
      <w:r w:rsidR="008C3D2F" w:rsidRPr="004444AB">
        <w:rPr>
          <w:rFonts w:hint="eastAsia"/>
        </w:rPr>
        <w:t>肯定的な回答に大きな差はみられない</w:t>
      </w:r>
      <w:r w:rsidR="008C3D2F">
        <w:rPr>
          <w:rFonts w:hint="eastAsia"/>
        </w:rPr>
        <w:t>。</w:t>
      </w:r>
    </w:p>
    <w:p w14:paraId="5AF3B803" w14:textId="5041A5A9" w:rsidR="007646F8" w:rsidRDefault="007646F8" w:rsidP="007646F8">
      <w:pPr>
        <w:autoSpaceDE w:val="0"/>
        <w:autoSpaceDN w:val="0"/>
        <w:snapToGrid w:val="0"/>
        <w:spacing w:line="360" w:lineRule="atLeast"/>
      </w:pPr>
      <w:r>
        <w:rPr>
          <w:rFonts w:hint="eastAsia"/>
        </w:rPr>
        <w:t xml:space="preserve">　年齢別では、</w:t>
      </w:r>
      <w:r w:rsidR="00A802B8">
        <w:rPr>
          <w:rFonts w:hint="eastAsia"/>
        </w:rPr>
        <w:t>30</w:t>
      </w:r>
      <w:r w:rsidR="00A802B8">
        <w:rPr>
          <w:rFonts w:hint="eastAsia"/>
        </w:rPr>
        <w:t>～</w:t>
      </w:r>
      <w:r w:rsidR="00A802B8">
        <w:rPr>
          <w:rFonts w:hint="eastAsia"/>
        </w:rPr>
        <w:t>39</w:t>
      </w:r>
      <w:r w:rsidR="00A802B8">
        <w:rPr>
          <w:rFonts w:hint="eastAsia"/>
        </w:rPr>
        <w:t>歳</w:t>
      </w:r>
      <w:r>
        <w:rPr>
          <w:rFonts w:hint="eastAsia"/>
        </w:rPr>
        <w:t>で肯定的な回答が多い。</w:t>
      </w:r>
    </w:p>
    <w:p w14:paraId="52E73FC1" w14:textId="77777777" w:rsidR="007646F8" w:rsidRDefault="007646F8" w:rsidP="007646F8">
      <w:pPr>
        <w:autoSpaceDE w:val="0"/>
        <w:autoSpaceDN w:val="0"/>
        <w:snapToGrid w:val="0"/>
        <w:spacing w:line="360" w:lineRule="atLeast"/>
      </w:pPr>
      <w:r>
        <w:rPr>
          <w:rFonts w:hint="eastAsia"/>
        </w:rPr>
        <w:t xml:space="preserve">　居住年数別では、５年未満で肯定的な回答が多い。</w:t>
      </w:r>
    </w:p>
    <w:p w14:paraId="0C85A1D6" w14:textId="77777777" w:rsidR="007646F8" w:rsidRDefault="007646F8" w:rsidP="007646F8">
      <w:pPr>
        <w:autoSpaceDE w:val="0"/>
        <w:autoSpaceDN w:val="0"/>
        <w:snapToGrid w:val="0"/>
        <w:spacing w:line="360" w:lineRule="atLeast"/>
      </w:pPr>
      <w:r>
        <w:rPr>
          <w:rFonts w:hint="eastAsia"/>
        </w:rPr>
        <w:t xml:space="preserve">　居住地別では、市街地区で肯定的な回答が多い。</w:t>
      </w:r>
    </w:p>
    <w:p w14:paraId="33FAD20C" w14:textId="77777777" w:rsidR="006418E8" w:rsidRPr="007646F8" w:rsidRDefault="006418E8" w:rsidP="006418E8">
      <w:pPr>
        <w:autoSpaceDE w:val="0"/>
        <w:autoSpaceDN w:val="0"/>
        <w:snapToGrid w:val="0"/>
        <w:spacing w:line="360" w:lineRule="atLeast"/>
      </w:pPr>
    </w:p>
    <w:p w14:paraId="5E525C5B" w14:textId="113B74D7" w:rsidR="00C023EB" w:rsidRDefault="00FF28D1" w:rsidP="00C023EB">
      <w:pPr>
        <w:autoSpaceDE w:val="0"/>
        <w:autoSpaceDN w:val="0"/>
        <w:snapToGrid w:val="0"/>
        <w:spacing w:line="360" w:lineRule="atLeast"/>
        <w:jc w:val="center"/>
      </w:pPr>
      <w:r w:rsidRPr="00FF28D1">
        <w:rPr>
          <w:noProof/>
        </w:rPr>
        <w:drawing>
          <wp:inline distT="0" distB="0" distL="0" distR="0" wp14:anchorId="506C9D54" wp14:editId="17C30EAA">
            <wp:extent cx="4680000" cy="4146528"/>
            <wp:effectExtent l="0" t="0" r="6350" b="6985"/>
            <wp:docPr id="144185435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8ADF6D6" w14:textId="77777777" w:rsidR="00C023EB" w:rsidRDefault="00C023EB" w:rsidP="00C023EB">
      <w:pPr>
        <w:autoSpaceDE w:val="0"/>
        <w:autoSpaceDN w:val="0"/>
        <w:snapToGrid w:val="0"/>
        <w:spacing w:line="360" w:lineRule="atLeast"/>
      </w:pPr>
      <w:r>
        <w:br w:type="page"/>
      </w:r>
    </w:p>
    <w:p w14:paraId="21A5995A" w14:textId="31E0A764" w:rsidR="00C023EB" w:rsidRPr="004444AB" w:rsidRDefault="00C023EB" w:rsidP="00C023EB">
      <w:pPr>
        <w:pStyle w:val="2"/>
      </w:pPr>
      <w:bookmarkStart w:id="59" w:name="_Toc216369519"/>
      <w:r>
        <w:rPr>
          <w:rFonts w:hint="eastAsia"/>
        </w:rPr>
        <w:t>6.</w:t>
      </w:r>
      <w:r w:rsidR="001C5575">
        <w:rPr>
          <w:rFonts w:hint="eastAsia"/>
        </w:rPr>
        <w:t>6</w:t>
      </w:r>
      <w:r w:rsidRPr="00645349">
        <w:rPr>
          <w:rFonts w:hint="eastAsia"/>
        </w:rPr>
        <w:t xml:space="preserve">　</w:t>
      </w:r>
      <w:r>
        <w:rPr>
          <w:rFonts w:hint="eastAsia"/>
        </w:rPr>
        <w:t>問</w:t>
      </w:r>
      <w:r>
        <w:rPr>
          <w:rFonts w:hint="eastAsia"/>
        </w:rPr>
        <w:t>18-1-5</w:t>
      </w:r>
      <w:r>
        <w:rPr>
          <w:rFonts w:hint="eastAsia"/>
        </w:rPr>
        <w:t>：</w:t>
      </w:r>
      <w:r w:rsidRPr="00C023EB">
        <w:rPr>
          <w:rFonts w:hint="eastAsia"/>
        </w:rPr>
        <w:t>行政改革の推進</w:t>
      </w:r>
      <w:r>
        <w:rPr>
          <w:rFonts w:hint="eastAsia"/>
        </w:rPr>
        <w:t>（単純回答）</w:t>
      </w:r>
      <w:bookmarkEnd w:id="59"/>
    </w:p>
    <w:p w14:paraId="46D5DA3E" w14:textId="5E3516B9" w:rsidR="00C80784" w:rsidRDefault="00C80784" w:rsidP="00C80784">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1.5</w:t>
      </w:r>
      <w:r w:rsidR="007F50A8" w:rsidRPr="004444AB">
        <w:rPr>
          <w:rFonts w:hint="eastAsia"/>
        </w:rPr>
        <w:t>%</w:t>
      </w:r>
      <w:r>
        <w:rPr>
          <w:rFonts w:hint="eastAsia"/>
        </w:rPr>
        <w:t>）」と「やや満足（</w:t>
      </w:r>
      <w:r w:rsidRPr="004444AB">
        <w:rPr>
          <w:rFonts w:hint="eastAsia"/>
        </w:rPr>
        <w:t>2</w:t>
      </w:r>
      <w:r w:rsidR="008C3D2F" w:rsidRPr="004444AB">
        <w:rPr>
          <w:rFonts w:hint="eastAsia"/>
        </w:rPr>
        <w:t>8.7</w:t>
      </w:r>
      <w:r w:rsidR="007F50A8" w:rsidRPr="004444AB">
        <w:rPr>
          <w:rFonts w:hint="eastAsia"/>
        </w:rPr>
        <w:t>%</w:t>
      </w:r>
      <w:r>
        <w:rPr>
          <w:rFonts w:hint="eastAsia"/>
        </w:rPr>
        <w:t>）」を合わせた肯定的な回答が４割程度となり、「やや不満（</w:t>
      </w:r>
      <w:r w:rsidRPr="004444AB">
        <w:rPr>
          <w:rFonts w:hint="eastAsia"/>
        </w:rPr>
        <w:t>16.</w:t>
      </w:r>
      <w:r w:rsidR="008C3D2F" w:rsidRPr="004444AB">
        <w:rPr>
          <w:rFonts w:hint="eastAsia"/>
        </w:rPr>
        <w:t>3</w:t>
      </w:r>
      <w:r w:rsidR="007F50A8" w:rsidRPr="004444AB">
        <w:rPr>
          <w:rFonts w:hint="eastAsia"/>
        </w:rPr>
        <w:t>%</w:t>
      </w:r>
      <w:r>
        <w:rPr>
          <w:rFonts w:hint="eastAsia"/>
        </w:rPr>
        <w:t>）」と「不満（</w:t>
      </w:r>
      <w:r w:rsidR="008C3D2F" w:rsidRPr="004444AB">
        <w:rPr>
          <w:rFonts w:hint="eastAsia"/>
        </w:rPr>
        <w:t>9.6</w:t>
      </w:r>
      <w:r w:rsidR="007F50A8" w:rsidRPr="004444AB">
        <w:rPr>
          <w:rFonts w:hint="eastAsia"/>
        </w:rPr>
        <w:t>%</w:t>
      </w:r>
      <w:r>
        <w:rPr>
          <w:rFonts w:hint="eastAsia"/>
        </w:rPr>
        <w:t>）」を合わせた否定的な回答を上回ることから、肯定的な意見が多い。</w:t>
      </w:r>
    </w:p>
    <w:p w14:paraId="1522456E" w14:textId="77777777" w:rsidR="00C80784" w:rsidRDefault="00C80784" w:rsidP="00C80784">
      <w:pPr>
        <w:autoSpaceDE w:val="0"/>
        <w:autoSpaceDN w:val="0"/>
        <w:snapToGrid w:val="0"/>
        <w:spacing w:line="360" w:lineRule="atLeast"/>
      </w:pPr>
      <w:r>
        <w:rPr>
          <w:rFonts w:hint="eastAsia"/>
        </w:rPr>
        <w:t xml:space="preserve">　性別では、女性で肯定的な回答が多い。</w:t>
      </w:r>
    </w:p>
    <w:p w14:paraId="5ECE5CAF" w14:textId="017D1AA4" w:rsidR="00C80784" w:rsidRDefault="00C80784" w:rsidP="00C80784">
      <w:pPr>
        <w:autoSpaceDE w:val="0"/>
        <w:autoSpaceDN w:val="0"/>
        <w:snapToGrid w:val="0"/>
        <w:spacing w:line="360" w:lineRule="atLeast"/>
      </w:pPr>
      <w:r>
        <w:rPr>
          <w:rFonts w:hint="eastAsia"/>
        </w:rPr>
        <w:t xml:space="preserve">　年齢別では、</w:t>
      </w:r>
      <w:r w:rsidR="00A802B8">
        <w:rPr>
          <w:rFonts w:hint="eastAsia"/>
        </w:rPr>
        <w:t>50</w:t>
      </w:r>
      <w:r w:rsidR="00A802B8">
        <w:rPr>
          <w:rFonts w:hint="eastAsia"/>
        </w:rPr>
        <w:t>～</w:t>
      </w:r>
      <w:r w:rsidR="00A802B8">
        <w:rPr>
          <w:rFonts w:hint="eastAsia"/>
        </w:rPr>
        <w:t>64</w:t>
      </w:r>
      <w:r w:rsidR="00A802B8">
        <w:rPr>
          <w:rFonts w:hint="eastAsia"/>
        </w:rPr>
        <w:t>歳</w:t>
      </w:r>
      <w:r>
        <w:rPr>
          <w:rFonts w:hint="eastAsia"/>
        </w:rPr>
        <w:t>で肯定的な回答が多い。</w:t>
      </w:r>
    </w:p>
    <w:p w14:paraId="2DC6899B" w14:textId="5377CA0C" w:rsidR="00C80784" w:rsidRDefault="00C80784" w:rsidP="00C80784">
      <w:pPr>
        <w:autoSpaceDE w:val="0"/>
        <w:autoSpaceDN w:val="0"/>
        <w:snapToGrid w:val="0"/>
        <w:spacing w:line="360" w:lineRule="atLeast"/>
      </w:pPr>
      <w:r>
        <w:rPr>
          <w:rFonts w:hint="eastAsia"/>
        </w:rPr>
        <w:t xml:space="preserve">　居住年数別では、肯定的な回答に大きな差はみられない。</w:t>
      </w:r>
    </w:p>
    <w:p w14:paraId="3499C598" w14:textId="77777777" w:rsidR="00C80784" w:rsidRDefault="00C80784" w:rsidP="00C80784">
      <w:pPr>
        <w:autoSpaceDE w:val="0"/>
        <w:autoSpaceDN w:val="0"/>
        <w:snapToGrid w:val="0"/>
        <w:spacing w:line="360" w:lineRule="atLeast"/>
      </w:pPr>
      <w:r>
        <w:rPr>
          <w:rFonts w:hint="eastAsia"/>
        </w:rPr>
        <w:t xml:space="preserve">　居住地別では、市街地区で肯定的な回答が多い。</w:t>
      </w:r>
    </w:p>
    <w:p w14:paraId="16CDA3C4" w14:textId="77777777" w:rsidR="00900ED8" w:rsidRPr="00C80784" w:rsidRDefault="00900ED8" w:rsidP="00900ED8">
      <w:pPr>
        <w:autoSpaceDE w:val="0"/>
        <w:autoSpaceDN w:val="0"/>
        <w:snapToGrid w:val="0"/>
        <w:spacing w:line="360" w:lineRule="atLeast"/>
      </w:pPr>
    </w:p>
    <w:p w14:paraId="2DE155EE" w14:textId="63B7F856" w:rsidR="00C023EB" w:rsidRDefault="00FF28D1" w:rsidP="00C023EB">
      <w:pPr>
        <w:autoSpaceDE w:val="0"/>
        <w:autoSpaceDN w:val="0"/>
        <w:snapToGrid w:val="0"/>
        <w:spacing w:line="360" w:lineRule="atLeast"/>
        <w:jc w:val="center"/>
      </w:pPr>
      <w:r w:rsidRPr="00FF28D1">
        <w:rPr>
          <w:noProof/>
        </w:rPr>
        <w:drawing>
          <wp:inline distT="0" distB="0" distL="0" distR="0" wp14:anchorId="039E6210" wp14:editId="650A3DAD">
            <wp:extent cx="4680000" cy="4146528"/>
            <wp:effectExtent l="0" t="0" r="6350" b="6985"/>
            <wp:docPr id="59177584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8AA515F" w14:textId="3A40E5A7" w:rsidR="00F820E4" w:rsidRDefault="00F820E4" w:rsidP="00C023EB">
      <w:pPr>
        <w:autoSpaceDE w:val="0"/>
        <w:autoSpaceDN w:val="0"/>
        <w:snapToGrid w:val="0"/>
        <w:spacing w:line="360" w:lineRule="atLeast"/>
      </w:pPr>
      <w:r>
        <w:br w:type="page"/>
      </w:r>
    </w:p>
    <w:p w14:paraId="79006F0B" w14:textId="31913817" w:rsidR="00C023EB" w:rsidRPr="004444AB" w:rsidRDefault="00C023EB" w:rsidP="00C023EB">
      <w:pPr>
        <w:pStyle w:val="2"/>
      </w:pPr>
      <w:bookmarkStart w:id="60" w:name="_Toc216369520"/>
      <w:r>
        <w:rPr>
          <w:rFonts w:hint="eastAsia"/>
        </w:rPr>
        <w:t>6.</w:t>
      </w:r>
      <w:r w:rsidR="001C5575">
        <w:rPr>
          <w:rFonts w:hint="eastAsia"/>
        </w:rPr>
        <w:t>7</w:t>
      </w:r>
      <w:r w:rsidRPr="00645349">
        <w:rPr>
          <w:rFonts w:hint="eastAsia"/>
        </w:rPr>
        <w:t xml:space="preserve">　</w:t>
      </w:r>
      <w:r>
        <w:rPr>
          <w:rFonts w:hint="eastAsia"/>
        </w:rPr>
        <w:t>問</w:t>
      </w:r>
      <w:r>
        <w:rPr>
          <w:rFonts w:hint="eastAsia"/>
        </w:rPr>
        <w:t>18-1-6</w:t>
      </w:r>
      <w:r>
        <w:rPr>
          <w:rFonts w:hint="eastAsia"/>
        </w:rPr>
        <w:t>：</w:t>
      </w:r>
      <w:r w:rsidRPr="00C023EB">
        <w:rPr>
          <w:rFonts w:hint="eastAsia"/>
        </w:rPr>
        <w:t>広域行政の推進</w:t>
      </w:r>
      <w:r>
        <w:rPr>
          <w:rFonts w:hint="eastAsia"/>
        </w:rPr>
        <w:t>（単純回答）</w:t>
      </w:r>
      <w:bookmarkEnd w:id="60"/>
    </w:p>
    <w:p w14:paraId="3D48C711" w14:textId="3DA89042" w:rsidR="00093629" w:rsidRDefault="00093629" w:rsidP="00093629">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2.1</w:t>
      </w:r>
      <w:r w:rsidR="007F50A8" w:rsidRPr="004444AB">
        <w:rPr>
          <w:rFonts w:hint="eastAsia"/>
        </w:rPr>
        <w:t>%</w:t>
      </w:r>
      <w:r>
        <w:rPr>
          <w:rFonts w:hint="eastAsia"/>
        </w:rPr>
        <w:t>）」と「やや満足（</w:t>
      </w:r>
      <w:r w:rsidR="008C3D2F">
        <w:rPr>
          <w:rFonts w:hint="eastAsia"/>
        </w:rPr>
        <w:t>30.1</w:t>
      </w:r>
      <w:r w:rsidR="007F50A8">
        <w:rPr>
          <w:rFonts w:hint="eastAsia"/>
        </w:rPr>
        <w:t>%</w:t>
      </w:r>
      <w:r>
        <w:rPr>
          <w:rFonts w:hint="eastAsia"/>
        </w:rPr>
        <w:t>）」を合わせた肯定的な回答が</w:t>
      </w:r>
      <w:r w:rsidR="008C3D2F" w:rsidRPr="004444AB">
        <w:rPr>
          <w:rFonts w:hint="eastAsia"/>
        </w:rPr>
        <w:t>４</w:t>
      </w:r>
      <w:r w:rsidRPr="004444AB">
        <w:rPr>
          <w:rFonts w:hint="eastAsia"/>
        </w:rPr>
        <w:t>割</w:t>
      </w:r>
      <w:r>
        <w:rPr>
          <w:rFonts w:hint="eastAsia"/>
        </w:rPr>
        <w:t>程度となり、「やや不満（</w:t>
      </w:r>
      <w:r w:rsidRPr="004444AB">
        <w:rPr>
          <w:rFonts w:hint="eastAsia"/>
        </w:rPr>
        <w:t>2</w:t>
      </w:r>
      <w:r w:rsidR="008C3D2F" w:rsidRPr="004444AB">
        <w:rPr>
          <w:rFonts w:hint="eastAsia"/>
        </w:rPr>
        <w:t>0.9</w:t>
      </w:r>
      <w:r w:rsidR="007F50A8" w:rsidRPr="004444AB">
        <w:rPr>
          <w:rFonts w:hint="eastAsia"/>
        </w:rPr>
        <w:t>%</w:t>
      </w:r>
      <w:r>
        <w:rPr>
          <w:rFonts w:hint="eastAsia"/>
        </w:rPr>
        <w:t>）」と「不満（</w:t>
      </w:r>
      <w:r w:rsidRPr="004444AB">
        <w:rPr>
          <w:rFonts w:hint="eastAsia"/>
        </w:rPr>
        <w:t>1</w:t>
      </w:r>
      <w:r w:rsidR="008C3D2F" w:rsidRPr="004444AB">
        <w:rPr>
          <w:rFonts w:hint="eastAsia"/>
        </w:rPr>
        <w:t>3.6</w:t>
      </w:r>
      <w:r w:rsidR="007F50A8" w:rsidRPr="004444AB">
        <w:rPr>
          <w:rFonts w:hint="eastAsia"/>
        </w:rPr>
        <w:t>%</w:t>
      </w:r>
      <w:r>
        <w:rPr>
          <w:rFonts w:hint="eastAsia"/>
        </w:rPr>
        <w:t>）」を合わせた否定的な回答を上回ることから、肯定的な意見が多い。</w:t>
      </w:r>
    </w:p>
    <w:p w14:paraId="2C09A4BA" w14:textId="6A8F9267" w:rsidR="00093629" w:rsidRDefault="00093629" w:rsidP="00093629">
      <w:pPr>
        <w:autoSpaceDE w:val="0"/>
        <w:autoSpaceDN w:val="0"/>
        <w:snapToGrid w:val="0"/>
        <w:spacing w:line="360" w:lineRule="atLeast"/>
      </w:pPr>
      <w:r>
        <w:rPr>
          <w:rFonts w:hint="eastAsia"/>
        </w:rPr>
        <w:t xml:space="preserve">　性別では、肯定的な回答に大きな差はみられない。</w:t>
      </w:r>
    </w:p>
    <w:p w14:paraId="09014D57" w14:textId="3773BBAD" w:rsidR="00093629" w:rsidRDefault="00093629" w:rsidP="00093629">
      <w:pPr>
        <w:autoSpaceDE w:val="0"/>
        <w:autoSpaceDN w:val="0"/>
        <w:snapToGrid w:val="0"/>
        <w:spacing w:line="360" w:lineRule="atLeast"/>
      </w:pPr>
      <w:r>
        <w:rPr>
          <w:rFonts w:hint="eastAsia"/>
        </w:rPr>
        <w:t xml:space="preserve">　年齢別では、</w:t>
      </w:r>
      <w:r w:rsidR="00EC4807">
        <w:rPr>
          <w:rFonts w:hint="eastAsia"/>
        </w:rPr>
        <w:t>50</w:t>
      </w:r>
      <w:r w:rsidR="00EC4807">
        <w:rPr>
          <w:rFonts w:hint="eastAsia"/>
        </w:rPr>
        <w:t>～</w:t>
      </w:r>
      <w:r w:rsidR="00EC4807">
        <w:rPr>
          <w:rFonts w:hint="eastAsia"/>
        </w:rPr>
        <w:t>69</w:t>
      </w:r>
      <w:r w:rsidR="00EC4807">
        <w:rPr>
          <w:rFonts w:hint="eastAsia"/>
        </w:rPr>
        <w:t>歳</w:t>
      </w:r>
      <w:r>
        <w:rPr>
          <w:rFonts w:hint="eastAsia"/>
        </w:rPr>
        <w:t>で肯定的な回答が多い。</w:t>
      </w:r>
    </w:p>
    <w:p w14:paraId="1200A6F3" w14:textId="77777777" w:rsidR="00093629" w:rsidRDefault="00093629" w:rsidP="00093629">
      <w:pPr>
        <w:autoSpaceDE w:val="0"/>
        <w:autoSpaceDN w:val="0"/>
        <w:snapToGrid w:val="0"/>
        <w:spacing w:line="360" w:lineRule="atLeast"/>
      </w:pPr>
      <w:r>
        <w:rPr>
          <w:rFonts w:hint="eastAsia"/>
        </w:rPr>
        <w:t xml:space="preserve">　居住年数別では、５年以上で肯定的な回答が多い。</w:t>
      </w:r>
    </w:p>
    <w:p w14:paraId="3E116F6D" w14:textId="77777777" w:rsidR="00093629" w:rsidRDefault="00093629" w:rsidP="00093629">
      <w:pPr>
        <w:autoSpaceDE w:val="0"/>
        <w:autoSpaceDN w:val="0"/>
        <w:snapToGrid w:val="0"/>
        <w:spacing w:line="360" w:lineRule="atLeast"/>
      </w:pPr>
      <w:r>
        <w:rPr>
          <w:rFonts w:hint="eastAsia"/>
        </w:rPr>
        <w:t xml:space="preserve">　居住地別では、市街地区で肯定的な回答が多い。</w:t>
      </w:r>
    </w:p>
    <w:p w14:paraId="06865035" w14:textId="77777777" w:rsidR="001154E4" w:rsidRPr="00093629" w:rsidRDefault="001154E4" w:rsidP="001154E4">
      <w:pPr>
        <w:autoSpaceDE w:val="0"/>
        <w:autoSpaceDN w:val="0"/>
        <w:snapToGrid w:val="0"/>
        <w:spacing w:line="360" w:lineRule="atLeast"/>
      </w:pPr>
    </w:p>
    <w:p w14:paraId="3DD1083E" w14:textId="1DA5AC25" w:rsidR="00C023EB" w:rsidRDefault="00FF28D1" w:rsidP="00C023EB">
      <w:pPr>
        <w:autoSpaceDE w:val="0"/>
        <w:autoSpaceDN w:val="0"/>
        <w:snapToGrid w:val="0"/>
        <w:spacing w:line="360" w:lineRule="atLeast"/>
        <w:jc w:val="center"/>
      </w:pPr>
      <w:r w:rsidRPr="00FF28D1">
        <w:rPr>
          <w:noProof/>
        </w:rPr>
        <w:drawing>
          <wp:inline distT="0" distB="0" distL="0" distR="0" wp14:anchorId="320D4C51" wp14:editId="319CE914">
            <wp:extent cx="4680000" cy="4146528"/>
            <wp:effectExtent l="0" t="0" r="6350" b="6985"/>
            <wp:docPr id="202098077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7361548" w14:textId="77777777" w:rsidR="00C023EB" w:rsidRDefault="00C023EB" w:rsidP="00C023EB">
      <w:pPr>
        <w:autoSpaceDE w:val="0"/>
        <w:autoSpaceDN w:val="0"/>
        <w:snapToGrid w:val="0"/>
        <w:spacing w:line="360" w:lineRule="atLeast"/>
      </w:pPr>
      <w:r>
        <w:br w:type="page"/>
      </w:r>
    </w:p>
    <w:p w14:paraId="0ECE1B31" w14:textId="03C30708" w:rsidR="00C023EB" w:rsidRPr="004444AB" w:rsidRDefault="00C023EB" w:rsidP="00C023EB">
      <w:pPr>
        <w:pStyle w:val="2"/>
      </w:pPr>
      <w:bookmarkStart w:id="61" w:name="_Toc216369521"/>
      <w:r>
        <w:rPr>
          <w:rFonts w:hint="eastAsia"/>
        </w:rPr>
        <w:t>6.</w:t>
      </w:r>
      <w:r w:rsidR="001C5575">
        <w:rPr>
          <w:rFonts w:hint="eastAsia"/>
        </w:rPr>
        <w:t>8</w:t>
      </w:r>
      <w:r w:rsidRPr="00645349">
        <w:rPr>
          <w:rFonts w:hint="eastAsia"/>
        </w:rPr>
        <w:t xml:space="preserve">　</w:t>
      </w:r>
      <w:r w:rsidRPr="00C023EB">
        <w:rPr>
          <w:rFonts w:hint="eastAsia"/>
        </w:rPr>
        <w:t>問</w:t>
      </w:r>
      <w:r w:rsidRPr="00C023EB">
        <w:rPr>
          <w:rFonts w:hint="eastAsia"/>
        </w:rPr>
        <w:t>18-1-7</w:t>
      </w:r>
      <w:r w:rsidRPr="00C023EB">
        <w:rPr>
          <w:rFonts w:hint="eastAsia"/>
        </w:rPr>
        <w:t>：自治体</w:t>
      </w:r>
      <w:r w:rsidRPr="00C023EB">
        <w:rPr>
          <w:rFonts w:hint="eastAsia"/>
        </w:rPr>
        <w:t>DX</w:t>
      </w:r>
      <w:r w:rsidRPr="00C023EB">
        <w:rPr>
          <w:rFonts w:hint="eastAsia"/>
        </w:rPr>
        <w:t>の推進</w:t>
      </w:r>
      <w:r>
        <w:rPr>
          <w:rFonts w:hint="eastAsia"/>
        </w:rPr>
        <w:t>（単純回答）</w:t>
      </w:r>
      <w:bookmarkEnd w:id="61"/>
    </w:p>
    <w:p w14:paraId="5DF27649" w14:textId="3CC7B781" w:rsidR="00BB1F87" w:rsidRDefault="00BB1F87" w:rsidP="00BB1F87">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1.7</w:t>
      </w:r>
      <w:r w:rsidR="007F50A8" w:rsidRPr="004444AB">
        <w:rPr>
          <w:rFonts w:hint="eastAsia"/>
        </w:rPr>
        <w:t>%</w:t>
      </w:r>
      <w:r>
        <w:rPr>
          <w:rFonts w:hint="eastAsia"/>
        </w:rPr>
        <w:t>）」と「やや満足（</w:t>
      </w:r>
      <w:r w:rsidRPr="004444AB">
        <w:rPr>
          <w:rFonts w:hint="eastAsia"/>
        </w:rPr>
        <w:t>2</w:t>
      </w:r>
      <w:r w:rsidR="008C3D2F" w:rsidRPr="004444AB">
        <w:rPr>
          <w:rFonts w:hint="eastAsia"/>
        </w:rPr>
        <w:t>8.3</w:t>
      </w:r>
      <w:r w:rsidR="007F50A8" w:rsidRPr="004444AB">
        <w:rPr>
          <w:rFonts w:hint="eastAsia"/>
        </w:rPr>
        <w:t>%</w:t>
      </w:r>
      <w:r>
        <w:rPr>
          <w:rFonts w:hint="eastAsia"/>
        </w:rPr>
        <w:t>）」を合わせた肯定的な回答が４割程度となり、「やや不満（</w:t>
      </w:r>
      <w:r w:rsidRPr="004444AB">
        <w:rPr>
          <w:rFonts w:hint="eastAsia"/>
        </w:rPr>
        <w:t>1</w:t>
      </w:r>
      <w:r w:rsidR="008C3D2F" w:rsidRPr="004444AB">
        <w:rPr>
          <w:rFonts w:hint="eastAsia"/>
        </w:rPr>
        <w:t>0</w:t>
      </w:r>
      <w:r w:rsidRPr="004444AB">
        <w:rPr>
          <w:rFonts w:hint="eastAsia"/>
        </w:rPr>
        <w:t>.4</w:t>
      </w:r>
      <w:r w:rsidR="007F50A8" w:rsidRPr="004444AB">
        <w:rPr>
          <w:rFonts w:hint="eastAsia"/>
        </w:rPr>
        <w:t>%</w:t>
      </w:r>
      <w:r>
        <w:rPr>
          <w:rFonts w:hint="eastAsia"/>
        </w:rPr>
        <w:t>）」と「不満（</w:t>
      </w:r>
      <w:r w:rsidRPr="004444AB">
        <w:rPr>
          <w:rFonts w:hint="eastAsia"/>
        </w:rPr>
        <w:t>1</w:t>
      </w:r>
      <w:r w:rsidR="008C3D2F" w:rsidRPr="004444AB">
        <w:rPr>
          <w:rFonts w:hint="eastAsia"/>
        </w:rPr>
        <w:t>0.4</w:t>
      </w:r>
      <w:r w:rsidR="007F50A8" w:rsidRPr="004444AB">
        <w:rPr>
          <w:rFonts w:hint="eastAsia"/>
        </w:rPr>
        <w:t>%</w:t>
      </w:r>
      <w:r>
        <w:rPr>
          <w:rFonts w:hint="eastAsia"/>
        </w:rPr>
        <w:t>）」を合わせた否定的な回答を上回ることから、肯定的な意見が多い。</w:t>
      </w:r>
    </w:p>
    <w:p w14:paraId="39B0A523" w14:textId="77777777" w:rsidR="00BB1F87" w:rsidRDefault="00BB1F87" w:rsidP="00BB1F87">
      <w:pPr>
        <w:autoSpaceDE w:val="0"/>
        <w:autoSpaceDN w:val="0"/>
        <w:snapToGrid w:val="0"/>
        <w:spacing w:line="360" w:lineRule="atLeast"/>
      </w:pPr>
      <w:r>
        <w:rPr>
          <w:rFonts w:hint="eastAsia"/>
        </w:rPr>
        <w:t xml:space="preserve">　性別では、女性で肯定的な回答が多い。</w:t>
      </w:r>
    </w:p>
    <w:p w14:paraId="48BC08A8" w14:textId="54D7B4F1" w:rsidR="00BB1F87" w:rsidRDefault="00BB1F87" w:rsidP="00BB1F87">
      <w:pPr>
        <w:autoSpaceDE w:val="0"/>
        <w:autoSpaceDN w:val="0"/>
        <w:snapToGrid w:val="0"/>
        <w:spacing w:line="360" w:lineRule="atLeast"/>
      </w:pPr>
      <w:r>
        <w:rPr>
          <w:rFonts w:hint="eastAsia"/>
        </w:rPr>
        <w:t xml:space="preserve">　年齢別では、肯定的な回答に大きな差はみられない。</w:t>
      </w:r>
    </w:p>
    <w:p w14:paraId="70A4DFCF" w14:textId="77777777" w:rsidR="00BB1F87" w:rsidRDefault="00BB1F87" w:rsidP="00BB1F87">
      <w:pPr>
        <w:autoSpaceDE w:val="0"/>
        <w:autoSpaceDN w:val="0"/>
        <w:snapToGrid w:val="0"/>
        <w:spacing w:line="360" w:lineRule="atLeast"/>
      </w:pPr>
      <w:r>
        <w:rPr>
          <w:rFonts w:hint="eastAsia"/>
        </w:rPr>
        <w:t xml:space="preserve">　居住年数別では、５年未満で肯定的な回答が多い。</w:t>
      </w:r>
    </w:p>
    <w:p w14:paraId="002AECAF" w14:textId="77777777" w:rsidR="00BB1F87" w:rsidRDefault="00BB1F87" w:rsidP="00BB1F87">
      <w:pPr>
        <w:autoSpaceDE w:val="0"/>
        <w:autoSpaceDN w:val="0"/>
        <w:snapToGrid w:val="0"/>
        <w:spacing w:line="360" w:lineRule="atLeast"/>
      </w:pPr>
      <w:r>
        <w:rPr>
          <w:rFonts w:hint="eastAsia"/>
        </w:rPr>
        <w:t xml:space="preserve">　居住地別では、市街地区で肯定的な回答が多い。</w:t>
      </w:r>
    </w:p>
    <w:p w14:paraId="5971B589" w14:textId="77777777" w:rsidR="009311B5" w:rsidRPr="00BB1F87" w:rsidRDefault="009311B5" w:rsidP="009311B5">
      <w:pPr>
        <w:autoSpaceDE w:val="0"/>
        <w:autoSpaceDN w:val="0"/>
        <w:snapToGrid w:val="0"/>
        <w:spacing w:line="360" w:lineRule="atLeast"/>
      </w:pPr>
    </w:p>
    <w:p w14:paraId="592E2E30" w14:textId="52427336" w:rsidR="00C023EB" w:rsidRDefault="00FF28D1" w:rsidP="00C023EB">
      <w:pPr>
        <w:autoSpaceDE w:val="0"/>
        <w:autoSpaceDN w:val="0"/>
        <w:snapToGrid w:val="0"/>
        <w:spacing w:line="360" w:lineRule="atLeast"/>
        <w:jc w:val="center"/>
      </w:pPr>
      <w:r w:rsidRPr="00FF28D1">
        <w:rPr>
          <w:noProof/>
        </w:rPr>
        <w:drawing>
          <wp:inline distT="0" distB="0" distL="0" distR="0" wp14:anchorId="47ED10CF" wp14:editId="5BF14AD6">
            <wp:extent cx="4680000" cy="4146528"/>
            <wp:effectExtent l="0" t="0" r="6350" b="6985"/>
            <wp:docPr id="194788450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BAED74E" w14:textId="141F74D0" w:rsidR="00477329" w:rsidRDefault="00477329" w:rsidP="00C023EB">
      <w:pPr>
        <w:autoSpaceDE w:val="0"/>
        <w:autoSpaceDN w:val="0"/>
        <w:snapToGrid w:val="0"/>
        <w:spacing w:line="360" w:lineRule="atLeast"/>
      </w:pPr>
      <w:r>
        <w:br w:type="page"/>
      </w:r>
    </w:p>
    <w:p w14:paraId="5D86AC71" w14:textId="29BCC115" w:rsidR="00C023EB" w:rsidRPr="004444AB" w:rsidRDefault="00C023EB" w:rsidP="00C023EB">
      <w:pPr>
        <w:pStyle w:val="2"/>
      </w:pPr>
      <w:bookmarkStart w:id="62" w:name="_Toc216369522"/>
      <w:r>
        <w:rPr>
          <w:rFonts w:hint="eastAsia"/>
        </w:rPr>
        <w:t>6.</w:t>
      </w:r>
      <w:r w:rsidR="001C5575">
        <w:rPr>
          <w:rFonts w:hint="eastAsia"/>
        </w:rPr>
        <w:t>9</w:t>
      </w:r>
      <w:r w:rsidRPr="00645349">
        <w:rPr>
          <w:rFonts w:hint="eastAsia"/>
        </w:rPr>
        <w:t xml:space="preserve">　</w:t>
      </w:r>
      <w:r w:rsidR="00BD5010" w:rsidRPr="00BD5010">
        <w:rPr>
          <w:rFonts w:hint="eastAsia"/>
        </w:rPr>
        <w:t>問</w:t>
      </w:r>
      <w:r w:rsidR="00BD5010" w:rsidRPr="00BD5010">
        <w:rPr>
          <w:rFonts w:hint="eastAsia"/>
        </w:rPr>
        <w:t>18-2-1</w:t>
      </w:r>
      <w:r w:rsidR="00BD5010" w:rsidRPr="00BD5010">
        <w:rPr>
          <w:rFonts w:hint="eastAsia"/>
        </w:rPr>
        <w:t>：収益性の高い農業の確立</w:t>
      </w:r>
      <w:r>
        <w:rPr>
          <w:rFonts w:hint="eastAsia"/>
        </w:rPr>
        <w:t>（単純回答）</w:t>
      </w:r>
      <w:bookmarkEnd w:id="62"/>
    </w:p>
    <w:p w14:paraId="5C2CF9D8" w14:textId="4B626248" w:rsidR="005305EE" w:rsidRDefault="005305EE" w:rsidP="005305EE">
      <w:pPr>
        <w:autoSpaceDE w:val="0"/>
        <w:autoSpaceDN w:val="0"/>
        <w:snapToGrid w:val="0"/>
        <w:spacing w:line="360" w:lineRule="atLeast"/>
      </w:pPr>
      <w:r>
        <w:rPr>
          <w:rFonts w:hint="eastAsia"/>
        </w:rPr>
        <w:t xml:space="preserve">　全体では、「満足（</w:t>
      </w:r>
      <w:r w:rsidRPr="004444AB">
        <w:rPr>
          <w:rFonts w:hint="eastAsia"/>
        </w:rPr>
        <w:t>1</w:t>
      </w:r>
      <w:r w:rsidR="008C3D2F" w:rsidRPr="004444AB">
        <w:rPr>
          <w:rFonts w:hint="eastAsia"/>
        </w:rPr>
        <w:t>1.5</w:t>
      </w:r>
      <w:r w:rsidR="007F50A8" w:rsidRPr="004444AB">
        <w:rPr>
          <w:rFonts w:hint="eastAsia"/>
        </w:rPr>
        <w:t>%</w:t>
      </w:r>
      <w:r>
        <w:rPr>
          <w:rFonts w:hint="eastAsia"/>
        </w:rPr>
        <w:t>）」と「やや満足（</w:t>
      </w:r>
      <w:r w:rsidRPr="004444AB">
        <w:rPr>
          <w:rFonts w:hint="eastAsia"/>
        </w:rPr>
        <w:t>2</w:t>
      </w:r>
      <w:r w:rsidR="008C3D2F" w:rsidRPr="004444AB">
        <w:rPr>
          <w:rFonts w:hint="eastAsia"/>
        </w:rPr>
        <w:t>1.1</w:t>
      </w:r>
      <w:r w:rsidR="007F50A8" w:rsidRPr="004444AB">
        <w:rPr>
          <w:rFonts w:hint="eastAsia"/>
        </w:rPr>
        <w:t>%</w:t>
      </w:r>
      <w:r>
        <w:rPr>
          <w:rFonts w:hint="eastAsia"/>
        </w:rPr>
        <w:t>）」を合わせた肯定的な回答が</w:t>
      </w:r>
      <w:r w:rsidR="008C3D2F" w:rsidRPr="004444AB">
        <w:rPr>
          <w:rFonts w:hint="eastAsia"/>
        </w:rPr>
        <w:t>３</w:t>
      </w:r>
      <w:r w:rsidRPr="004444AB">
        <w:rPr>
          <w:rFonts w:hint="eastAsia"/>
        </w:rPr>
        <w:t>割</w:t>
      </w:r>
      <w:r>
        <w:rPr>
          <w:rFonts w:hint="eastAsia"/>
        </w:rPr>
        <w:t>程度となり、「やや不満（</w:t>
      </w:r>
      <w:r w:rsidRPr="004444AB">
        <w:rPr>
          <w:rFonts w:hint="eastAsia"/>
        </w:rPr>
        <w:t>1</w:t>
      </w:r>
      <w:r w:rsidR="008C3D2F" w:rsidRPr="004444AB">
        <w:rPr>
          <w:rFonts w:hint="eastAsia"/>
        </w:rPr>
        <w:t>2.7</w:t>
      </w:r>
      <w:r w:rsidR="007F50A8" w:rsidRPr="004444AB">
        <w:rPr>
          <w:rFonts w:hint="eastAsia"/>
        </w:rPr>
        <w:t>%</w:t>
      </w:r>
      <w:r>
        <w:rPr>
          <w:rFonts w:hint="eastAsia"/>
        </w:rPr>
        <w:t>）」と「不満（</w:t>
      </w:r>
      <w:r w:rsidRPr="004444AB">
        <w:rPr>
          <w:rFonts w:hint="eastAsia"/>
        </w:rPr>
        <w:t>1</w:t>
      </w:r>
      <w:r w:rsidR="008C3D2F" w:rsidRPr="004444AB">
        <w:rPr>
          <w:rFonts w:hint="eastAsia"/>
        </w:rPr>
        <w:t>0.0</w:t>
      </w:r>
      <w:r w:rsidR="007F50A8" w:rsidRPr="004444AB">
        <w:rPr>
          <w:rFonts w:hint="eastAsia"/>
        </w:rPr>
        <w:t>%</w:t>
      </w:r>
      <w:r>
        <w:rPr>
          <w:rFonts w:hint="eastAsia"/>
        </w:rPr>
        <w:t>）」を合わせた否定的な回答を上回ることから、肯定的な意見が多い。</w:t>
      </w:r>
    </w:p>
    <w:p w14:paraId="4479A9C9" w14:textId="186139A7" w:rsidR="005305EE" w:rsidRDefault="005305EE" w:rsidP="005305EE">
      <w:pPr>
        <w:autoSpaceDE w:val="0"/>
        <w:autoSpaceDN w:val="0"/>
        <w:snapToGrid w:val="0"/>
        <w:spacing w:line="360" w:lineRule="atLeast"/>
      </w:pPr>
      <w:r>
        <w:rPr>
          <w:rFonts w:hint="eastAsia"/>
        </w:rPr>
        <w:t xml:space="preserve">　性別では、肯定的な回答に大きな差はみられない。</w:t>
      </w:r>
    </w:p>
    <w:p w14:paraId="0A736774" w14:textId="64ED78CF" w:rsidR="005305EE" w:rsidRDefault="005305EE" w:rsidP="005305EE">
      <w:pPr>
        <w:autoSpaceDE w:val="0"/>
        <w:autoSpaceDN w:val="0"/>
        <w:snapToGrid w:val="0"/>
        <w:spacing w:line="360" w:lineRule="atLeast"/>
      </w:pPr>
      <w:r>
        <w:rPr>
          <w:rFonts w:hint="eastAsia"/>
        </w:rPr>
        <w:t xml:space="preserve">　年齢別では、肯定的な回答に大きな差はみられない。</w:t>
      </w:r>
    </w:p>
    <w:p w14:paraId="0854820B" w14:textId="77777777" w:rsidR="005305EE" w:rsidRDefault="005305EE" w:rsidP="005305EE">
      <w:pPr>
        <w:autoSpaceDE w:val="0"/>
        <w:autoSpaceDN w:val="0"/>
        <w:snapToGrid w:val="0"/>
        <w:spacing w:line="360" w:lineRule="atLeast"/>
      </w:pPr>
      <w:r>
        <w:rPr>
          <w:rFonts w:hint="eastAsia"/>
        </w:rPr>
        <w:t xml:space="preserve">　居住年数別では、肯定的な回答に大きな差はみられない。</w:t>
      </w:r>
    </w:p>
    <w:p w14:paraId="2D0D9C9D" w14:textId="19588172" w:rsidR="005305EE" w:rsidRDefault="005305EE" w:rsidP="005305EE">
      <w:pPr>
        <w:autoSpaceDE w:val="0"/>
        <w:autoSpaceDN w:val="0"/>
        <w:snapToGrid w:val="0"/>
        <w:spacing w:line="360" w:lineRule="atLeast"/>
      </w:pPr>
      <w:r>
        <w:rPr>
          <w:rFonts w:hint="eastAsia"/>
        </w:rPr>
        <w:t xml:space="preserve">　居住地別では、</w:t>
      </w:r>
      <w:r w:rsidR="008C3D2F" w:rsidRPr="004444AB">
        <w:rPr>
          <w:rFonts w:hint="eastAsia"/>
        </w:rPr>
        <w:t>市街地区で肯定的な回答が多い</w:t>
      </w:r>
      <w:r>
        <w:rPr>
          <w:rFonts w:hint="eastAsia"/>
        </w:rPr>
        <w:t>。</w:t>
      </w:r>
    </w:p>
    <w:p w14:paraId="6E9AABAA" w14:textId="77777777" w:rsidR="004D68EF" w:rsidRPr="005305EE" w:rsidRDefault="004D68EF" w:rsidP="004D68EF">
      <w:pPr>
        <w:autoSpaceDE w:val="0"/>
        <w:autoSpaceDN w:val="0"/>
        <w:snapToGrid w:val="0"/>
        <w:spacing w:line="360" w:lineRule="atLeast"/>
      </w:pPr>
    </w:p>
    <w:p w14:paraId="12BF959A" w14:textId="3C8CCAFA" w:rsidR="00C023EB" w:rsidRDefault="00FF28D1" w:rsidP="00C023EB">
      <w:pPr>
        <w:autoSpaceDE w:val="0"/>
        <w:autoSpaceDN w:val="0"/>
        <w:snapToGrid w:val="0"/>
        <w:spacing w:line="360" w:lineRule="atLeast"/>
        <w:jc w:val="center"/>
      </w:pPr>
      <w:r w:rsidRPr="00FF28D1">
        <w:rPr>
          <w:noProof/>
        </w:rPr>
        <w:drawing>
          <wp:inline distT="0" distB="0" distL="0" distR="0" wp14:anchorId="27987085" wp14:editId="2FD30169">
            <wp:extent cx="4680000" cy="4146528"/>
            <wp:effectExtent l="0" t="0" r="6350" b="6985"/>
            <wp:docPr id="35001427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ADB0125" w14:textId="77777777" w:rsidR="00C023EB" w:rsidRDefault="00C023EB" w:rsidP="00C023EB">
      <w:pPr>
        <w:autoSpaceDE w:val="0"/>
        <w:autoSpaceDN w:val="0"/>
        <w:snapToGrid w:val="0"/>
        <w:spacing w:line="360" w:lineRule="atLeast"/>
      </w:pPr>
      <w:r>
        <w:br w:type="page"/>
      </w:r>
    </w:p>
    <w:p w14:paraId="3513574D" w14:textId="16661D59" w:rsidR="00BD5010" w:rsidRPr="004444AB" w:rsidRDefault="00BD5010" w:rsidP="00BD5010">
      <w:pPr>
        <w:pStyle w:val="2"/>
      </w:pPr>
      <w:bookmarkStart w:id="63" w:name="_Toc216369523"/>
      <w:r>
        <w:rPr>
          <w:rFonts w:hint="eastAsia"/>
        </w:rPr>
        <w:t>6.</w:t>
      </w:r>
      <w:r w:rsidR="001C5575">
        <w:rPr>
          <w:rFonts w:hint="eastAsia"/>
        </w:rPr>
        <w:t>10</w:t>
      </w:r>
      <w:r w:rsidRPr="00645349">
        <w:rPr>
          <w:rFonts w:hint="eastAsia"/>
        </w:rPr>
        <w:t xml:space="preserve">　</w:t>
      </w:r>
      <w:r w:rsidRPr="00BD5010">
        <w:rPr>
          <w:rFonts w:hint="eastAsia"/>
        </w:rPr>
        <w:t>問</w:t>
      </w:r>
      <w:r w:rsidRPr="00BD5010">
        <w:rPr>
          <w:rFonts w:hint="eastAsia"/>
        </w:rPr>
        <w:t>18-2-2</w:t>
      </w:r>
      <w:r w:rsidRPr="00BD5010">
        <w:rPr>
          <w:rFonts w:hint="eastAsia"/>
        </w:rPr>
        <w:t>：経営基盤の強化に向けた担い手の育成</w:t>
      </w:r>
      <w:r>
        <w:rPr>
          <w:rFonts w:hint="eastAsia"/>
        </w:rPr>
        <w:t>（単純回答）</w:t>
      </w:r>
      <w:bookmarkEnd w:id="63"/>
    </w:p>
    <w:p w14:paraId="4611C5DB" w14:textId="616B10DE" w:rsidR="00F52609" w:rsidRDefault="00F52609" w:rsidP="00F52609">
      <w:pPr>
        <w:autoSpaceDE w:val="0"/>
        <w:autoSpaceDN w:val="0"/>
        <w:snapToGrid w:val="0"/>
        <w:spacing w:line="360" w:lineRule="atLeast"/>
      </w:pPr>
      <w:r>
        <w:rPr>
          <w:rFonts w:hint="eastAsia"/>
        </w:rPr>
        <w:t xml:space="preserve">　全体では、「満足（</w:t>
      </w:r>
      <w:r w:rsidR="008C3D2F" w:rsidRPr="004444AB">
        <w:rPr>
          <w:rFonts w:hint="eastAsia"/>
        </w:rPr>
        <w:t>8.8</w:t>
      </w:r>
      <w:r w:rsidR="007F50A8" w:rsidRPr="004444AB">
        <w:rPr>
          <w:rFonts w:hint="eastAsia"/>
        </w:rPr>
        <w:t>%</w:t>
      </w:r>
      <w:r>
        <w:rPr>
          <w:rFonts w:hint="eastAsia"/>
        </w:rPr>
        <w:t>）」と「やや満足（</w:t>
      </w:r>
      <w:r w:rsidRPr="004444AB">
        <w:rPr>
          <w:rFonts w:hint="eastAsia"/>
        </w:rPr>
        <w:t>18.</w:t>
      </w:r>
      <w:r w:rsidR="008C3D2F" w:rsidRPr="004444AB">
        <w:rPr>
          <w:rFonts w:hint="eastAsia"/>
        </w:rPr>
        <w:t>6</w:t>
      </w:r>
      <w:r w:rsidR="007F50A8" w:rsidRPr="004444AB">
        <w:rPr>
          <w:rFonts w:hint="eastAsia"/>
        </w:rPr>
        <w:t>%</w:t>
      </w:r>
      <w:r>
        <w:rPr>
          <w:rFonts w:hint="eastAsia"/>
        </w:rPr>
        <w:t>）」を合わせた肯定的な回答が３割程度となり、「やや不満（</w:t>
      </w:r>
      <w:r w:rsidRPr="004444AB">
        <w:rPr>
          <w:rFonts w:hint="eastAsia"/>
        </w:rPr>
        <w:t>1</w:t>
      </w:r>
      <w:r w:rsidR="00D014FE" w:rsidRPr="004444AB">
        <w:rPr>
          <w:rFonts w:hint="eastAsia"/>
        </w:rPr>
        <w:t>3.8</w:t>
      </w:r>
      <w:r w:rsidR="007F50A8" w:rsidRPr="004444AB">
        <w:rPr>
          <w:rFonts w:hint="eastAsia"/>
        </w:rPr>
        <w:t>%</w:t>
      </w:r>
      <w:r>
        <w:rPr>
          <w:rFonts w:hint="eastAsia"/>
        </w:rPr>
        <w:t>）」と「不満（</w:t>
      </w:r>
      <w:r w:rsidRPr="004444AB">
        <w:rPr>
          <w:rFonts w:hint="eastAsia"/>
        </w:rPr>
        <w:t>1</w:t>
      </w:r>
      <w:r w:rsidR="00D014FE" w:rsidRPr="004444AB">
        <w:rPr>
          <w:rFonts w:hint="eastAsia"/>
        </w:rPr>
        <w:t>1.3</w:t>
      </w:r>
      <w:r w:rsidR="007F50A8" w:rsidRPr="004444AB">
        <w:rPr>
          <w:rFonts w:hint="eastAsia"/>
        </w:rPr>
        <w:t>%</w:t>
      </w:r>
      <w:r>
        <w:rPr>
          <w:rFonts w:hint="eastAsia"/>
        </w:rPr>
        <w:t>）」を合わせた否定的な回答を上回ることから、肯定的な意見が多い。</w:t>
      </w:r>
    </w:p>
    <w:p w14:paraId="32E04863" w14:textId="77777777" w:rsidR="00F52609" w:rsidRDefault="00F52609" w:rsidP="00F52609">
      <w:pPr>
        <w:autoSpaceDE w:val="0"/>
        <w:autoSpaceDN w:val="0"/>
        <w:snapToGrid w:val="0"/>
        <w:spacing w:line="360" w:lineRule="atLeast"/>
      </w:pPr>
      <w:r>
        <w:rPr>
          <w:rFonts w:hint="eastAsia"/>
        </w:rPr>
        <w:t xml:space="preserve">　性別では、男性で肯定的な回答が多い。</w:t>
      </w:r>
    </w:p>
    <w:p w14:paraId="6145D208" w14:textId="77B38C41" w:rsidR="00F52609" w:rsidRDefault="00F52609" w:rsidP="00F52609">
      <w:pPr>
        <w:autoSpaceDE w:val="0"/>
        <w:autoSpaceDN w:val="0"/>
        <w:snapToGrid w:val="0"/>
        <w:spacing w:line="360" w:lineRule="atLeast"/>
      </w:pPr>
      <w:r>
        <w:rPr>
          <w:rFonts w:hint="eastAsia"/>
        </w:rPr>
        <w:t xml:space="preserve">　年齢別では、</w:t>
      </w:r>
      <w:r w:rsidR="00CF4C82">
        <w:rPr>
          <w:rFonts w:hint="eastAsia"/>
        </w:rPr>
        <w:t>18</w:t>
      </w:r>
      <w:r w:rsidR="00CF4C82">
        <w:rPr>
          <w:rFonts w:hint="eastAsia"/>
        </w:rPr>
        <w:t>～</w:t>
      </w:r>
      <w:r w:rsidR="00CF4C82">
        <w:rPr>
          <w:rFonts w:hint="eastAsia"/>
        </w:rPr>
        <w:t>69</w:t>
      </w:r>
      <w:r w:rsidR="00CF4C82">
        <w:rPr>
          <w:rFonts w:hint="eastAsia"/>
        </w:rPr>
        <w:t>歳では年齢が上がるにつれて肯定的な回答が少なくなっている</w:t>
      </w:r>
      <w:r w:rsidR="00CF4C82" w:rsidRPr="004C119D">
        <w:rPr>
          <w:rFonts w:hint="eastAsia"/>
        </w:rPr>
        <w:t>。</w:t>
      </w:r>
    </w:p>
    <w:p w14:paraId="4E977577" w14:textId="4F747962" w:rsidR="00F52609" w:rsidRDefault="00F52609" w:rsidP="00F52609">
      <w:pPr>
        <w:autoSpaceDE w:val="0"/>
        <w:autoSpaceDN w:val="0"/>
        <w:snapToGrid w:val="0"/>
        <w:spacing w:line="360" w:lineRule="atLeast"/>
      </w:pPr>
      <w:r>
        <w:rPr>
          <w:rFonts w:hint="eastAsia"/>
        </w:rPr>
        <w:t xml:space="preserve">　居住年数別では、</w:t>
      </w:r>
      <w:r w:rsidR="00D014FE" w:rsidRPr="004444AB">
        <w:rPr>
          <w:rFonts w:hint="eastAsia"/>
        </w:rPr>
        <w:t>５年未満で肯定的な回答が多い</w:t>
      </w:r>
      <w:r>
        <w:rPr>
          <w:rFonts w:hint="eastAsia"/>
        </w:rPr>
        <w:t>。</w:t>
      </w:r>
    </w:p>
    <w:p w14:paraId="23823A09" w14:textId="77777777" w:rsidR="00F52609" w:rsidRDefault="00F52609" w:rsidP="00F52609">
      <w:pPr>
        <w:autoSpaceDE w:val="0"/>
        <w:autoSpaceDN w:val="0"/>
        <w:snapToGrid w:val="0"/>
        <w:spacing w:line="360" w:lineRule="atLeast"/>
      </w:pPr>
      <w:r>
        <w:rPr>
          <w:rFonts w:hint="eastAsia"/>
        </w:rPr>
        <w:t xml:space="preserve">　居住地別では、市街地区で肯定的な回答が多い。</w:t>
      </w:r>
    </w:p>
    <w:p w14:paraId="1A31118C" w14:textId="77777777" w:rsidR="0025778E" w:rsidRPr="00F52609" w:rsidRDefault="0025778E" w:rsidP="0025778E">
      <w:pPr>
        <w:autoSpaceDE w:val="0"/>
        <w:autoSpaceDN w:val="0"/>
        <w:snapToGrid w:val="0"/>
        <w:spacing w:line="360" w:lineRule="atLeast"/>
      </w:pPr>
    </w:p>
    <w:p w14:paraId="6F29EE77" w14:textId="0013584D" w:rsidR="00BD5010" w:rsidRDefault="00FF28D1" w:rsidP="00BD5010">
      <w:pPr>
        <w:autoSpaceDE w:val="0"/>
        <w:autoSpaceDN w:val="0"/>
        <w:snapToGrid w:val="0"/>
        <w:spacing w:line="360" w:lineRule="atLeast"/>
        <w:jc w:val="center"/>
      </w:pPr>
      <w:r w:rsidRPr="00FF28D1">
        <w:rPr>
          <w:noProof/>
        </w:rPr>
        <w:drawing>
          <wp:inline distT="0" distB="0" distL="0" distR="0" wp14:anchorId="47CB28A1" wp14:editId="03E671D2">
            <wp:extent cx="4680000" cy="4146528"/>
            <wp:effectExtent l="0" t="0" r="6350" b="6985"/>
            <wp:docPr id="170507914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6AE4A89" w14:textId="2F685CAC" w:rsidR="005C2CF1" w:rsidRDefault="005C2CF1" w:rsidP="00BD5010">
      <w:pPr>
        <w:autoSpaceDE w:val="0"/>
        <w:autoSpaceDN w:val="0"/>
        <w:snapToGrid w:val="0"/>
        <w:spacing w:line="360" w:lineRule="atLeast"/>
      </w:pPr>
      <w:r>
        <w:br w:type="page"/>
      </w:r>
    </w:p>
    <w:p w14:paraId="576E349F" w14:textId="6CB82A70" w:rsidR="00BD5010" w:rsidRPr="004444AB" w:rsidRDefault="00BD5010" w:rsidP="00BD5010">
      <w:pPr>
        <w:pStyle w:val="2"/>
      </w:pPr>
      <w:bookmarkStart w:id="64" w:name="_Toc216369524"/>
      <w:r>
        <w:rPr>
          <w:rFonts w:hint="eastAsia"/>
        </w:rPr>
        <w:t>6.1</w:t>
      </w:r>
      <w:r w:rsidR="001C5575">
        <w:rPr>
          <w:rFonts w:hint="eastAsia"/>
        </w:rPr>
        <w:t>1</w:t>
      </w:r>
      <w:r w:rsidRPr="00645349">
        <w:rPr>
          <w:rFonts w:hint="eastAsia"/>
        </w:rPr>
        <w:t xml:space="preserve">　</w:t>
      </w:r>
      <w:r w:rsidRPr="00BD5010">
        <w:rPr>
          <w:rFonts w:hint="eastAsia"/>
        </w:rPr>
        <w:t>問</w:t>
      </w:r>
      <w:r w:rsidRPr="00BD5010">
        <w:rPr>
          <w:rFonts w:hint="eastAsia"/>
        </w:rPr>
        <w:t>18-2-3</w:t>
      </w:r>
      <w:r w:rsidRPr="00BD5010">
        <w:rPr>
          <w:rFonts w:hint="eastAsia"/>
        </w:rPr>
        <w:t>：消費者との交流と食育の推進</w:t>
      </w:r>
      <w:r>
        <w:rPr>
          <w:rFonts w:hint="eastAsia"/>
        </w:rPr>
        <w:t>（単純回答）</w:t>
      </w:r>
      <w:bookmarkEnd w:id="64"/>
    </w:p>
    <w:p w14:paraId="709A5A18" w14:textId="262DC817" w:rsidR="00E60A43" w:rsidRDefault="00E60A43" w:rsidP="00E60A43">
      <w:pPr>
        <w:autoSpaceDE w:val="0"/>
        <w:autoSpaceDN w:val="0"/>
        <w:snapToGrid w:val="0"/>
        <w:spacing w:line="360" w:lineRule="atLeast"/>
      </w:pPr>
      <w:r>
        <w:rPr>
          <w:rFonts w:hint="eastAsia"/>
        </w:rPr>
        <w:t xml:space="preserve">　全体では、「満足（</w:t>
      </w:r>
      <w:r w:rsidRPr="004444AB">
        <w:rPr>
          <w:rFonts w:hint="eastAsia"/>
        </w:rPr>
        <w:t>1</w:t>
      </w:r>
      <w:r w:rsidR="00D014FE" w:rsidRPr="004444AB">
        <w:rPr>
          <w:rFonts w:hint="eastAsia"/>
        </w:rPr>
        <w:t>4.8</w:t>
      </w:r>
      <w:r w:rsidR="007F50A8" w:rsidRPr="004444AB">
        <w:rPr>
          <w:rFonts w:hint="eastAsia"/>
        </w:rPr>
        <w:t>%</w:t>
      </w:r>
      <w:r>
        <w:rPr>
          <w:rFonts w:hint="eastAsia"/>
        </w:rPr>
        <w:t>）」と「やや満足（</w:t>
      </w:r>
      <w:r w:rsidRPr="004444AB">
        <w:rPr>
          <w:rFonts w:hint="eastAsia"/>
        </w:rPr>
        <w:t>2</w:t>
      </w:r>
      <w:r w:rsidR="00D014FE" w:rsidRPr="004444AB">
        <w:rPr>
          <w:rFonts w:hint="eastAsia"/>
        </w:rPr>
        <w:t>9.9</w:t>
      </w:r>
      <w:r w:rsidR="007F50A8" w:rsidRPr="004444AB">
        <w:rPr>
          <w:rFonts w:hint="eastAsia"/>
        </w:rPr>
        <w:t>%</w:t>
      </w:r>
      <w:r>
        <w:rPr>
          <w:rFonts w:hint="eastAsia"/>
        </w:rPr>
        <w:t>）」を合わせた肯定的な回答が４割程度となり、「やや不満（</w:t>
      </w:r>
      <w:r w:rsidRPr="004444AB">
        <w:rPr>
          <w:rFonts w:hint="eastAsia"/>
        </w:rPr>
        <w:t>1</w:t>
      </w:r>
      <w:r w:rsidR="00D014FE" w:rsidRPr="004444AB">
        <w:rPr>
          <w:rFonts w:hint="eastAsia"/>
        </w:rPr>
        <w:t>7.5</w:t>
      </w:r>
      <w:r w:rsidR="007F50A8" w:rsidRPr="004444AB">
        <w:rPr>
          <w:rFonts w:hint="eastAsia"/>
        </w:rPr>
        <w:t>%</w:t>
      </w:r>
      <w:r>
        <w:rPr>
          <w:rFonts w:hint="eastAsia"/>
        </w:rPr>
        <w:t>）」と「不満（</w:t>
      </w:r>
      <w:r w:rsidRPr="004444AB">
        <w:rPr>
          <w:rFonts w:hint="eastAsia"/>
        </w:rPr>
        <w:t>1</w:t>
      </w:r>
      <w:r w:rsidR="00D014FE" w:rsidRPr="004444AB">
        <w:rPr>
          <w:rFonts w:hint="eastAsia"/>
        </w:rPr>
        <w:t>1.7</w:t>
      </w:r>
      <w:r w:rsidR="007F50A8" w:rsidRPr="004444AB">
        <w:rPr>
          <w:rFonts w:hint="eastAsia"/>
        </w:rPr>
        <w:t>%</w:t>
      </w:r>
      <w:r>
        <w:rPr>
          <w:rFonts w:hint="eastAsia"/>
        </w:rPr>
        <w:t>）」を合わせた否定的な回答を上回ることから、肯定的な意見が多い。</w:t>
      </w:r>
    </w:p>
    <w:p w14:paraId="6C7F2BAC" w14:textId="77777777" w:rsidR="00E60A43" w:rsidRDefault="00E60A43" w:rsidP="00E60A43">
      <w:pPr>
        <w:autoSpaceDE w:val="0"/>
        <w:autoSpaceDN w:val="0"/>
        <w:snapToGrid w:val="0"/>
        <w:spacing w:line="360" w:lineRule="atLeast"/>
      </w:pPr>
      <w:r>
        <w:rPr>
          <w:rFonts w:hint="eastAsia"/>
        </w:rPr>
        <w:t xml:space="preserve">　性別では、女性で肯定的な回答が多い。</w:t>
      </w:r>
    </w:p>
    <w:p w14:paraId="65BB677C" w14:textId="3E18A02F" w:rsidR="00E60A43" w:rsidRDefault="00E60A43" w:rsidP="00E60A43">
      <w:pPr>
        <w:autoSpaceDE w:val="0"/>
        <w:autoSpaceDN w:val="0"/>
        <w:snapToGrid w:val="0"/>
        <w:spacing w:line="360" w:lineRule="atLeast"/>
      </w:pPr>
      <w:r>
        <w:rPr>
          <w:rFonts w:hint="eastAsia"/>
        </w:rPr>
        <w:t xml:space="preserve">　年齢別では、</w:t>
      </w:r>
      <w:r w:rsidR="0025017B">
        <w:rPr>
          <w:rFonts w:hint="eastAsia"/>
        </w:rPr>
        <w:t>70</w:t>
      </w:r>
      <w:r w:rsidR="0025017B">
        <w:rPr>
          <w:rFonts w:hint="eastAsia"/>
        </w:rPr>
        <w:t>歳以上</w:t>
      </w:r>
      <w:r>
        <w:rPr>
          <w:rFonts w:hint="eastAsia"/>
        </w:rPr>
        <w:t>で肯定的な回答が多い。</w:t>
      </w:r>
    </w:p>
    <w:p w14:paraId="617DDF94" w14:textId="6DE8677D" w:rsidR="00E60A43" w:rsidRDefault="00E60A43" w:rsidP="00E60A43">
      <w:pPr>
        <w:autoSpaceDE w:val="0"/>
        <w:autoSpaceDN w:val="0"/>
        <w:snapToGrid w:val="0"/>
        <w:spacing w:line="360" w:lineRule="atLeast"/>
      </w:pPr>
      <w:r>
        <w:rPr>
          <w:rFonts w:hint="eastAsia"/>
        </w:rPr>
        <w:t xml:space="preserve">　居住年数別では、</w:t>
      </w:r>
      <w:r w:rsidR="00D014FE" w:rsidRPr="004444AB">
        <w:rPr>
          <w:rFonts w:hint="eastAsia"/>
        </w:rPr>
        <w:t>５年未満で肯定的な回答が多い</w:t>
      </w:r>
      <w:r>
        <w:rPr>
          <w:rFonts w:hint="eastAsia"/>
        </w:rPr>
        <w:t>。</w:t>
      </w:r>
    </w:p>
    <w:p w14:paraId="34F7214F" w14:textId="733C8658" w:rsidR="00E60A43" w:rsidRDefault="00E60A43" w:rsidP="00E60A43">
      <w:pPr>
        <w:autoSpaceDE w:val="0"/>
        <w:autoSpaceDN w:val="0"/>
        <w:snapToGrid w:val="0"/>
        <w:spacing w:line="360" w:lineRule="atLeast"/>
      </w:pPr>
      <w:r>
        <w:rPr>
          <w:rFonts w:hint="eastAsia"/>
        </w:rPr>
        <w:t xml:space="preserve">　居住地別では、</w:t>
      </w:r>
      <w:r w:rsidR="00D014FE" w:rsidRPr="004444AB">
        <w:rPr>
          <w:rFonts w:hint="eastAsia"/>
        </w:rPr>
        <w:t>市街地区で肯定的な回答が多い</w:t>
      </w:r>
      <w:r>
        <w:rPr>
          <w:rFonts w:hint="eastAsia"/>
        </w:rPr>
        <w:t>。</w:t>
      </w:r>
    </w:p>
    <w:p w14:paraId="41556F8A" w14:textId="77777777" w:rsidR="00FB6C20" w:rsidRPr="00E60A43" w:rsidRDefault="00FB6C20" w:rsidP="00FB6C20">
      <w:pPr>
        <w:autoSpaceDE w:val="0"/>
        <w:autoSpaceDN w:val="0"/>
        <w:snapToGrid w:val="0"/>
        <w:spacing w:line="360" w:lineRule="atLeast"/>
      </w:pPr>
    </w:p>
    <w:p w14:paraId="39B3143A" w14:textId="4ADC5838" w:rsidR="00BD5010" w:rsidRDefault="00FF28D1" w:rsidP="00BD5010">
      <w:pPr>
        <w:autoSpaceDE w:val="0"/>
        <w:autoSpaceDN w:val="0"/>
        <w:snapToGrid w:val="0"/>
        <w:spacing w:line="360" w:lineRule="atLeast"/>
        <w:jc w:val="center"/>
      </w:pPr>
      <w:r w:rsidRPr="00FF28D1">
        <w:rPr>
          <w:noProof/>
        </w:rPr>
        <w:drawing>
          <wp:inline distT="0" distB="0" distL="0" distR="0" wp14:anchorId="51D4EF8D" wp14:editId="0B3B73EB">
            <wp:extent cx="4680000" cy="4146528"/>
            <wp:effectExtent l="0" t="0" r="6350" b="6985"/>
            <wp:docPr id="9403925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61BC518" w14:textId="77777777" w:rsidR="00BD5010" w:rsidRDefault="00BD5010" w:rsidP="00BD5010">
      <w:pPr>
        <w:autoSpaceDE w:val="0"/>
        <w:autoSpaceDN w:val="0"/>
        <w:snapToGrid w:val="0"/>
        <w:spacing w:line="360" w:lineRule="atLeast"/>
      </w:pPr>
      <w:r>
        <w:br w:type="page"/>
      </w:r>
    </w:p>
    <w:p w14:paraId="30804EAB" w14:textId="09EFA2B8" w:rsidR="00BD5010" w:rsidRPr="004444AB" w:rsidRDefault="00BD5010" w:rsidP="00BD5010">
      <w:pPr>
        <w:pStyle w:val="2"/>
      </w:pPr>
      <w:bookmarkStart w:id="65" w:name="_Toc216369525"/>
      <w:r>
        <w:rPr>
          <w:rFonts w:hint="eastAsia"/>
        </w:rPr>
        <w:t>6.1</w:t>
      </w:r>
      <w:r w:rsidR="001C5575">
        <w:rPr>
          <w:rFonts w:hint="eastAsia"/>
        </w:rPr>
        <w:t>2</w:t>
      </w:r>
      <w:r w:rsidRPr="00645349">
        <w:rPr>
          <w:rFonts w:hint="eastAsia"/>
        </w:rPr>
        <w:t xml:space="preserve">　</w:t>
      </w:r>
      <w:r w:rsidRPr="00BD5010">
        <w:rPr>
          <w:rFonts w:hint="eastAsia"/>
        </w:rPr>
        <w:t>問</w:t>
      </w:r>
      <w:r w:rsidRPr="00BD5010">
        <w:rPr>
          <w:rFonts w:hint="eastAsia"/>
        </w:rPr>
        <w:t>18-2-4</w:t>
      </w:r>
      <w:r w:rsidRPr="00BD5010">
        <w:rPr>
          <w:rFonts w:hint="eastAsia"/>
        </w:rPr>
        <w:t>：環境と調和した活力ある農村の構築</w:t>
      </w:r>
      <w:r>
        <w:rPr>
          <w:rFonts w:hint="eastAsia"/>
        </w:rPr>
        <w:t>（単純回答）</w:t>
      </w:r>
      <w:bookmarkEnd w:id="65"/>
    </w:p>
    <w:p w14:paraId="421F90C9" w14:textId="79BA4BA8" w:rsidR="00F9386F" w:rsidRDefault="00F9386F" w:rsidP="00F9386F">
      <w:pPr>
        <w:autoSpaceDE w:val="0"/>
        <w:autoSpaceDN w:val="0"/>
        <w:snapToGrid w:val="0"/>
        <w:spacing w:line="360" w:lineRule="atLeast"/>
      </w:pPr>
      <w:r>
        <w:rPr>
          <w:rFonts w:hint="eastAsia"/>
        </w:rPr>
        <w:t xml:space="preserve">　全体では、「満足（</w:t>
      </w:r>
      <w:r w:rsidRPr="004444AB">
        <w:rPr>
          <w:rFonts w:hint="eastAsia"/>
        </w:rPr>
        <w:t>1</w:t>
      </w:r>
      <w:r w:rsidR="00D014FE" w:rsidRPr="004444AB">
        <w:rPr>
          <w:rFonts w:hint="eastAsia"/>
        </w:rPr>
        <w:t>0.6</w:t>
      </w:r>
      <w:r w:rsidR="007F50A8" w:rsidRPr="004444AB">
        <w:rPr>
          <w:rFonts w:hint="eastAsia"/>
        </w:rPr>
        <w:t>%</w:t>
      </w:r>
      <w:r>
        <w:rPr>
          <w:rFonts w:hint="eastAsia"/>
        </w:rPr>
        <w:t>）」と「やや満足（</w:t>
      </w:r>
      <w:r>
        <w:rPr>
          <w:rFonts w:hint="eastAsia"/>
        </w:rPr>
        <w:t>23.2</w:t>
      </w:r>
      <w:r w:rsidR="007F50A8">
        <w:rPr>
          <w:rFonts w:hint="eastAsia"/>
        </w:rPr>
        <w:t>%</w:t>
      </w:r>
      <w:r>
        <w:rPr>
          <w:rFonts w:hint="eastAsia"/>
        </w:rPr>
        <w:t>）」を合わせた肯定的な回答が</w:t>
      </w:r>
      <w:r w:rsidR="00D014FE" w:rsidRPr="004444AB">
        <w:rPr>
          <w:rFonts w:hint="eastAsia"/>
        </w:rPr>
        <w:t>３</w:t>
      </w:r>
      <w:r w:rsidRPr="004444AB">
        <w:rPr>
          <w:rFonts w:hint="eastAsia"/>
        </w:rPr>
        <w:t>割</w:t>
      </w:r>
      <w:r>
        <w:rPr>
          <w:rFonts w:hint="eastAsia"/>
        </w:rPr>
        <w:t>程度となり、「やや不満（</w:t>
      </w:r>
      <w:r w:rsidR="00D014FE" w:rsidRPr="004444AB">
        <w:rPr>
          <w:rFonts w:hint="eastAsia"/>
        </w:rPr>
        <w:t>9.4</w:t>
      </w:r>
      <w:r w:rsidR="007F50A8" w:rsidRPr="004444AB">
        <w:rPr>
          <w:rFonts w:hint="eastAsia"/>
        </w:rPr>
        <w:t>%</w:t>
      </w:r>
      <w:r>
        <w:rPr>
          <w:rFonts w:hint="eastAsia"/>
        </w:rPr>
        <w:t>）」と「不満（</w:t>
      </w:r>
      <w:r w:rsidRPr="004444AB">
        <w:rPr>
          <w:rFonts w:hint="eastAsia"/>
        </w:rPr>
        <w:t>1</w:t>
      </w:r>
      <w:r w:rsidR="00D014FE" w:rsidRPr="004444AB">
        <w:rPr>
          <w:rFonts w:hint="eastAsia"/>
        </w:rPr>
        <w:t>2.1</w:t>
      </w:r>
      <w:r w:rsidR="007F50A8" w:rsidRPr="004444AB">
        <w:rPr>
          <w:rFonts w:hint="eastAsia"/>
        </w:rPr>
        <w:t>%</w:t>
      </w:r>
      <w:r>
        <w:rPr>
          <w:rFonts w:hint="eastAsia"/>
        </w:rPr>
        <w:t>）」を合わせた否定的な回答を上回ることから、肯定的な意見が多い。</w:t>
      </w:r>
    </w:p>
    <w:p w14:paraId="500239B9" w14:textId="7AF55501" w:rsidR="00F9386F" w:rsidRDefault="00F9386F" w:rsidP="00F9386F">
      <w:pPr>
        <w:autoSpaceDE w:val="0"/>
        <w:autoSpaceDN w:val="0"/>
        <w:snapToGrid w:val="0"/>
        <w:spacing w:line="360" w:lineRule="atLeast"/>
      </w:pPr>
      <w:r>
        <w:rPr>
          <w:rFonts w:hint="eastAsia"/>
        </w:rPr>
        <w:t xml:space="preserve">　性別では、肯定的な回答に大きな差はみられない。</w:t>
      </w:r>
    </w:p>
    <w:p w14:paraId="006D4BB9" w14:textId="3604C7AE" w:rsidR="00F9386F" w:rsidRDefault="00F9386F" w:rsidP="00F9386F">
      <w:pPr>
        <w:autoSpaceDE w:val="0"/>
        <w:autoSpaceDN w:val="0"/>
        <w:snapToGrid w:val="0"/>
        <w:spacing w:line="360" w:lineRule="atLeast"/>
      </w:pPr>
      <w:r>
        <w:rPr>
          <w:rFonts w:hint="eastAsia"/>
        </w:rPr>
        <w:t xml:space="preserve">　年齢別では、</w:t>
      </w:r>
      <w:r w:rsidR="0025017B" w:rsidRPr="004C119D">
        <w:rPr>
          <w:rFonts w:hint="eastAsia"/>
        </w:rPr>
        <w:t>年代に</w:t>
      </w:r>
      <w:r w:rsidR="00BF1F1C">
        <w:rPr>
          <w:rFonts w:hint="eastAsia"/>
        </w:rPr>
        <w:t>よって</w:t>
      </w:r>
      <w:r w:rsidR="0025017B" w:rsidRPr="004C119D">
        <w:rPr>
          <w:rFonts w:hint="eastAsia"/>
        </w:rPr>
        <w:t>ばらつきがあ</w:t>
      </w:r>
      <w:r w:rsidR="00BF1F1C">
        <w:rPr>
          <w:rFonts w:hint="eastAsia"/>
        </w:rPr>
        <w:t>る</w:t>
      </w:r>
      <w:r w:rsidR="0025017B" w:rsidRPr="004C119D">
        <w:rPr>
          <w:rFonts w:hint="eastAsia"/>
        </w:rPr>
        <w:t>。</w:t>
      </w:r>
    </w:p>
    <w:p w14:paraId="7BFE9FB1" w14:textId="1791F4D3" w:rsidR="00F9386F" w:rsidRDefault="00F9386F" w:rsidP="00F9386F">
      <w:pPr>
        <w:autoSpaceDE w:val="0"/>
        <w:autoSpaceDN w:val="0"/>
        <w:snapToGrid w:val="0"/>
        <w:spacing w:line="360" w:lineRule="atLeast"/>
      </w:pPr>
      <w:r>
        <w:rPr>
          <w:rFonts w:hint="eastAsia"/>
        </w:rPr>
        <w:t xml:space="preserve">　居住年数別では、</w:t>
      </w:r>
      <w:r w:rsidR="00D014FE" w:rsidRPr="004444AB">
        <w:rPr>
          <w:rFonts w:hint="eastAsia"/>
        </w:rPr>
        <w:t>５年以上で肯定的な回答が多い</w:t>
      </w:r>
      <w:r>
        <w:rPr>
          <w:rFonts w:hint="eastAsia"/>
        </w:rPr>
        <w:t>。</w:t>
      </w:r>
    </w:p>
    <w:p w14:paraId="72413EF0" w14:textId="77777777" w:rsidR="00F9386F" w:rsidRDefault="00F9386F" w:rsidP="00F9386F">
      <w:pPr>
        <w:autoSpaceDE w:val="0"/>
        <w:autoSpaceDN w:val="0"/>
        <w:snapToGrid w:val="0"/>
        <w:spacing w:line="360" w:lineRule="atLeast"/>
      </w:pPr>
      <w:r>
        <w:rPr>
          <w:rFonts w:hint="eastAsia"/>
        </w:rPr>
        <w:t xml:space="preserve">　居住地別では、肯定的な回答に大きな差はみられない。</w:t>
      </w:r>
    </w:p>
    <w:p w14:paraId="20D8C10C" w14:textId="77777777" w:rsidR="00234683" w:rsidRPr="00F9386F" w:rsidRDefault="00234683" w:rsidP="00234683">
      <w:pPr>
        <w:autoSpaceDE w:val="0"/>
        <w:autoSpaceDN w:val="0"/>
        <w:snapToGrid w:val="0"/>
        <w:spacing w:line="360" w:lineRule="atLeast"/>
      </w:pPr>
    </w:p>
    <w:p w14:paraId="2E2D0546" w14:textId="319BEB87" w:rsidR="00BD5010" w:rsidRDefault="00FF28D1" w:rsidP="00BD5010">
      <w:pPr>
        <w:autoSpaceDE w:val="0"/>
        <w:autoSpaceDN w:val="0"/>
        <w:snapToGrid w:val="0"/>
        <w:spacing w:line="360" w:lineRule="atLeast"/>
        <w:jc w:val="center"/>
      </w:pPr>
      <w:r w:rsidRPr="00FF28D1">
        <w:rPr>
          <w:noProof/>
        </w:rPr>
        <w:drawing>
          <wp:inline distT="0" distB="0" distL="0" distR="0" wp14:anchorId="519BF3D0" wp14:editId="7B6B8420">
            <wp:extent cx="4680000" cy="4146528"/>
            <wp:effectExtent l="0" t="0" r="6350" b="6985"/>
            <wp:docPr id="114211983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0301BC2" w14:textId="5A3E1103" w:rsidR="00395FF1" w:rsidRDefault="00395FF1" w:rsidP="00BD5010">
      <w:pPr>
        <w:autoSpaceDE w:val="0"/>
        <w:autoSpaceDN w:val="0"/>
        <w:snapToGrid w:val="0"/>
        <w:spacing w:line="360" w:lineRule="atLeast"/>
      </w:pPr>
      <w:r>
        <w:br w:type="page"/>
      </w:r>
    </w:p>
    <w:p w14:paraId="20A5A657" w14:textId="069FD554" w:rsidR="00BD5010" w:rsidRPr="004444AB" w:rsidRDefault="00BD5010" w:rsidP="00BD5010">
      <w:pPr>
        <w:pStyle w:val="2"/>
      </w:pPr>
      <w:bookmarkStart w:id="66" w:name="_Toc216369526"/>
      <w:r>
        <w:rPr>
          <w:rFonts w:hint="eastAsia"/>
        </w:rPr>
        <w:t>6.1</w:t>
      </w:r>
      <w:r w:rsidR="001C5575">
        <w:rPr>
          <w:rFonts w:hint="eastAsia"/>
        </w:rPr>
        <w:t>3</w:t>
      </w:r>
      <w:r w:rsidRPr="00645349">
        <w:rPr>
          <w:rFonts w:hint="eastAsia"/>
        </w:rPr>
        <w:t xml:space="preserve">　</w:t>
      </w:r>
      <w:r w:rsidRPr="00BD5010">
        <w:rPr>
          <w:rFonts w:hint="eastAsia"/>
        </w:rPr>
        <w:t>問</w:t>
      </w:r>
      <w:r w:rsidRPr="00BD5010">
        <w:rPr>
          <w:rFonts w:hint="eastAsia"/>
        </w:rPr>
        <w:t>18-2-5</w:t>
      </w:r>
      <w:r w:rsidRPr="00BD5010">
        <w:rPr>
          <w:rFonts w:hint="eastAsia"/>
        </w:rPr>
        <w:t>：南幌に適した業種の誘致・育成</w:t>
      </w:r>
      <w:r>
        <w:rPr>
          <w:rFonts w:hint="eastAsia"/>
        </w:rPr>
        <w:t>（単純回答）</w:t>
      </w:r>
      <w:bookmarkEnd w:id="66"/>
    </w:p>
    <w:p w14:paraId="2EF9DEB6" w14:textId="706D25EA" w:rsidR="0082372F" w:rsidRDefault="0082372F" w:rsidP="0082372F">
      <w:pPr>
        <w:autoSpaceDE w:val="0"/>
        <w:autoSpaceDN w:val="0"/>
        <w:snapToGrid w:val="0"/>
        <w:spacing w:line="360" w:lineRule="atLeast"/>
      </w:pPr>
      <w:r>
        <w:rPr>
          <w:rFonts w:hint="eastAsia"/>
        </w:rPr>
        <w:t xml:space="preserve">　全体では、「不満（</w:t>
      </w:r>
      <w:r w:rsidR="00D014FE" w:rsidRPr="004444AB">
        <w:rPr>
          <w:rFonts w:hint="eastAsia"/>
        </w:rPr>
        <w:t>12.9</w:t>
      </w:r>
      <w:r w:rsidR="007F50A8" w:rsidRPr="004444AB">
        <w:rPr>
          <w:rFonts w:hint="eastAsia"/>
        </w:rPr>
        <w:t>%</w:t>
      </w:r>
      <w:r>
        <w:rPr>
          <w:rFonts w:hint="eastAsia"/>
        </w:rPr>
        <w:t>）」と「やや不満（</w:t>
      </w:r>
      <w:r w:rsidRPr="004444AB">
        <w:rPr>
          <w:rFonts w:hint="eastAsia"/>
        </w:rPr>
        <w:t>1</w:t>
      </w:r>
      <w:r w:rsidR="00D014FE" w:rsidRPr="004444AB">
        <w:rPr>
          <w:rFonts w:hint="eastAsia"/>
        </w:rPr>
        <w:t>7.3</w:t>
      </w:r>
      <w:r w:rsidR="007F50A8" w:rsidRPr="004444AB">
        <w:rPr>
          <w:rFonts w:hint="eastAsia"/>
        </w:rPr>
        <w:t>%</w:t>
      </w:r>
      <w:r>
        <w:rPr>
          <w:rFonts w:hint="eastAsia"/>
        </w:rPr>
        <w:t>）」を合わせた否定的な回答が３割程度となり、「満足（</w:t>
      </w:r>
      <w:r w:rsidR="00D014FE" w:rsidRPr="004444AB">
        <w:rPr>
          <w:rFonts w:hint="eastAsia"/>
        </w:rPr>
        <w:t>9.</w:t>
      </w:r>
      <w:r w:rsidR="006D3575" w:rsidRPr="004444AB">
        <w:rPr>
          <w:rFonts w:hint="eastAsia"/>
        </w:rPr>
        <w:t>6</w:t>
      </w:r>
      <w:r w:rsidR="007F50A8" w:rsidRPr="004444AB">
        <w:rPr>
          <w:rFonts w:hint="eastAsia"/>
        </w:rPr>
        <w:t>%</w:t>
      </w:r>
      <w:r>
        <w:rPr>
          <w:rFonts w:hint="eastAsia"/>
        </w:rPr>
        <w:t>）」と「やや満足（</w:t>
      </w:r>
      <w:r w:rsidRPr="004444AB">
        <w:rPr>
          <w:rFonts w:hint="eastAsia"/>
        </w:rPr>
        <w:t>1</w:t>
      </w:r>
      <w:r w:rsidR="00D014FE" w:rsidRPr="004444AB">
        <w:rPr>
          <w:rFonts w:hint="eastAsia"/>
        </w:rPr>
        <w:t>9.4</w:t>
      </w:r>
      <w:r w:rsidR="007F50A8" w:rsidRPr="004444AB">
        <w:rPr>
          <w:rFonts w:hint="eastAsia"/>
        </w:rPr>
        <w:t>%</w:t>
      </w:r>
      <w:r>
        <w:rPr>
          <w:rFonts w:hint="eastAsia"/>
        </w:rPr>
        <w:t>）」を合わせた肯定的な回答を上回ることから、否定的な意見が多い。</w:t>
      </w:r>
    </w:p>
    <w:p w14:paraId="42E1C01D" w14:textId="77777777" w:rsidR="0082372F" w:rsidRDefault="0082372F" w:rsidP="0082372F">
      <w:pPr>
        <w:autoSpaceDE w:val="0"/>
        <w:autoSpaceDN w:val="0"/>
        <w:snapToGrid w:val="0"/>
        <w:spacing w:line="360" w:lineRule="atLeast"/>
      </w:pPr>
      <w:r>
        <w:rPr>
          <w:rFonts w:hint="eastAsia"/>
        </w:rPr>
        <w:t xml:space="preserve">　性別では、男性で否定的な回答が多い。</w:t>
      </w:r>
    </w:p>
    <w:p w14:paraId="3A4B9675" w14:textId="26547BB1" w:rsidR="00D014FE" w:rsidRDefault="0082372F" w:rsidP="0082372F">
      <w:pPr>
        <w:autoSpaceDE w:val="0"/>
        <w:autoSpaceDN w:val="0"/>
        <w:snapToGrid w:val="0"/>
        <w:spacing w:line="360" w:lineRule="atLeast"/>
      </w:pPr>
      <w:r>
        <w:rPr>
          <w:rFonts w:hint="eastAsia"/>
        </w:rPr>
        <w:t xml:space="preserve">　年齢別では、</w:t>
      </w:r>
      <w:r w:rsidR="00D06704">
        <w:rPr>
          <w:rFonts w:hint="eastAsia"/>
        </w:rPr>
        <w:t>60</w:t>
      </w:r>
      <w:r w:rsidR="00D06704">
        <w:rPr>
          <w:rFonts w:hint="eastAsia"/>
        </w:rPr>
        <w:t>～</w:t>
      </w:r>
      <w:r w:rsidR="00D06704">
        <w:rPr>
          <w:rFonts w:hint="eastAsia"/>
        </w:rPr>
        <w:t>69</w:t>
      </w:r>
      <w:r w:rsidR="00D06704">
        <w:rPr>
          <w:rFonts w:hint="eastAsia"/>
        </w:rPr>
        <w:t>歳</w:t>
      </w:r>
      <w:r w:rsidR="00D014FE" w:rsidRPr="004444AB">
        <w:rPr>
          <w:rFonts w:hint="eastAsia"/>
        </w:rPr>
        <w:t>で否定的な回答が多い</w:t>
      </w:r>
      <w:r w:rsidR="00D014FE">
        <w:rPr>
          <w:rFonts w:hint="eastAsia"/>
        </w:rPr>
        <w:t>。</w:t>
      </w:r>
    </w:p>
    <w:p w14:paraId="699597C3" w14:textId="77777777" w:rsidR="0082372F" w:rsidRDefault="0082372F" w:rsidP="0082372F">
      <w:pPr>
        <w:autoSpaceDE w:val="0"/>
        <w:autoSpaceDN w:val="0"/>
        <w:snapToGrid w:val="0"/>
        <w:spacing w:line="360" w:lineRule="atLeast"/>
      </w:pPr>
      <w:r>
        <w:rPr>
          <w:rFonts w:hint="eastAsia"/>
        </w:rPr>
        <w:t xml:space="preserve">　居住年数別では、５年未満で否定的な回答が多い。</w:t>
      </w:r>
    </w:p>
    <w:p w14:paraId="2AEC1192" w14:textId="7057CDB7" w:rsidR="0082372F" w:rsidRDefault="0082372F" w:rsidP="0082372F">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6C794ABF" w14:textId="77777777" w:rsidR="00C54231" w:rsidRPr="0082372F" w:rsidRDefault="00C54231" w:rsidP="00C54231">
      <w:pPr>
        <w:autoSpaceDE w:val="0"/>
        <w:autoSpaceDN w:val="0"/>
        <w:snapToGrid w:val="0"/>
        <w:spacing w:line="360" w:lineRule="atLeast"/>
      </w:pPr>
    </w:p>
    <w:p w14:paraId="0CAA9B17" w14:textId="3DF145C4" w:rsidR="00BD5010" w:rsidRDefault="00FF28D1" w:rsidP="00BD5010">
      <w:pPr>
        <w:autoSpaceDE w:val="0"/>
        <w:autoSpaceDN w:val="0"/>
        <w:snapToGrid w:val="0"/>
        <w:spacing w:line="360" w:lineRule="atLeast"/>
        <w:jc w:val="center"/>
      </w:pPr>
      <w:r w:rsidRPr="00FF28D1">
        <w:rPr>
          <w:noProof/>
        </w:rPr>
        <w:drawing>
          <wp:inline distT="0" distB="0" distL="0" distR="0" wp14:anchorId="086F306B" wp14:editId="49750ACE">
            <wp:extent cx="4680000" cy="4146528"/>
            <wp:effectExtent l="0" t="0" r="6350" b="6985"/>
            <wp:docPr id="24406050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80C7369" w14:textId="77777777" w:rsidR="00BD5010" w:rsidRDefault="00BD5010" w:rsidP="00BD5010">
      <w:pPr>
        <w:autoSpaceDE w:val="0"/>
        <w:autoSpaceDN w:val="0"/>
        <w:snapToGrid w:val="0"/>
        <w:spacing w:line="360" w:lineRule="atLeast"/>
      </w:pPr>
      <w:r>
        <w:br w:type="page"/>
      </w:r>
    </w:p>
    <w:p w14:paraId="6D2C39BF" w14:textId="55AF44A6" w:rsidR="00BD5010" w:rsidRPr="004444AB" w:rsidRDefault="00BD5010" w:rsidP="00BD5010">
      <w:pPr>
        <w:pStyle w:val="2"/>
      </w:pPr>
      <w:bookmarkStart w:id="67" w:name="_Toc216369527"/>
      <w:r>
        <w:rPr>
          <w:rFonts w:hint="eastAsia"/>
        </w:rPr>
        <w:t>6.1</w:t>
      </w:r>
      <w:r w:rsidR="001C5575">
        <w:rPr>
          <w:rFonts w:hint="eastAsia"/>
        </w:rPr>
        <w:t>4</w:t>
      </w:r>
      <w:r w:rsidRPr="00645349">
        <w:rPr>
          <w:rFonts w:hint="eastAsia"/>
        </w:rPr>
        <w:t xml:space="preserve">　</w:t>
      </w:r>
      <w:r w:rsidRPr="00BD5010">
        <w:rPr>
          <w:rFonts w:hint="eastAsia"/>
        </w:rPr>
        <w:t>問</w:t>
      </w:r>
      <w:r w:rsidRPr="00BD5010">
        <w:rPr>
          <w:rFonts w:hint="eastAsia"/>
        </w:rPr>
        <w:t>18-2-6</w:t>
      </w:r>
      <w:r w:rsidRPr="00BD5010">
        <w:rPr>
          <w:rFonts w:hint="eastAsia"/>
        </w:rPr>
        <w:t>：地域と連携した工業・雇用環境づくり</w:t>
      </w:r>
      <w:r>
        <w:rPr>
          <w:rFonts w:hint="eastAsia"/>
        </w:rPr>
        <w:t>（単純回答）</w:t>
      </w:r>
      <w:bookmarkEnd w:id="67"/>
    </w:p>
    <w:p w14:paraId="50239BFA" w14:textId="121ABAAA" w:rsidR="00935454" w:rsidRDefault="00935454" w:rsidP="00935454">
      <w:pPr>
        <w:autoSpaceDE w:val="0"/>
        <w:autoSpaceDN w:val="0"/>
        <w:snapToGrid w:val="0"/>
        <w:spacing w:line="360" w:lineRule="atLeast"/>
      </w:pPr>
      <w:r>
        <w:rPr>
          <w:rFonts w:hint="eastAsia"/>
        </w:rPr>
        <w:t xml:space="preserve">　全体では、「不満（</w:t>
      </w:r>
      <w:r w:rsidRPr="004444AB">
        <w:rPr>
          <w:rFonts w:hint="eastAsia"/>
        </w:rPr>
        <w:t>1</w:t>
      </w:r>
      <w:r w:rsidR="00D014FE" w:rsidRPr="004444AB">
        <w:rPr>
          <w:rFonts w:hint="eastAsia"/>
        </w:rPr>
        <w:t>4</w:t>
      </w:r>
      <w:r w:rsidRPr="004444AB">
        <w:rPr>
          <w:rFonts w:hint="eastAsia"/>
        </w:rPr>
        <w:t>.0</w:t>
      </w:r>
      <w:r w:rsidR="007F50A8" w:rsidRPr="004444AB">
        <w:rPr>
          <w:rFonts w:hint="eastAsia"/>
        </w:rPr>
        <w:t>%</w:t>
      </w:r>
      <w:r>
        <w:rPr>
          <w:rFonts w:hint="eastAsia"/>
        </w:rPr>
        <w:t>）」と「やや不満（</w:t>
      </w:r>
      <w:r w:rsidRPr="004444AB">
        <w:rPr>
          <w:rFonts w:hint="eastAsia"/>
        </w:rPr>
        <w:t>1</w:t>
      </w:r>
      <w:r w:rsidR="00D014FE" w:rsidRPr="004444AB">
        <w:rPr>
          <w:rFonts w:hint="eastAsia"/>
        </w:rPr>
        <w:t>5.0</w:t>
      </w:r>
      <w:r w:rsidR="007F50A8" w:rsidRPr="004444AB">
        <w:rPr>
          <w:rFonts w:hint="eastAsia"/>
        </w:rPr>
        <w:t>%</w:t>
      </w:r>
      <w:r>
        <w:rPr>
          <w:rFonts w:hint="eastAsia"/>
        </w:rPr>
        <w:t>）」を合わせた否定的な回答が３割程度となり、「満足（</w:t>
      </w:r>
      <w:r w:rsidR="00D014FE" w:rsidRPr="004444AB">
        <w:rPr>
          <w:rFonts w:hint="eastAsia"/>
        </w:rPr>
        <w:t>8.4</w:t>
      </w:r>
      <w:r w:rsidR="007F50A8" w:rsidRPr="004444AB">
        <w:rPr>
          <w:rFonts w:hint="eastAsia"/>
        </w:rPr>
        <w:t>%</w:t>
      </w:r>
      <w:r>
        <w:rPr>
          <w:rFonts w:hint="eastAsia"/>
        </w:rPr>
        <w:t>）」と「やや満足（</w:t>
      </w:r>
      <w:r w:rsidRPr="004444AB">
        <w:rPr>
          <w:rFonts w:hint="eastAsia"/>
        </w:rPr>
        <w:t>1</w:t>
      </w:r>
      <w:r w:rsidR="00D014FE" w:rsidRPr="004444AB">
        <w:rPr>
          <w:rFonts w:hint="eastAsia"/>
        </w:rPr>
        <w:t>8.0</w:t>
      </w:r>
      <w:r w:rsidR="007F50A8" w:rsidRPr="004444AB">
        <w:rPr>
          <w:rFonts w:hint="eastAsia"/>
        </w:rPr>
        <w:t>%</w:t>
      </w:r>
      <w:r>
        <w:rPr>
          <w:rFonts w:hint="eastAsia"/>
        </w:rPr>
        <w:t>）」を合わせた肯定的な回答を上回ることから、否定的な意見が多い。</w:t>
      </w:r>
    </w:p>
    <w:p w14:paraId="01239A92" w14:textId="77777777" w:rsidR="00935454" w:rsidRDefault="00935454" w:rsidP="00935454">
      <w:pPr>
        <w:autoSpaceDE w:val="0"/>
        <w:autoSpaceDN w:val="0"/>
        <w:snapToGrid w:val="0"/>
        <w:spacing w:line="360" w:lineRule="atLeast"/>
      </w:pPr>
      <w:r>
        <w:rPr>
          <w:rFonts w:hint="eastAsia"/>
        </w:rPr>
        <w:t xml:space="preserve">　性別では、男性で否定的な回答が多い。</w:t>
      </w:r>
    </w:p>
    <w:p w14:paraId="4DED70DC" w14:textId="121A0E8B" w:rsidR="00935454" w:rsidRDefault="00935454" w:rsidP="00935454">
      <w:pPr>
        <w:autoSpaceDE w:val="0"/>
        <w:autoSpaceDN w:val="0"/>
        <w:snapToGrid w:val="0"/>
        <w:spacing w:line="360" w:lineRule="atLeast"/>
      </w:pPr>
      <w:r>
        <w:rPr>
          <w:rFonts w:hint="eastAsia"/>
        </w:rPr>
        <w:t xml:space="preserve">　年齢別では、</w:t>
      </w:r>
      <w:r w:rsidR="00CF5E07">
        <w:rPr>
          <w:rFonts w:hint="eastAsia"/>
        </w:rPr>
        <w:t>50</w:t>
      </w:r>
      <w:r w:rsidR="00CF5E07">
        <w:rPr>
          <w:rFonts w:hint="eastAsia"/>
        </w:rPr>
        <w:t>～</w:t>
      </w:r>
      <w:r w:rsidR="00CF5E07">
        <w:rPr>
          <w:rFonts w:hint="eastAsia"/>
        </w:rPr>
        <w:t>59</w:t>
      </w:r>
      <w:r w:rsidR="00CF5E07">
        <w:rPr>
          <w:rFonts w:hint="eastAsia"/>
        </w:rPr>
        <w:t>歳</w:t>
      </w:r>
      <w:r>
        <w:rPr>
          <w:rFonts w:hint="eastAsia"/>
        </w:rPr>
        <w:t>で否定的な回答が多い。</w:t>
      </w:r>
    </w:p>
    <w:p w14:paraId="290F8D01" w14:textId="3E0A5AFB" w:rsidR="00935454" w:rsidRDefault="00935454" w:rsidP="00935454">
      <w:pPr>
        <w:autoSpaceDE w:val="0"/>
        <w:autoSpaceDN w:val="0"/>
        <w:snapToGrid w:val="0"/>
        <w:spacing w:line="360" w:lineRule="atLeast"/>
      </w:pPr>
      <w:r>
        <w:rPr>
          <w:rFonts w:hint="eastAsia"/>
        </w:rPr>
        <w:t xml:space="preserve">　居住年数別では、</w:t>
      </w:r>
      <w:r w:rsidR="00D014FE" w:rsidRPr="004444AB">
        <w:rPr>
          <w:rFonts w:hint="eastAsia"/>
        </w:rPr>
        <w:t>否定的な回答に大きな差はみられない</w:t>
      </w:r>
      <w:r>
        <w:rPr>
          <w:rFonts w:hint="eastAsia"/>
        </w:rPr>
        <w:t>。</w:t>
      </w:r>
    </w:p>
    <w:p w14:paraId="54A11F93" w14:textId="77777777" w:rsidR="00935454" w:rsidRDefault="00935454" w:rsidP="00935454">
      <w:pPr>
        <w:autoSpaceDE w:val="0"/>
        <w:autoSpaceDN w:val="0"/>
        <w:snapToGrid w:val="0"/>
        <w:spacing w:line="360" w:lineRule="atLeast"/>
      </w:pPr>
      <w:r>
        <w:rPr>
          <w:rFonts w:hint="eastAsia"/>
        </w:rPr>
        <w:t xml:space="preserve">　居住地別では、否定的な回答に大きな差はみられない。</w:t>
      </w:r>
    </w:p>
    <w:p w14:paraId="6DB9D970" w14:textId="77777777" w:rsidR="00BB3353" w:rsidRPr="00935454" w:rsidRDefault="00BB3353" w:rsidP="00BB3353">
      <w:pPr>
        <w:autoSpaceDE w:val="0"/>
        <w:autoSpaceDN w:val="0"/>
        <w:snapToGrid w:val="0"/>
        <w:spacing w:line="360" w:lineRule="atLeast"/>
      </w:pPr>
    </w:p>
    <w:p w14:paraId="0A7F040E" w14:textId="30FB6ADA" w:rsidR="00BD5010" w:rsidRDefault="00FF28D1" w:rsidP="00BD5010">
      <w:pPr>
        <w:autoSpaceDE w:val="0"/>
        <w:autoSpaceDN w:val="0"/>
        <w:snapToGrid w:val="0"/>
        <w:spacing w:line="360" w:lineRule="atLeast"/>
        <w:jc w:val="center"/>
      </w:pPr>
      <w:r w:rsidRPr="00FF28D1">
        <w:rPr>
          <w:noProof/>
        </w:rPr>
        <w:drawing>
          <wp:inline distT="0" distB="0" distL="0" distR="0" wp14:anchorId="12BC84E5" wp14:editId="4BF7475A">
            <wp:extent cx="4680000" cy="4146528"/>
            <wp:effectExtent l="0" t="0" r="6350" b="6985"/>
            <wp:docPr id="190537906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5CB4DAD" w14:textId="20E76945" w:rsidR="00E134C7" w:rsidRDefault="00E134C7" w:rsidP="00BD5010">
      <w:pPr>
        <w:autoSpaceDE w:val="0"/>
        <w:autoSpaceDN w:val="0"/>
        <w:snapToGrid w:val="0"/>
        <w:spacing w:line="360" w:lineRule="atLeast"/>
      </w:pPr>
      <w:r>
        <w:br w:type="page"/>
      </w:r>
    </w:p>
    <w:p w14:paraId="236FAF5B" w14:textId="7927D3A1" w:rsidR="00BD5010" w:rsidRPr="004444AB" w:rsidRDefault="00BD5010" w:rsidP="00BD5010">
      <w:pPr>
        <w:pStyle w:val="2"/>
      </w:pPr>
      <w:bookmarkStart w:id="68" w:name="_Toc216369528"/>
      <w:r>
        <w:rPr>
          <w:rFonts w:hint="eastAsia"/>
        </w:rPr>
        <w:t>6.1</w:t>
      </w:r>
      <w:r w:rsidR="001C5575">
        <w:rPr>
          <w:rFonts w:hint="eastAsia"/>
        </w:rPr>
        <w:t>5</w:t>
      </w:r>
      <w:r w:rsidRPr="00645349">
        <w:rPr>
          <w:rFonts w:hint="eastAsia"/>
        </w:rPr>
        <w:t xml:space="preserve">　</w:t>
      </w:r>
      <w:r w:rsidRPr="00BD5010">
        <w:rPr>
          <w:rFonts w:hint="eastAsia"/>
        </w:rPr>
        <w:t>問</w:t>
      </w:r>
      <w:r w:rsidRPr="00BD5010">
        <w:rPr>
          <w:rFonts w:hint="eastAsia"/>
        </w:rPr>
        <w:t>18-2-7</w:t>
      </w:r>
      <w:r w:rsidRPr="00BD5010">
        <w:rPr>
          <w:rFonts w:hint="eastAsia"/>
        </w:rPr>
        <w:t>：地域交流の場となる商店街づくり</w:t>
      </w:r>
      <w:r>
        <w:rPr>
          <w:rFonts w:hint="eastAsia"/>
        </w:rPr>
        <w:t>（単純回答）</w:t>
      </w:r>
      <w:bookmarkEnd w:id="68"/>
    </w:p>
    <w:p w14:paraId="478532FF" w14:textId="6C0D758C" w:rsidR="00EC092A" w:rsidRDefault="00EC092A" w:rsidP="00EC092A">
      <w:pPr>
        <w:autoSpaceDE w:val="0"/>
        <w:autoSpaceDN w:val="0"/>
        <w:snapToGrid w:val="0"/>
        <w:spacing w:line="360" w:lineRule="atLeast"/>
      </w:pPr>
      <w:r>
        <w:rPr>
          <w:rFonts w:hint="eastAsia"/>
        </w:rPr>
        <w:t xml:space="preserve">　全体では、「不満（</w:t>
      </w:r>
      <w:r w:rsidRPr="004444AB">
        <w:rPr>
          <w:rFonts w:hint="eastAsia"/>
        </w:rPr>
        <w:t>1</w:t>
      </w:r>
      <w:r w:rsidR="00D014FE" w:rsidRPr="004444AB">
        <w:rPr>
          <w:rFonts w:hint="eastAsia"/>
        </w:rPr>
        <w:t>7.8</w:t>
      </w:r>
      <w:r w:rsidR="007F50A8" w:rsidRPr="004444AB">
        <w:rPr>
          <w:rFonts w:hint="eastAsia"/>
        </w:rPr>
        <w:t>%</w:t>
      </w:r>
      <w:r>
        <w:rPr>
          <w:rFonts w:hint="eastAsia"/>
        </w:rPr>
        <w:t>）」と「やや不満（</w:t>
      </w:r>
      <w:r w:rsidR="00D014FE" w:rsidRPr="004444AB">
        <w:rPr>
          <w:rFonts w:hint="eastAsia"/>
        </w:rPr>
        <w:t>20.1</w:t>
      </w:r>
      <w:r w:rsidR="007F50A8" w:rsidRPr="004444AB">
        <w:rPr>
          <w:rFonts w:hint="eastAsia"/>
        </w:rPr>
        <w:t>%</w:t>
      </w:r>
      <w:r>
        <w:rPr>
          <w:rFonts w:hint="eastAsia"/>
        </w:rPr>
        <w:t>）」を合わせた否定的な回答が４割程度となり、「満足（</w:t>
      </w:r>
      <w:r w:rsidRPr="004444AB">
        <w:rPr>
          <w:rFonts w:hint="eastAsia"/>
        </w:rPr>
        <w:t>1</w:t>
      </w:r>
      <w:r w:rsidR="00D014FE" w:rsidRPr="004444AB">
        <w:rPr>
          <w:rFonts w:hint="eastAsia"/>
        </w:rPr>
        <w:t>1.5</w:t>
      </w:r>
      <w:r w:rsidR="007F50A8" w:rsidRPr="004444AB">
        <w:rPr>
          <w:rFonts w:hint="eastAsia"/>
        </w:rPr>
        <w:t>%</w:t>
      </w:r>
      <w:r>
        <w:rPr>
          <w:rFonts w:hint="eastAsia"/>
        </w:rPr>
        <w:t>）」と「やや満足（</w:t>
      </w:r>
      <w:r w:rsidRPr="004444AB">
        <w:rPr>
          <w:rFonts w:hint="eastAsia"/>
        </w:rPr>
        <w:t>18.</w:t>
      </w:r>
      <w:r w:rsidR="00D014FE" w:rsidRPr="004444AB">
        <w:rPr>
          <w:rFonts w:hint="eastAsia"/>
        </w:rPr>
        <w:t>4</w:t>
      </w:r>
      <w:r w:rsidR="007F50A8" w:rsidRPr="004444AB">
        <w:rPr>
          <w:rFonts w:hint="eastAsia"/>
        </w:rPr>
        <w:t>%</w:t>
      </w:r>
      <w:r>
        <w:rPr>
          <w:rFonts w:hint="eastAsia"/>
        </w:rPr>
        <w:t>）」を合わせた肯定的な回答を上回ることから、否定的な意見が多い。</w:t>
      </w:r>
    </w:p>
    <w:p w14:paraId="5C024C62" w14:textId="77777777" w:rsidR="00EC092A" w:rsidRDefault="00EC092A" w:rsidP="00EC092A">
      <w:pPr>
        <w:autoSpaceDE w:val="0"/>
        <w:autoSpaceDN w:val="0"/>
        <w:snapToGrid w:val="0"/>
        <w:spacing w:line="360" w:lineRule="atLeast"/>
      </w:pPr>
      <w:r>
        <w:rPr>
          <w:rFonts w:hint="eastAsia"/>
        </w:rPr>
        <w:t xml:space="preserve">　性別では、男性で否定的な回答が多い。</w:t>
      </w:r>
    </w:p>
    <w:p w14:paraId="5F392D15" w14:textId="0CACAACA" w:rsidR="00EC092A" w:rsidRDefault="00EC092A" w:rsidP="00EC092A">
      <w:pPr>
        <w:autoSpaceDE w:val="0"/>
        <w:autoSpaceDN w:val="0"/>
        <w:snapToGrid w:val="0"/>
        <w:spacing w:line="360" w:lineRule="atLeast"/>
      </w:pPr>
      <w:r>
        <w:rPr>
          <w:rFonts w:hint="eastAsia"/>
        </w:rPr>
        <w:t xml:space="preserve">　年齢別では、</w:t>
      </w:r>
      <w:r w:rsidR="00F96A9F">
        <w:rPr>
          <w:rFonts w:hint="eastAsia"/>
        </w:rPr>
        <w:t>50</w:t>
      </w:r>
      <w:r w:rsidR="00F96A9F">
        <w:rPr>
          <w:rFonts w:hint="eastAsia"/>
        </w:rPr>
        <w:t>～</w:t>
      </w:r>
      <w:r w:rsidR="00F96A9F">
        <w:rPr>
          <w:rFonts w:hint="eastAsia"/>
        </w:rPr>
        <w:t>64</w:t>
      </w:r>
      <w:r w:rsidR="00F96A9F">
        <w:rPr>
          <w:rFonts w:hint="eastAsia"/>
        </w:rPr>
        <w:t>歳</w:t>
      </w:r>
      <w:r>
        <w:rPr>
          <w:rFonts w:hint="eastAsia"/>
        </w:rPr>
        <w:t>で否定的な回答が多い。</w:t>
      </w:r>
    </w:p>
    <w:p w14:paraId="11A6EEA1" w14:textId="4060303E" w:rsidR="00D014FE" w:rsidRDefault="00EC092A" w:rsidP="00EC092A">
      <w:pPr>
        <w:autoSpaceDE w:val="0"/>
        <w:autoSpaceDN w:val="0"/>
        <w:snapToGrid w:val="0"/>
        <w:spacing w:line="360" w:lineRule="atLeast"/>
      </w:pPr>
      <w:r>
        <w:rPr>
          <w:rFonts w:hint="eastAsia"/>
        </w:rPr>
        <w:t xml:space="preserve">　居住年数別では、</w:t>
      </w:r>
      <w:r w:rsidR="00D014FE" w:rsidRPr="004444AB">
        <w:rPr>
          <w:rFonts w:hint="eastAsia"/>
        </w:rPr>
        <w:t>否定的な回答に大きな差はみられない</w:t>
      </w:r>
      <w:r w:rsidR="00D014FE">
        <w:rPr>
          <w:rFonts w:hint="eastAsia"/>
        </w:rPr>
        <w:t>。</w:t>
      </w:r>
    </w:p>
    <w:p w14:paraId="5EB49071" w14:textId="737BCC34" w:rsidR="00EC092A" w:rsidRDefault="00EC092A" w:rsidP="00EC092A">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59F86190" w14:textId="77777777" w:rsidR="00111139" w:rsidRPr="00EC092A" w:rsidRDefault="00111139" w:rsidP="00111139">
      <w:pPr>
        <w:autoSpaceDE w:val="0"/>
        <w:autoSpaceDN w:val="0"/>
        <w:snapToGrid w:val="0"/>
        <w:spacing w:line="360" w:lineRule="atLeast"/>
      </w:pPr>
    </w:p>
    <w:p w14:paraId="3570D1E6" w14:textId="5A7B899C" w:rsidR="00BD5010" w:rsidRDefault="00363789" w:rsidP="00BD5010">
      <w:pPr>
        <w:autoSpaceDE w:val="0"/>
        <w:autoSpaceDN w:val="0"/>
        <w:snapToGrid w:val="0"/>
        <w:spacing w:line="360" w:lineRule="atLeast"/>
        <w:jc w:val="center"/>
      </w:pPr>
      <w:r w:rsidRPr="00363789">
        <w:rPr>
          <w:noProof/>
        </w:rPr>
        <w:drawing>
          <wp:inline distT="0" distB="0" distL="0" distR="0" wp14:anchorId="4798ED2B" wp14:editId="7F353CDF">
            <wp:extent cx="4680000" cy="4146528"/>
            <wp:effectExtent l="0" t="0" r="6350" b="6985"/>
            <wp:docPr id="207948544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4312DD6" w14:textId="77777777" w:rsidR="00BD5010" w:rsidRDefault="00BD5010" w:rsidP="00BD5010">
      <w:pPr>
        <w:autoSpaceDE w:val="0"/>
        <w:autoSpaceDN w:val="0"/>
        <w:snapToGrid w:val="0"/>
        <w:spacing w:line="360" w:lineRule="atLeast"/>
      </w:pPr>
      <w:r>
        <w:br w:type="page"/>
      </w:r>
    </w:p>
    <w:p w14:paraId="260EACAD" w14:textId="6B170996" w:rsidR="00BD5010" w:rsidRPr="004444AB" w:rsidRDefault="00BD5010" w:rsidP="00BD5010">
      <w:pPr>
        <w:pStyle w:val="2"/>
      </w:pPr>
      <w:bookmarkStart w:id="69" w:name="_Toc216369529"/>
      <w:r>
        <w:rPr>
          <w:rFonts w:hint="eastAsia"/>
        </w:rPr>
        <w:t>6.1</w:t>
      </w:r>
      <w:r w:rsidR="001C5575">
        <w:rPr>
          <w:rFonts w:hint="eastAsia"/>
        </w:rPr>
        <w:t>6</w:t>
      </w:r>
      <w:r w:rsidRPr="00645349">
        <w:rPr>
          <w:rFonts w:hint="eastAsia"/>
        </w:rPr>
        <w:t xml:space="preserve">　</w:t>
      </w:r>
      <w:r w:rsidRPr="00BD5010">
        <w:rPr>
          <w:rFonts w:hint="eastAsia"/>
        </w:rPr>
        <w:t>問</w:t>
      </w:r>
      <w:r w:rsidRPr="00BD5010">
        <w:rPr>
          <w:rFonts w:hint="eastAsia"/>
        </w:rPr>
        <w:t>18-3-1</w:t>
      </w:r>
      <w:r w:rsidRPr="00BD5010">
        <w:rPr>
          <w:rFonts w:hint="eastAsia"/>
        </w:rPr>
        <w:t>：家庭教育支援の充実</w:t>
      </w:r>
      <w:r>
        <w:rPr>
          <w:rFonts w:hint="eastAsia"/>
        </w:rPr>
        <w:t>（単純回答）</w:t>
      </w:r>
      <w:bookmarkEnd w:id="69"/>
    </w:p>
    <w:p w14:paraId="365AC39A" w14:textId="53203CA5" w:rsidR="00893BD2" w:rsidRDefault="00893BD2" w:rsidP="00893BD2">
      <w:pPr>
        <w:autoSpaceDE w:val="0"/>
        <w:autoSpaceDN w:val="0"/>
        <w:snapToGrid w:val="0"/>
        <w:spacing w:line="360" w:lineRule="atLeast"/>
      </w:pPr>
      <w:r>
        <w:rPr>
          <w:rFonts w:hint="eastAsia"/>
        </w:rPr>
        <w:t xml:space="preserve">　全体では、「満足（</w:t>
      </w:r>
      <w:r w:rsidRPr="004444AB">
        <w:rPr>
          <w:rFonts w:hint="eastAsia"/>
        </w:rPr>
        <w:t>17.</w:t>
      </w:r>
      <w:r w:rsidR="00D014FE" w:rsidRPr="004444AB">
        <w:rPr>
          <w:rFonts w:hint="eastAsia"/>
        </w:rPr>
        <w:t>3</w:t>
      </w:r>
      <w:r w:rsidR="007F50A8" w:rsidRPr="004444AB">
        <w:rPr>
          <w:rFonts w:hint="eastAsia"/>
        </w:rPr>
        <w:t>%</w:t>
      </w:r>
      <w:r>
        <w:rPr>
          <w:rFonts w:hint="eastAsia"/>
        </w:rPr>
        <w:t>）」と「やや満足（</w:t>
      </w:r>
      <w:r w:rsidRPr="004444AB">
        <w:rPr>
          <w:rFonts w:hint="eastAsia"/>
        </w:rPr>
        <w:t>2</w:t>
      </w:r>
      <w:r w:rsidR="00D014FE" w:rsidRPr="004444AB">
        <w:rPr>
          <w:rFonts w:hint="eastAsia"/>
        </w:rPr>
        <w:t>7.6</w:t>
      </w:r>
      <w:r w:rsidR="007F50A8" w:rsidRPr="004444AB">
        <w:rPr>
          <w:rFonts w:hint="eastAsia"/>
        </w:rPr>
        <w:t>%</w:t>
      </w:r>
      <w:r>
        <w:rPr>
          <w:rFonts w:hint="eastAsia"/>
        </w:rPr>
        <w:t>）」を合わせた肯定的な回答が４割程度となり、「やや不満（</w:t>
      </w:r>
      <w:r w:rsidRPr="004444AB">
        <w:rPr>
          <w:rFonts w:hint="eastAsia"/>
        </w:rPr>
        <w:t>1</w:t>
      </w:r>
      <w:r w:rsidR="00D014FE" w:rsidRPr="004444AB">
        <w:rPr>
          <w:rFonts w:hint="eastAsia"/>
        </w:rPr>
        <w:t>3.6</w:t>
      </w:r>
      <w:r w:rsidR="007F50A8" w:rsidRPr="004444AB">
        <w:rPr>
          <w:rFonts w:hint="eastAsia"/>
        </w:rPr>
        <w:t>%</w:t>
      </w:r>
      <w:r>
        <w:rPr>
          <w:rFonts w:hint="eastAsia"/>
        </w:rPr>
        <w:t>）」と「不満（</w:t>
      </w:r>
      <w:r w:rsidRPr="004444AB">
        <w:rPr>
          <w:rFonts w:hint="eastAsia"/>
        </w:rPr>
        <w:t>1</w:t>
      </w:r>
      <w:r w:rsidR="00D014FE" w:rsidRPr="004444AB">
        <w:rPr>
          <w:rFonts w:hint="eastAsia"/>
        </w:rPr>
        <w:t>1.5</w:t>
      </w:r>
      <w:r w:rsidR="007F50A8" w:rsidRPr="004444AB">
        <w:rPr>
          <w:rFonts w:hint="eastAsia"/>
        </w:rPr>
        <w:t>%</w:t>
      </w:r>
      <w:r>
        <w:rPr>
          <w:rFonts w:hint="eastAsia"/>
        </w:rPr>
        <w:t>）」を合わせた否定的な回答を上回ることから、肯定的な意見が多い。</w:t>
      </w:r>
    </w:p>
    <w:p w14:paraId="530EB93F" w14:textId="16C35D63" w:rsidR="00893BD2" w:rsidRDefault="00893BD2" w:rsidP="00893BD2">
      <w:pPr>
        <w:autoSpaceDE w:val="0"/>
        <w:autoSpaceDN w:val="0"/>
        <w:snapToGrid w:val="0"/>
        <w:spacing w:line="360" w:lineRule="atLeast"/>
      </w:pPr>
      <w:r>
        <w:rPr>
          <w:rFonts w:hint="eastAsia"/>
        </w:rPr>
        <w:t xml:space="preserve">　性別では、肯定的な回答に大きな差はみられない。</w:t>
      </w:r>
    </w:p>
    <w:p w14:paraId="76E5789B" w14:textId="052B6C24" w:rsidR="00893BD2" w:rsidRDefault="00893BD2" w:rsidP="00893BD2">
      <w:pPr>
        <w:autoSpaceDE w:val="0"/>
        <w:autoSpaceDN w:val="0"/>
        <w:snapToGrid w:val="0"/>
        <w:spacing w:line="360" w:lineRule="atLeast"/>
      </w:pPr>
      <w:r>
        <w:rPr>
          <w:rFonts w:hint="eastAsia"/>
        </w:rPr>
        <w:t xml:space="preserve">　年齢別では、</w:t>
      </w:r>
      <w:r w:rsidR="006D36A5" w:rsidRPr="004C119D">
        <w:rPr>
          <w:rFonts w:hint="eastAsia"/>
        </w:rPr>
        <w:t>年代に</w:t>
      </w:r>
      <w:r w:rsidR="00A801ED">
        <w:rPr>
          <w:rFonts w:hint="eastAsia"/>
        </w:rPr>
        <w:t>よって</w:t>
      </w:r>
      <w:r w:rsidR="006D36A5" w:rsidRPr="004C119D">
        <w:rPr>
          <w:rFonts w:hint="eastAsia"/>
        </w:rPr>
        <w:t>ばらつきがあ</w:t>
      </w:r>
      <w:r w:rsidR="00A801ED">
        <w:rPr>
          <w:rFonts w:hint="eastAsia"/>
        </w:rPr>
        <w:t>る</w:t>
      </w:r>
      <w:r w:rsidR="006D36A5" w:rsidRPr="004C119D">
        <w:rPr>
          <w:rFonts w:hint="eastAsia"/>
        </w:rPr>
        <w:t>。</w:t>
      </w:r>
    </w:p>
    <w:p w14:paraId="5C50C087" w14:textId="77777777" w:rsidR="00893BD2" w:rsidRDefault="00893BD2" w:rsidP="00893BD2">
      <w:pPr>
        <w:autoSpaceDE w:val="0"/>
        <w:autoSpaceDN w:val="0"/>
        <w:snapToGrid w:val="0"/>
        <w:spacing w:line="360" w:lineRule="atLeast"/>
      </w:pPr>
      <w:r>
        <w:rPr>
          <w:rFonts w:hint="eastAsia"/>
        </w:rPr>
        <w:t xml:space="preserve">　居住年数別では、５年以上で肯定的な回答が多い。</w:t>
      </w:r>
    </w:p>
    <w:p w14:paraId="20F6DC61" w14:textId="77777777" w:rsidR="00893BD2" w:rsidRDefault="00893BD2" w:rsidP="00893BD2">
      <w:pPr>
        <w:autoSpaceDE w:val="0"/>
        <w:autoSpaceDN w:val="0"/>
        <w:snapToGrid w:val="0"/>
        <w:spacing w:line="360" w:lineRule="atLeast"/>
      </w:pPr>
      <w:r>
        <w:rPr>
          <w:rFonts w:hint="eastAsia"/>
        </w:rPr>
        <w:t xml:space="preserve">　居住地別では、肯定的な回答に大きな差はみられない。</w:t>
      </w:r>
    </w:p>
    <w:p w14:paraId="10A8A758" w14:textId="77777777" w:rsidR="000C7779" w:rsidRPr="00893BD2" w:rsidRDefault="000C7779" w:rsidP="000C7779">
      <w:pPr>
        <w:autoSpaceDE w:val="0"/>
        <w:autoSpaceDN w:val="0"/>
        <w:snapToGrid w:val="0"/>
        <w:spacing w:line="360" w:lineRule="atLeast"/>
      </w:pPr>
    </w:p>
    <w:p w14:paraId="436D13C2" w14:textId="77A05A29" w:rsidR="00BD5010" w:rsidRDefault="00363789" w:rsidP="00BD5010">
      <w:pPr>
        <w:autoSpaceDE w:val="0"/>
        <w:autoSpaceDN w:val="0"/>
        <w:snapToGrid w:val="0"/>
        <w:spacing w:line="360" w:lineRule="atLeast"/>
        <w:jc w:val="center"/>
      </w:pPr>
      <w:r w:rsidRPr="00363789">
        <w:rPr>
          <w:noProof/>
        </w:rPr>
        <w:drawing>
          <wp:inline distT="0" distB="0" distL="0" distR="0" wp14:anchorId="5194A79A" wp14:editId="24B88C9B">
            <wp:extent cx="4680000" cy="4146528"/>
            <wp:effectExtent l="0" t="0" r="6350" b="6985"/>
            <wp:docPr id="93206535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A9BC9F3" w14:textId="75559F5C" w:rsidR="0058746D" w:rsidRDefault="0058746D" w:rsidP="00BD5010">
      <w:pPr>
        <w:autoSpaceDE w:val="0"/>
        <w:autoSpaceDN w:val="0"/>
        <w:snapToGrid w:val="0"/>
        <w:spacing w:line="360" w:lineRule="atLeast"/>
      </w:pPr>
      <w:r>
        <w:br w:type="page"/>
      </w:r>
    </w:p>
    <w:p w14:paraId="559F4C43" w14:textId="042D7787" w:rsidR="00BD5010" w:rsidRPr="004444AB" w:rsidRDefault="00BD5010" w:rsidP="00BD5010">
      <w:pPr>
        <w:pStyle w:val="2"/>
      </w:pPr>
      <w:bookmarkStart w:id="70" w:name="_Toc216369530"/>
      <w:r>
        <w:rPr>
          <w:rFonts w:hint="eastAsia"/>
        </w:rPr>
        <w:t>6.1</w:t>
      </w:r>
      <w:r w:rsidR="001C5575">
        <w:rPr>
          <w:rFonts w:hint="eastAsia"/>
        </w:rPr>
        <w:t>7</w:t>
      </w:r>
      <w:r w:rsidRPr="00645349">
        <w:rPr>
          <w:rFonts w:hint="eastAsia"/>
        </w:rPr>
        <w:t xml:space="preserve">　</w:t>
      </w:r>
      <w:r w:rsidRPr="00BD5010">
        <w:rPr>
          <w:rFonts w:hint="eastAsia"/>
        </w:rPr>
        <w:t>問</w:t>
      </w:r>
      <w:r w:rsidRPr="00BD5010">
        <w:rPr>
          <w:rFonts w:hint="eastAsia"/>
        </w:rPr>
        <w:t>18-3-2</w:t>
      </w:r>
      <w:r w:rsidRPr="00BD5010">
        <w:rPr>
          <w:rFonts w:hint="eastAsia"/>
        </w:rPr>
        <w:t>：農業を通じた学習機会の充実</w:t>
      </w:r>
      <w:r>
        <w:rPr>
          <w:rFonts w:hint="eastAsia"/>
        </w:rPr>
        <w:t>（単純回答）</w:t>
      </w:r>
      <w:bookmarkEnd w:id="70"/>
    </w:p>
    <w:p w14:paraId="460C21EB" w14:textId="2EC8CC62" w:rsidR="00D8228D" w:rsidRDefault="00D8228D" w:rsidP="00D8228D">
      <w:pPr>
        <w:autoSpaceDE w:val="0"/>
        <w:autoSpaceDN w:val="0"/>
        <w:snapToGrid w:val="0"/>
        <w:spacing w:line="360" w:lineRule="atLeast"/>
      </w:pPr>
      <w:r>
        <w:rPr>
          <w:rFonts w:hint="eastAsia"/>
        </w:rPr>
        <w:t xml:space="preserve">　全体では、「満足（</w:t>
      </w:r>
      <w:r w:rsidRPr="004444AB">
        <w:rPr>
          <w:rFonts w:hint="eastAsia"/>
        </w:rPr>
        <w:t>1</w:t>
      </w:r>
      <w:r w:rsidR="00D014FE" w:rsidRPr="004444AB">
        <w:rPr>
          <w:rFonts w:hint="eastAsia"/>
        </w:rPr>
        <w:t>5.4</w:t>
      </w:r>
      <w:r w:rsidR="007F50A8" w:rsidRPr="004444AB">
        <w:rPr>
          <w:rFonts w:hint="eastAsia"/>
        </w:rPr>
        <w:t>%</w:t>
      </w:r>
      <w:r>
        <w:rPr>
          <w:rFonts w:hint="eastAsia"/>
        </w:rPr>
        <w:t>）」と「やや満足（</w:t>
      </w:r>
      <w:r w:rsidRPr="004444AB">
        <w:rPr>
          <w:rFonts w:hint="eastAsia"/>
        </w:rPr>
        <w:t>2</w:t>
      </w:r>
      <w:r w:rsidR="00D014FE" w:rsidRPr="004444AB">
        <w:rPr>
          <w:rFonts w:hint="eastAsia"/>
        </w:rPr>
        <w:t>6.1</w:t>
      </w:r>
      <w:r w:rsidR="007F50A8" w:rsidRPr="004444AB">
        <w:rPr>
          <w:rFonts w:hint="eastAsia"/>
        </w:rPr>
        <w:t>%</w:t>
      </w:r>
      <w:r>
        <w:rPr>
          <w:rFonts w:hint="eastAsia"/>
        </w:rPr>
        <w:t>）」を合わせた肯定的な回答が４割程度となり、「やや不満（</w:t>
      </w:r>
      <w:r w:rsidRPr="004444AB">
        <w:rPr>
          <w:rFonts w:hint="eastAsia"/>
        </w:rPr>
        <w:t>1</w:t>
      </w:r>
      <w:r w:rsidR="00D014FE" w:rsidRPr="004444AB">
        <w:rPr>
          <w:rFonts w:hint="eastAsia"/>
        </w:rPr>
        <w:t>2.5</w:t>
      </w:r>
      <w:r w:rsidR="007F50A8" w:rsidRPr="004444AB">
        <w:rPr>
          <w:rFonts w:hint="eastAsia"/>
        </w:rPr>
        <w:t>%</w:t>
      </w:r>
      <w:r>
        <w:rPr>
          <w:rFonts w:hint="eastAsia"/>
        </w:rPr>
        <w:t>）」と「不満（</w:t>
      </w:r>
      <w:r w:rsidR="00D014FE" w:rsidRPr="004444AB">
        <w:rPr>
          <w:rFonts w:hint="eastAsia"/>
        </w:rPr>
        <w:t>8.4</w:t>
      </w:r>
      <w:r w:rsidR="007F50A8" w:rsidRPr="004444AB">
        <w:rPr>
          <w:rFonts w:hint="eastAsia"/>
        </w:rPr>
        <w:t>%</w:t>
      </w:r>
      <w:r>
        <w:rPr>
          <w:rFonts w:hint="eastAsia"/>
        </w:rPr>
        <w:t>）」を合わせた否定的な回答を上回ることから、肯定的な意見が多い。</w:t>
      </w:r>
    </w:p>
    <w:p w14:paraId="5A7E1387" w14:textId="685588D1" w:rsidR="00D8228D" w:rsidRDefault="00D8228D" w:rsidP="00D8228D">
      <w:pPr>
        <w:autoSpaceDE w:val="0"/>
        <w:autoSpaceDN w:val="0"/>
        <w:snapToGrid w:val="0"/>
        <w:spacing w:line="360" w:lineRule="atLeast"/>
      </w:pPr>
      <w:r>
        <w:rPr>
          <w:rFonts w:hint="eastAsia"/>
        </w:rPr>
        <w:t xml:space="preserve">　性別では、肯定的な回答に大きな差はみられない。</w:t>
      </w:r>
    </w:p>
    <w:p w14:paraId="31C0161C" w14:textId="51B9C186" w:rsidR="00D8228D" w:rsidRDefault="00D8228D" w:rsidP="00D8228D">
      <w:pPr>
        <w:autoSpaceDE w:val="0"/>
        <w:autoSpaceDN w:val="0"/>
        <w:snapToGrid w:val="0"/>
        <w:spacing w:line="360" w:lineRule="atLeast"/>
      </w:pPr>
      <w:r>
        <w:rPr>
          <w:rFonts w:hint="eastAsia"/>
        </w:rPr>
        <w:t xml:space="preserve">　年齢別では、</w:t>
      </w:r>
      <w:r w:rsidR="006D36A5" w:rsidRPr="004C119D">
        <w:rPr>
          <w:rFonts w:hint="eastAsia"/>
        </w:rPr>
        <w:t>年代に</w:t>
      </w:r>
      <w:r w:rsidR="00A801ED">
        <w:rPr>
          <w:rFonts w:hint="eastAsia"/>
        </w:rPr>
        <w:t>よって</w:t>
      </w:r>
      <w:r w:rsidR="006D36A5" w:rsidRPr="004C119D">
        <w:rPr>
          <w:rFonts w:hint="eastAsia"/>
        </w:rPr>
        <w:t>ばらつきがあ</w:t>
      </w:r>
      <w:r w:rsidR="00A801ED">
        <w:rPr>
          <w:rFonts w:hint="eastAsia"/>
        </w:rPr>
        <w:t>る</w:t>
      </w:r>
      <w:r w:rsidR="006D36A5" w:rsidRPr="004C119D">
        <w:rPr>
          <w:rFonts w:hint="eastAsia"/>
        </w:rPr>
        <w:t>。</w:t>
      </w:r>
    </w:p>
    <w:p w14:paraId="311CF183" w14:textId="77777777" w:rsidR="00D8228D" w:rsidRDefault="00D8228D" w:rsidP="00D8228D">
      <w:pPr>
        <w:autoSpaceDE w:val="0"/>
        <w:autoSpaceDN w:val="0"/>
        <w:snapToGrid w:val="0"/>
        <w:spacing w:line="360" w:lineRule="atLeast"/>
      </w:pPr>
      <w:r>
        <w:rPr>
          <w:rFonts w:hint="eastAsia"/>
        </w:rPr>
        <w:t xml:space="preserve">　居住年数別では、肯定的な回答に大きな差はみられない。</w:t>
      </w:r>
    </w:p>
    <w:p w14:paraId="3E69F10D" w14:textId="77777777" w:rsidR="00D8228D" w:rsidRDefault="00D8228D" w:rsidP="00D8228D">
      <w:pPr>
        <w:autoSpaceDE w:val="0"/>
        <w:autoSpaceDN w:val="0"/>
        <w:snapToGrid w:val="0"/>
        <w:spacing w:line="360" w:lineRule="atLeast"/>
      </w:pPr>
      <w:r>
        <w:rPr>
          <w:rFonts w:hint="eastAsia"/>
        </w:rPr>
        <w:t xml:space="preserve">　居住地別では、市街地区で肯定的な回答が多い。</w:t>
      </w:r>
    </w:p>
    <w:p w14:paraId="7CDC2270" w14:textId="77777777" w:rsidR="00E546AC" w:rsidRPr="00D8228D" w:rsidRDefault="00E546AC" w:rsidP="00E546AC">
      <w:pPr>
        <w:autoSpaceDE w:val="0"/>
        <w:autoSpaceDN w:val="0"/>
        <w:snapToGrid w:val="0"/>
        <w:spacing w:line="360" w:lineRule="atLeast"/>
      </w:pPr>
    </w:p>
    <w:p w14:paraId="63CF7AD6" w14:textId="07B96CB0" w:rsidR="00BD5010" w:rsidRDefault="00363789" w:rsidP="00BD5010">
      <w:pPr>
        <w:autoSpaceDE w:val="0"/>
        <w:autoSpaceDN w:val="0"/>
        <w:snapToGrid w:val="0"/>
        <w:spacing w:line="360" w:lineRule="atLeast"/>
        <w:jc w:val="center"/>
      </w:pPr>
      <w:r w:rsidRPr="00363789">
        <w:rPr>
          <w:noProof/>
        </w:rPr>
        <w:drawing>
          <wp:inline distT="0" distB="0" distL="0" distR="0" wp14:anchorId="4981F74D" wp14:editId="152B732E">
            <wp:extent cx="4680000" cy="4146528"/>
            <wp:effectExtent l="0" t="0" r="6350" b="6985"/>
            <wp:docPr id="146059960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9A841B4" w14:textId="77777777" w:rsidR="00BD5010" w:rsidRDefault="00BD5010" w:rsidP="00BD5010">
      <w:pPr>
        <w:autoSpaceDE w:val="0"/>
        <w:autoSpaceDN w:val="0"/>
        <w:snapToGrid w:val="0"/>
        <w:spacing w:line="360" w:lineRule="atLeast"/>
      </w:pPr>
      <w:r>
        <w:br w:type="page"/>
      </w:r>
    </w:p>
    <w:p w14:paraId="61C3B4C9" w14:textId="7AF8A4FC" w:rsidR="00BD5010" w:rsidRPr="004444AB" w:rsidRDefault="00BD5010" w:rsidP="00BD5010">
      <w:pPr>
        <w:pStyle w:val="2"/>
      </w:pPr>
      <w:bookmarkStart w:id="71" w:name="_Toc216369531"/>
      <w:r>
        <w:rPr>
          <w:rFonts w:hint="eastAsia"/>
        </w:rPr>
        <w:t>6.1</w:t>
      </w:r>
      <w:r w:rsidR="001C5575">
        <w:rPr>
          <w:rFonts w:hint="eastAsia"/>
        </w:rPr>
        <w:t>8</w:t>
      </w:r>
      <w:r w:rsidRPr="00645349">
        <w:rPr>
          <w:rFonts w:hint="eastAsia"/>
        </w:rPr>
        <w:t xml:space="preserve">　</w:t>
      </w:r>
      <w:r w:rsidRPr="00BD5010">
        <w:rPr>
          <w:rFonts w:hint="eastAsia"/>
        </w:rPr>
        <w:t>問</w:t>
      </w:r>
      <w:r w:rsidRPr="00BD5010">
        <w:rPr>
          <w:rFonts w:hint="eastAsia"/>
        </w:rPr>
        <w:t>18-3-3</w:t>
      </w:r>
      <w:r w:rsidRPr="00BD5010">
        <w:rPr>
          <w:rFonts w:hint="eastAsia"/>
        </w:rPr>
        <w:t>：学校教育の充実</w:t>
      </w:r>
      <w:r>
        <w:rPr>
          <w:rFonts w:hint="eastAsia"/>
        </w:rPr>
        <w:t>（単純回答）</w:t>
      </w:r>
      <w:bookmarkEnd w:id="71"/>
    </w:p>
    <w:p w14:paraId="110A5BAC" w14:textId="5F548ADD" w:rsidR="00947770" w:rsidRDefault="00947770" w:rsidP="00947770">
      <w:pPr>
        <w:autoSpaceDE w:val="0"/>
        <w:autoSpaceDN w:val="0"/>
        <w:snapToGrid w:val="0"/>
        <w:spacing w:line="360" w:lineRule="atLeast"/>
      </w:pPr>
      <w:r>
        <w:rPr>
          <w:rFonts w:hint="eastAsia"/>
        </w:rPr>
        <w:t xml:space="preserve">　全体では、「満足（</w:t>
      </w:r>
      <w:r w:rsidRPr="004444AB">
        <w:rPr>
          <w:rFonts w:hint="eastAsia"/>
        </w:rPr>
        <w:t>1</w:t>
      </w:r>
      <w:r w:rsidR="00D014FE" w:rsidRPr="004444AB">
        <w:rPr>
          <w:rFonts w:hint="eastAsia"/>
        </w:rPr>
        <w:t>6.5</w:t>
      </w:r>
      <w:r w:rsidR="007F50A8" w:rsidRPr="004444AB">
        <w:rPr>
          <w:rFonts w:hint="eastAsia"/>
        </w:rPr>
        <w:t>%</w:t>
      </w:r>
      <w:r>
        <w:rPr>
          <w:rFonts w:hint="eastAsia"/>
        </w:rPr>
        <w:t>）」と「やや満足（</w:t>
      </w:r>
      <w:r w:rsidRPr="004444AB">
        <w:rPr>
          <w:rFonts w:hint="eastAsia"/>
        </w:rPr>
        <w:t>2</w:t>
      </w:r>
      <w:r w:rsidR="00D014FE" w:rsidRPr="004444AB">
        <w:rPr>
          <w:rFonts w:hint="eastAsia"/>
        </w:rPr>
        <w:t>5.3</w:t>
      </w:r>
      <w:r w:rsidR="007F50A8" w:rsidRPr="004444AB">
        <w:rPr>
          <w:rFonts w:hint="eastAsia"/>
        </w:rPr>
        <w:t>%</w:t>
      </w:r>
      <w:r>
        <w:rPr>
          <w:rFonts w:hint="eastAsia"/>
        </w:rPr>
        <w:t>）」を合わせた肯定的な回答が４割程度となり、「やや不満（</w:t>
      </w:r>
      <w:r w:rsidRPr="004444AB">
        <w:rPr>
          <w:rFonts w:hint="eastAsia"/>
        </w:rPr>
        <w:t>1</w:t>
      </w:r>
      <w:r w:rsidR="00D014FE" w:rsidRPr="004444AB">
        <w:rPr>
          <w:rFonts w:hint="eastAsia"/>
        </w:rPr>
        <w:t>1.5</w:t>
      </w:r>
      <w:r w:rsidR="007F50A8" w:rsidRPr="004444AB">
        <w:rPr>
          <w:rFonts w:hint="eastAsia"/>
        </w:rPr>
        <w:t>%</w:t>
      </w:r>
      <w:r>
        <w:rPr>
          <w:rFonts w:hint="eastAsia"/>
        </w:rPr>
        <w:t>）」と「不満（</w:t>
      </w:r>
      <w:r w:rsidRPr="004444AB">
        <w:rPr>
          <w:rFonts w:hint="eastAsia"/>
        </w:rPr>
        <w:t>1</w:t>
      </w:r>
      <w:r w:rsidR="00D014FE" w:rsidRPr="004444AB">
        <w:rPr>
          <w:rFonts w:hint="eastAsia"/>
        </w:rPr>
        <w:t>0.9</w:t>
      </w:r>
      <w:r w:rsidR="007F50A8" w:rsidRPr="004444AB">
        <w:rPr>
          <w:rFonts w:hint="eastAsia"/>
        </w:rPr>
        <w:t>%</w:t>
      </w:r>
      <w:r>
        <w:rPr>
          <w:rFonts w:hint="eastAsia"/>
        </w:rPr>
        <w:t>）」を合わせた否定的な回答を上回ることから、肯定的な意見が多い。</w:t>
      </w:r>
    </w:p>
    <w:p w14:paraId="556B94F3" w14:textId="6272F552" w:rsidR="00947770" w:rsidRDefault="00947770" w:rsidP="00947770">
      <w:pPr>
        <w:autoSpaceDE w:val="0"/>
        <w:autoSpaceDN w:val="0"/>
        <w:snapToGrid w:val="0"/>
        <w:spacing w:line="360" w:lineRule="atLeast"/>
      </w:pPr>
      <w:r>
        <w:rPr>
          <w:rFonts w:hint="eastAsia"/>
        </w:rPr>
        <w:t xml:space="preserve">　性別では、</w:t>
      </w:r>
      <w:r w:rsidR="00B430C4" w:rsidRPr="004444AB">
        <w:rPr>
          <w:rFonts w:hint="eastAsia"/>
        </w:rPr>
        <w:t>肯定的な回答に大きな差はみられない</w:t>
      </w:r>
      <w:r>
        <w:rPr>
          <w:rFonts w:hint="eastAsia"/>
        </w:rPr>
        <w:t>。</w:t>
      </w:r>
    </w:p>
    <w:p w14:paraId="1B3E0259" w14:textId="29D45B8E" w:rsidR="00947770" w:rsidRDefault="00947770" w:rsidP="00947770">
      <w:pPr>
        <w:autoSpaceDE w:val="0"/>
        <w:autoSpaceDN w:val="0"/>
        <w:snapToGrid w:val="0"/>
        <w:spacing w:line="360" w:lineRule="atLeast"/>
      </w:pPr>
      <w:r>
        <w:rPr>
          <w:rFonts w:hint="eastAsia"/>
        </w:rPr>
        <w:t xml:space="preserve">　年齢別では、</w:t>
      </w:r>
      <w:r w:rsidR="006D36A5" w:rsidRPr="004C119D">
        <w:rPr>
          <w:rFonts w:hint="eastAsia"/>
        </w:rPr>
        <w:t>年代に</w:t>
      </w:r>
      <w:r w:rsidR="00A801ED">
        <w:rPr>
          <w:rFonts w:hint="eastAsia"/>
        </w:rPr>
        <w:t>よって</w:t>
      </w:r>
      <w:r w:rsidR="006D36A5" w:rsidRPr="004C119D">
        <w:rPr>
          <w:rFonts w:hint="eastAsia"/>
        </w:rPr>
        <w:t>ばらつきがあ</w:t>
      </w:r>
      <w:r w:rsidR="00A801ED">
        <w:rPr>
          <w:rFonts w:hint="eastAsia"/>
        </w:rPr>
        <w:t>る</w:t>
      </w:r>
      <w:r w:rsidR="006D36A5" w:rsidRPr="004C119D">
        <w:rPr>
          <w:rFonts w:hint="eastAsia"/>
        </w:rPr>
        <w:t>。</w:t>
      </w:r>
    </w:p>
    <w:p w14:paraId="34ECE288" w14:textId="77777777" w:rsidR="00947770" w:rsidRDefault="00947770" w:rsidP="00947770">
      <w:pPr>
        <w:autoSpaceDE w:val="0"/>
        <w:autoSpaceDN w:val="0"/>
        <w:snapToGrid w:val="0"/>
        <w:spacing w:line="360" w:lineRule="atLeast"/>
      </w:pPr>
      <w:r>
        <w:rPr>
          <w:rFonts w:hint="eastAsia"/>
        </w:rPr>
        <w:t xml:space="preserve">　居住年数別では、肯定的な回答に大きな差はみられない。</w:t>
      </w:r>
    </w:p>
    <w:p w14:paraId="7EBB38D8" w14:textId="77777777" w:rsidR="00947770" w:rsidRDefault="00947770" w:rsidP="00947770">
      <w:pPr>
        <w:autoSpaceDE w:val="0"/>
        <w:autoSpaceDN w:val="0"/>
        <w:snapToGrid w:val="0"/>
        <w:spacing w:line="360" w:lineRule="atLeast"/>
      </w:pPr>
      <w:r>
        <w:rPr>
          <w:rFonts w:hint="eastAsia"/>
        </w:rPr>
        <w:t xml:space="preserve">　居住地別では、市街地区で肯定的な回答が多い。</w:t>
      </w:r>
    </w:p>
    <w:p w14:paraId="5B05A8EB" w14:textId="77777777" w:rsidR="00F647B4" w:rsidRPr="00947770" w:rsidRDefault="00F647B4" w:rsidP="00F647B4">
      <w:pPr>
        <w:autoSpaceDE w:val="0"/>
        <w:autoSpaceDN w:val="0"/>
        <w:snapToGrid w:val="0"/>
        <w:spacing w:line="360" w:lineRule="atLeast"/>
      </w:pPr>
    </w:p>
    <w:p w14:paraId="67BE37B8" w14:textId="2463554C" w:rsidR="00BD5010" w:rsidRDefault="00363789" w:rsidP="00BD5010">
      <w:pPr>
        <w:autoSpaceDE w:val="0"/>
        <w:autoSpaceDN w:val="0"/>
        <w:snapToGrid w:val="0"/>
        <w:spacing w:line="360" w:lineRule="atLeast"/>
        <w:jc w:val="center"/>
      </w:pPr>
      <w:r w:rsidRPr="00363789">
        <w:rPr>
          <w:noProof/>
        </w:rPr>
        <w:drawing>
          <wp:inline distT="0" distB="0" distL="0" distR="0" wp14:anchorId="0A7C0CF0" wp14:editId="51778DEE">
            <wp:extent cx="4680000" cy="4146528"/>
            <wp:effectExtent l="0" t="0" r="6350" b="6985"/>
            <wp:docPr id="132783524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76C6E5B" w14:textId="74605940" w:rsidR="005F6C3A" w:rsidRDefault="005F6C3A" w:rsidP="00BD5010">
      <w:pPr>
        <w:autoSpaceDE w:val="0"/>
        <w:autoSpaceDN w:val="0"/>
        <w:snapToGrid w:val="0"/>
        <w:spacing w:line="360" w:lineRule="atLeast"/>
      </w:pPr>
      <w:r>
        <w:br w:type="page"/>
      </w:r>
    </w:p>
    <w:p w14:paraId="65D24ABC" w14:textId="7FC7F345" w:rsidR="00BD5010" w:rsidRPr="004444AB" w:rsidRDefault="00BD5010" w:rsidP="00BD5010">
      <w:pPr>
        <w:pStyle w:val="2"/>
      </w:pPr>
      <w:bookmarkStart w:id="72" w:name="_Toc216369532"/>
      <w:r>
        <w:rPr>
          <w:rFonts w:hint="eastAsia"/>
        </w:rPr>
        <w:t>6.1</w:t>
      </w:r>
      <w:r w:rsidR="001C5575">
        <w:rPr>
          <w:rFonts w:hint="eastAsia"/>
        </w:rPr>
        <w:t>9</w:t>
      </w:r>
      <w:r w:rsidRPr="00645349">
        <w:rPr>
          <w:rFonts w:hint="eastAsia"/>
        </w:rPr>
        <w:t xml:space="preserve">　</w:t>
      </w:r>
      <w:r w:rsidRPr="00BD5010">
        <w:rPr>
          <w:rFonts w:hint="eastAsia"/>
        </w:rPr>
        <w:t>問</w:t>
      </w:r>
      <w:r w:rsidRPr="00BD5010">
        <w:rPr>
          <w:rFonts w:hint="eastAsia"/>
        </w:rPr>
        <w:t>18-3-4</w:t>
      </w:r>
      <w:r w:rsidRPr="00BD5010">
        <w:rPr>
          <w:rFonts w:hint="eastAsia"/>
        </w:rPr>
        <w:t>：国際社会で活躍する人材の育成</w:t>
      </w:r>
      <w:r>
        <w:rPr>
          <w:rFonts w:hint="eastAsia"/>
        </w:rPr>
        <w:t>（単純回答）</w:t>
      </w:r>
      <w:bookmarkEnd w:id="72"/>
    </w:p>
    <w:p w14:paraId="2D724DDC" w14:textId="0C539185" w:rsidR="009B186B" w:rsidRDefault="009B186B" w:rsidP="009B186B">
      <w:pPr>
        <w:autoSpaceDE w:val="0"/>
        <w:autoSpaceDN w:val="0"/>
        <w:snapToGrid w:val="0"/>
        <w:spacing w:line="360" w:lineRule="atLeast"/>
      </w:pPr>
      <w:r>
        <w:rPr>
          <w:rFonts w:hint="eastAsia"/>
        </w:rPr>
        <w:t xml:space="preserve">　全体では、「満足（</w:t>
      </w:r>
      <w:r w:rsidRPr="004444AB">
        <w:rPr>
          <w:rFonts w:hint="eastAsia"/>
        </w:rPr>
        <w:t>1</w:t>
      </w:r>
      <w:r w:rsidR="00B430C4" w:rsidRPr="004444AB">
        <w:rPr>
          <w:rFonts w:hint="eastAsia"/>
        </w:rPr>
        <w:t>4.6</w:t>
      </w:r>
      <w:r w:rsidR="007F50A8" w:rsidRPr="004444AB">
        <w:rPr>
          <w:rFonts w:hint="eastAsia"/>
        </w:rPr>
        <w:t>%</w:t>
      </w:r>
      <w:r>
        <w:rPr>
          <w:rFonts w:hint="eastAsia"/>
        </w:rPr>
        <w:t>）」と「やや満足（</w:t>
      </w:r>
      <w:r w:rsidRPr="004444AB">
        <w:rPr>
          <w:rFonts w:hint="eastAsia"/>
        </w:rPr>
        <w:t>2</w:t>
      </w:r>
      <w:r w:rsidR="00B430C4" w:rsidRPr="004444AB">
        <w:rPr>
          <w:rFonts w:hint="eastAsia"/>
        </w:rPr>
        <w:t>4.0</w:t>
      </w:r>
      <w:r w:rsidR="007F50A8" w:rsidRPr="004444AB">
        <w:rPr>
          <w:rFonts w:hint="eastAsia"/>
        </w:rPr>
        <w:t>%</w:t>
      </w:r>
      <w:r>
        <w:rPr>
          <w:rFonts w:hint="eastAsia"/>
        </w:rPr>
        <w:t>）」を合わせた肯定的な回答が４割程度となり、「やや不満（</w:t>
      </w:r>
      <w:r w:rsidR="00B430C4" w:rsidRPr="004444AB">
        <w:rPr>
          <w:rFonts w:hint="eastAsia"/>
        </w:rPr>
        <w:t>11.1</w:t>
      </w:r>
      <w:r w:rsidR="007F50A8" w:rsidRPr="004444AB">
        <w:rPr>
          <w:rFonts w:hint="eastAsia"/>
        </w:rPr>
        <w:t>%</w:t>
      </w:r>
      <w:r>
        <w:rPr>
          <w:rFonts w:hint="eastAsia"/>
        </w:rPr>
        <w:t>）」と「不満（</w:t>
      </w:r>
      <w:r w:rsidRPr="004444AB">
        <w:rPr>
          <w:rFonts w:hint="eastAsia"/>
        </w:rPr>
        <w:t>1</w:t>
      </w:r>
      <w:r w:rsidR="00B430C4" w:rsidRPr="004444AB">
        <w:rPr>
          <w:rFonts w:hint="eastAsia"/>
        </w:rPr>
        <w:t>0.4</w:t>
      </w:r>
      <w:r w:rsidR="007F50A8" w:rsidRPr="004444AB">
        <w:rPr>
          <w:rFonts w:hint="eastAsia"/>
        </w:rPr>
        <w:t>%</w:t>
      </w:r>
      <w:r>
        <w:rPr>
          <w:rFonts w:hint="eastAsia"/>
        </w:rPr>
        <w:t>）」を合わせた否定的な回答を上回ることから、肯定的な意見が多い。</w:t>
      </w:r>
    </w:p>
    <w:p w14:paraId="1521BFC0" w14:textId="75E66656" w:rsidR="009B186B" w:rsidRDefault="009B186B" w:rsidP="009B186B">
      <w:pPr>
        <w:autoSpaceDE w:val="0"/>
        <w:autoSpaceDN w:val="0"/>
        <w:snapToGrid w:val="0"/>
        <w:spacing w:line="360" w:lineRule="atLeast"/>
      </w:pPr>
      <w:r>
        <w:rPr>
          <w:rFonts w:hint="eastAsia"/>
        </w:rPr>
        <w:t xml:space="preserve">　性別では、</w:t>
      </w:r>
      <w:r w:rsidR="00B430C4" w:rsidRPr="004444AB">
        <w:rPr>
          <w:rFonts w:hint="eastAsia"/>
        </w:rPr>
        <w:t>女性で肯定的な回答が多い</w:t>
      </w:r>
      <w:r>
        <w:rPr>
          <w:rFonts w:hint="eastAsia"/>
        </w:rPr>
        <w:t>。</w:t>
      </w:r>
    </w:p>
    <w:p w14:paraId="4AC5DF86" w14:textId="52C91F57" w:rsidR="009B186B" w:rsidRDefault="009B186B" w:rsidP="009B186B">
      <w:pPr>
        <w:autoSpaceDE w:val="0"/>
        <w:autoSpaceDN w:val="0"/>
        <w:snapToGrid w:val="0"/>
        <w:spacing w:line="360" w:lineRule="atLeast"/>
      </w:pPr>
      <w:r>
        <w:rPr>
          <w:rFonts w:hint="eastAsia"/>
        </w:rPr>
        <w:t xml:space="preserve">　年齢別では、</w:t>
      </w:r>
      <w:r w:rsidR="006D36A5">
        <w:rPr>
          <w:rFonts w:hint="eastAsia"/>
        </w:rPr>
        <w:t>40</w:t>
      </w:r>
      <w:r w:rsidR="006D36A5">
        <w:rPr>
          <w:rFonts w:hint="eastAsia"/>
        </w:rPr>
        <w:t>～</w:t>
      </w:r>
      <w:r w:rsidR="006D36A5">
        <w:rPr>
          <w:rFonts w:hint="eastAsia"/>
        </w:rPr>
        <w:t>49</w:t>
      </w:r>
      <w:r w:rsidR="006D36A5">
        <w:rPr>
          <w:rFonts w:hint="eastAsia"/>
        </w:rPr>
        <w:t>歳</w:t>
      </w:r>
      <w:r>
        <w:rPr>
          <w:rFonts w:hint="eastAsia"/>
        </w:rPr>
        <w:t>で肯定的な回答が多い。</w:t>
      </w:r>
    </w:p>
    <w:p w14:paraId="241CE90E" w14:textId="77777777" w:rsidR="009B186B" w:rsidRDefault="009B186B" w:rsidP="009B186B">
      <w:pPr>
        <w:autoSpaceDE w:val="0"/>
        <w:autoSpaceDN w:val="0"/>
        <w:snapToGrid w:val="0"/>
        <w:spacing w:line="360" w:lineRule="atLeast"/>
      </w:pPr>
      <w:r>
        <w:rPr>
          <w:rFonts w:hint="eastAsia"/>
        </w:rPr>
        <w:t xml:space="preserve">　居住年数別では、肯定的な回答に大きな差はみられない。</w:t>
      </w:r>
    </w:p>
    <w:p w14:paraId="04257B9B" w14:textId="4830666C" w:rsidR="009B186B" w:rsidRDefault="009B186B" w:rsidP="009B186B">
      <w:pPr>
        <w:autoSpaceDE w:val="0"/>
        <w:autoSpaceDN w:val="0"/>
        <w:snapToGrid w:val="0"/>
        <w:spacing w:line="360" w:lineRule="atLeast"/>
      </w:pPr>
      <w:r>
        <w:rPr>
          <w:rFonts w:hint="eastAsia"/>
        </w:rPr>
        <w:t xml:space="preserve">　居住地別では、</w:t>
      </w:r>
      <w:r w:rsidR="00B430C4" w:rsidRPr="004444AB">
        <w:rPr>
          <w:rFonts w:hint="eastAsia"/>
        </w:rPr>
        <w:t>肯定的な回答に大きな差はみられない</w:t>
      </w:r>
      <w:r>
        <w:rPr>
          <w:rFonts w:hint="eastAsia"/>
        </w:rPr>
        <w:t>。</w:t>
      </w:r>
    </w:p>
    <w:p w14:paraId="3BCC250C" w14:textId="77777777" w:rsidR="009C2322" w:rsidRPr="009B186B" w:rsidRDefault="009C2322" w:rsidP="009C2322">
      <w:pPr>
        <w:autoSpaceDE w:val="0"/>
        <w:autoSpaceDN w:val="0"/>
        <w:snapToGrid w:val="0"/>
        <w:spacing w:line="360" w:lineRule="atLeast"/>
      </w:pPr>
    </w:p>
    <w:p w14:paraId="7B10DC10" w14:textId="7699B360" w:rsidR="00BD5010" w:rsidRDefault="00363789" w:rsidP="00BD5010">
      <w:pPr>
        <w:autoSpaceDE w:val="0"/>
        <w:autoSpaceDN w:val="0"/>
        <w:snapToGrid w:val="0"/>
        <w:spacing w:line="360" w:lineRule="atLeast"/>
        <w:jc w:val="center"/>
      </w:pPr>
      <w:r w:rsidRPr="00363789">
        <w:rPr>
          <w:noProof/>
        </w:rPr>
        <w:drawing>
          <wp:inline distT="0" distB="0" distL="0" distR="0" wp14:anchorId="6D2CE870" wp14:editId="52CC0ABE">
            <wp:extent cx="4680000" cy="4146528"/>
            <wp:effectExtent l="0" t="0" r="6350" b="6985"/>
            <wp:docPr id="186932558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0D73D69" w14:textId="77777777" w:rsidR="00BD5010" w:rsidRDefault="00BD5010" w:rsidP="00BD5010">
      <w:pPr>
        <w:autoSpaceDE w:val="0"/>
        <w:autoSpaceDN w:val="0"/>
        <w:snapToGrid w:val="0"/>
        <w:spacing w:line="360" w:lineRule="atLeast"/>
      </w:pPr>
      <w:r>
        <w:br w:type="page"/>
      </w:r>
    </w:p>
    <w:p w14:paraId="3BEBFE87" w14:textId="2F5F77B0" w:rsidR="00BD5010" w:rsidRPr="004444AB" w:rsidRDefault="00BD5010" w:rsidP="00BD5010">
      <w:pPr>
        <w:pStyle w:val="2"/>
      </w:pPr>
      <w:bookmarkStart w:id="73" w:name="_Toc216369533"/>
      <w:r>
        <w:rPr>
          <w:rFonts w:hint="eastAsia"/>
        </w:rPr>
        <w:t>6.</w:t>
      </w:r>
      <w:r w:rsidR="001C5575">
        <w:rPr>
          <w:rFonts w:hint="eastAsia"/>
        </w:rPr>
        <w:t>20</w:t>
      </w:r>
      <w:r w:rsidRPr="00645349">
        <w:rPr>
          <w:rFonts w:hint="eastAsia"/>
        </w:rPr>
        <w:t xml:space="preserve">　</w:t>
      </w:r>
      <w:r w:rsidRPr="00BD5010">
        <w:rPr>
          <w:rFonts w:hint="eastAsia"/>
        </w:rPr>
        <w:t>問</w:t>
      </w:r>
      <w:r w:rsidRPr="00BD5010">
        <w:rPr>
          <w:rFonts w:hint="eastAsia"/>
        </w:rPr>
        <w:t>18-3-5</w:t>
      </w:r>
      <w:r w:rsidRPr="00BD5010">
        <w:rPr>
          <w:rFonts w:hint="eastAsia"/>
        </w:rPr>
        <w:t>：生涯学習の充実</w:t>
      </w:r>
      <w:r>
        <w:rPr>
          <w:rFonts w:hint="eastAsia"/>
        </w:rPr>
        <w:t>（単純回答）</w:t>
      </w:r>
      <w:bookmarkEnd w:id="73"/>
    </w:p>
    <w:p w14:paraId="0D5D268C" w14:textId="28CC098F" w:rsidR="00B04BE8" w:rsidRDefault="00B04BE8" w:rsidP="00B04BE8">
      <w:pPr>
        <w:autoSpaceDE w:val="0"/>
        <w:autoSpaceDN w:val="0"/>
        <w:snapToGrid w:val="0"/>
        <w:spacing w:line="360" w:lineRule="atLeast"/>
      </w:pPr>
      <w:r>
        <w:rPr>
          <w:rFonts w:hint="eastAsia"/>
        </w:rPr>
        <w:t xml:space="preserve">　全体では、「満足（</w:t>
      </w:r>
      <w:r w:rsidRPr="004444AB">
        <w:rPr>
          <w:rFonts w:hint="eastAsia"/>
        </w:rPr>
        <w:t>1</w:t>
      </w:r>
      <w:r w:rsidR="00B430C4" w:rsidRPr="004444AB">
        <w:rPr>
          <w:rFonts w:hint="eastAsia"/>
        </w:rPr>
        <w:t>4.6</w:t>
      </w:r>
      <w:r w:rsidR="007F50A8" w:rsidRPr="004444AB">
        <w:rPr>
          <w:rFonts w:hint="eastAsia"/>
        </w:rPr>
        <w:t>%</w:t>
      </w:r>
      <w:r>
        <w:rPr>
          <w:rFonts w:hint="eastAsia"/>
        </w:rPr>
        <w:t>）」と「やや満足（</w:t>
      </w:r>
      <w:r w:rsidRPr="004444AB">
        <w:rPr>
          <w:rFonts w:hint="eastAsia"/>
        </w:rPr>
        <w:t>2</w:t>
      </w:r>
      <w:r w:rsidR="00B430C4" w:rsidRPr="004444AB">
        <w:rPr>
          <w:rFonts w:hint="eastAsia"/>
        </w:rPr>
        <w:t>6.2</w:t>
      </w:r>
      <w:r w:rsidR="007F50A8" w:rsidRPr="004444AB">
        <w:rPr>
          <w:rFonts w:hint="eastAsia"/>
        </w:rPr>
        <w:t>%</w:t>
      </w:r>
      <w:r>
        <w:rPr>
          <w:rFonts w:hint="eastAsia"/>
        </w:rPr>
        <w:t>）」を合わせた肯定的な回答が４割程度となり、「やや不満（</w:t>
      </w:r>
      <w:r w:rsidRPr="004444AB">
        <w:rPr>
          <w:rFonts w:hint="eastAsia"/>
        </w:rPr>
        <w:t>1</w:t>
      </w:r>
      <w:r w:rsidR="00B430C4" w:rsidRPr="004444AB">
        <w:rPr>
          <w:rFonts w:hint="eastAsia"/>
        </w:rPr>
        <w:t>2.1</w:t>
      </w:r>
      <w:r w:rsidR="007F50A8" w:rsidRPr="004444AB">
        <w:rPr>
          <w:rFonts w:hint="eastAsia"/>
        </w:rPr>
        <w:t>%</w:t>
      </w:r>
      <w:r>
        <w:rPr>
          <w:rFonts w:hint="eastAsia"/>
        </w:rPr>
        <w:t>）」と「不満（</w:t>
      </w:r>
      <w:r w:rsidR="00B430C4" w:rsidRPr="004444AB">
        <w:rPr>
          <w:rFonts w:hint="eastAsia"/>
        </w:rPr>
        <w:t>9.6</w:t>
      </w:r>
      <w:r w:rsidR="007F50A8" w:rsidRPr="004444AB">
        <w:rPr>
          <w:rFonts w:hint="eastAsia"/>
        </w:rPr>
        <w:t>%</w:t>
      </w:r>
      <w:r>
        <w:rPr>
          <w:rFonts w:hint="eastAsia"/>
        </w:rPr>
        <w:t>）」を合わせた否定的な回答を上回ることから、肯定的な意見が多い。</w:t>
      </w:r>
    </w:p>
    <w:p w14:paraId="499C8BBC" w14:textId="72B53941" w:rsidR="00B04BE8" w:rsidRDefault="00B04BE8" w:rsidP="00B04BE8">
      <w:pPr>
        <w:autoSpaceDE w:val="0"/>
        <w:autoSpaceDN w:val="0"/>
        <w:snapToGrid w:val="0"/>
        <w:spacing w:line="360" w:lineRule="atLeast"/>
      </w:pPr>
      <w:r>
        <w:rPr>
          <w:rFonts w:hint="eastAsia"/>
        </w:rPr>
        <w:t xml:space="preserve">　性別では、</w:t>
      </w:r>
      <w:r w:rsidR="00B430C4" w:rsidRPr="004444AB">
        <w:rPr>
          <w:rFonts w:hint="eastAsia"/>
        </w:rPr>
        <w:t>女性で肯定的な回答が多い</w:t>
      </w:r>
      <w:r>
        <w:rPr>
          <w:rFonts w:hint="eastAsia"/>
        </w:rPr>
        <w:t>。</w:t>
      </w:r>
    </w:p>
    <w:p w14:paraId="15A97657" w14:textId="08C434C2" w:rsidR="00B04BE8" w:rsidRDefault="00B04BE8" w:rsidP="00B04BE8">
      <w:pPr>
        <w:autoSpaceDE w:val="0"/>
        <w:autoSpaceDN w:val="0"/>
        <w:snapToGrid w:val="0"/>
        <w:spacing w:line="360" w:lineRule="atLeast"/>
      </w:pPr>
      <w:r>
        <w:rPr>
          <w:rFonts w:hint="eastAsia"/>
        </w:rPr>
        <w:t xml:space="preserve">　年齢別では、</w:t>
      </w:r>
      <w:r w:rsidR="00377057">
        <w:rPr>
          <w:rFonts w:hint="eastAsia"/>
        </w:rPr>
        <w:t>70</w:t>
      </w:r>
      <w:r w:rsidR="00377057">
        <w:rPr>
          <w:rFonts w:hint="eastAsia"/>
        </w:rPr>
        <w:t>歳以上で肯定的な回答が多い。</w:t>
      </w:r>
    </w:p>
    <w:p w14:paraId="212DAAE5" w14:textId="77777777" w:rsidR="00B04BE8" w:rsidRDefault="00B04BE8" w:rsidP="00B04BE8">
      <w:pPr>
        <w:autoSpaceDE w:val="0"/>
        <w:autoSpaceDN w:val="0"/>
        <w:snapToGrid w:val="0"/>
        <w:spacing w:line="360" w:lineRule="atLeast"/>
      </w:pPr>
      <w:r>
        <w:rPr>
          <w:rFonts w:hint="eastAsia"/>
        </w:rPr>
        <w:t xml:space="preserve">　居住年数別では、５年以上で肯定的な回答が多い。</w:t>
      </w:r>
    </w:p>
    <w:p w14:paraId="7001CB03" w14:textId="1D747FA2" w:rsidR="00B04BE8" w:rsidRDefault="00B04BE8" w:rsidP="00B04BE8">
      <w:pPr>
        <w:autoSpaceDE w:val="0"/>
        <w:autoSpaceDN w:val="0"/>
        <w:snapToGrid w:val="0"/>
        <w:spacing w:line="360" w:lineRule="atLeast"/>
      </w:pPr>
      <w:r>
        <w:rPr>
          <w:rFonts w:hint="eastAsia"/>
        </w:rPr>
        <w:t xml:space="preserve">　居住地別では、</w:t>
      </w:r>
      <w:r w:rsidR="00B430C4" w:rsidRPr="004444AB">
        <w:rPr>
          <w:rFonts w:hint="eastAsia"/>
        </w:rPr>
        <w:t>肯定的な回答に大きな差はみられない</w:t>
      </w:r>
      <w:r>
        <w:rPr>
          <w:rFonts w:hint="eastAsia"/>
        </w:rPr>
        <w:t>。</w:t>
      </w:r>
    </w:p>
    <w:p w14:paraId="6AF436F4" w14:textId="77777777" w:rsidR="009A5BAD" w:rsidRPr="00B04BE8" w:rsidRDefault="009A5BAD" w:rsidP="009A5BAD">
      <w:pPr>
        <w:autoSpaceDE w:val="0"/>
        <w:autoSpaceDN w:val="0"/>
        <w:snapToGrid w:val="0"/>
        <w:spacing w:line="360" w:lineRule="atLeast"/>
      </w:pPr>
    </w:p>
    <w:p w14:paraId="250483EB" w14:textId="74A5ACCE" w:rsidR="00BD5010" w:rsidRDefault="00363789" w:rsidP="00BD5010">
      <w:pPr>
        <w:autoSpaceDE w:val="0"/>
        <w:autoSpaceDN w:val="0"/>
        <w:snapToGrid w:val="0"/>
        <w:spacing w:line="360" w:lineRule="atLeast"/>
        <w:jc w:val="center"/>
      </w:pPr>
      <w:r w:rsidRPr="00363789">
        <w:rPr>
          <w:noProof/>
        </w:rPr>
        <w:drawing>
          <wp:inline distT="0" distB="0" distL="0" distR="0" wp14:anchorId="59CA50CD" wp14:editId="707015AB">
            <wp:extent cx="4680000" cy="4146528"/>
            <wp:effectExtent l="0" t="0" r="6350" b="6985"/>
            <wp:docPr id="189559587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9458F2F" w14:textId="4B8A1124" w:rsidR="007A040C" w:rsidRDefault="007A040C" w:rsidP="00BD5010">
      <w:pPr>
        <w:autoSpaceDE w:val="0"/>
        <w:autoSpaceDN w:val="0"/>
        <w:snapToGrid w:val="0"/>
        <w:spacing w:line="360" w:lineRule="atLeast"/>
      </w:pPr>
      <w:r>
        <w:br w:type="page"/>
      </w:r>
    </w:p>
    <w:p w14:paraId="3C92DC7C" w14:textId="3CF852C6" w:rsidR="00BD5010" w:rsidRPr="004444AB" w:rsidRDefault="00BD5010" w:rsidP="00BD5010">
      <w:pPr>
        <w:pStyle w:val="2"/>
      </w:pPr>
      <w:bookmarkStart w:id="74" w:name="_Toc216369534"/>
      <w:r>
        <w:rPr>
          <w:rFonts w:hint="eastAsia"/>
        </w:rPr>
        <w:t>6.2</w:t>
      </w:r>
      <w:r w:rsidR="001C5575">
        <w:rPr>
          <w:rFonts w:hint="eastAsia"/>
        </w:rPr>
        <w:t>1</w:t>
      </w:r>
      <w:r w:rsidRPr="00645349">
        <w:rPr>
          <w:rFonts w:hint="eastAsia"/>
        </w:rPr>
        <w:t xml:space="preserve">　</w:t>
      </w:r>
      <w:r w:rsidRPr="00BD5010">
        <w:rPr>
          <w:rFonts w:hint="eastAsia"/>
        </w:rPr>
        <w:t>問</w:t>
      </w:r>
      <w:r w:rsidRPr="00BD5010">
        <w:rPr>
          <w:rFonts w:hint="eastAsia"/>
        </w:rPr>
        <w:t>18-3-6</w:t>
      </w:r>
      <w:r w:rsidRPr="00BD5010">
        <w:rPr>
          <w:rFonts w:hint="eastAsia"/>
        </w:rPr>
        <w:t>：青少年健全育成の充実</w:t>
      </w:r>
      <w:r>
        <w:rPr>
          <w:rFonts w:hint="eastAsia"/>
        </w:rPr>
        <w:t>（単純回答）</w:t>
      </w:r>
      <w:bookmarkEnd w:id="74"/>
    </w:p>
    <w:p w14:paraId="7C6A3C48" w14:textId="7D5A756C" w:rsidR="001822E6" w:rsidRDefault="001822E6" w:rsidP="001822E6">
      <w:pPr>
        <w:autoSpaceDE w:val="0"/>
        <w:autoSpaceDN w:val="0"/>
        <w:snapToGrid w:val="0"/>
        <w:spacing w:line="360" w:lineRule="atLeast"/>
      </w:pPr>
      <w:r>
        <w:rPr>
          <w:rFonts w:hint="eastAsia"/>
        </w:rPr>
        <w:t xml:space="preserve">　全体では、「満足（</w:t>
      </w:r>
      <w:r w:rsidRPr="004444AB">
        <w:rPr>
          <w:rFonts w:hint="eastAsia"/>
        </w:rPr>
        <w:t>1</w:t>
      </w:r>
      <w:r w:rsidR="00B430C4" w:rsidRPr="004444AB">
        <w:rPr>
          <w:rFonts w:hint="eastAsia"/>
        </w:rPr>
        <w:t>5.1</w:t>
      </w:r>
      <w:r w:rsidR="007F50A8" w:rsidRPr="004444AB">
        <w:rPr>
          <w:rFonts w:hint="eastAsia"/>
        </w:rPr>
        <w:t>%</w:t>
      </w:r>
      <w:r>
        <w:rPr>
          <w:rFonts w:hint="eastAsia"/>
        </w:rPr>
        <w:t>）」と「やや満足（</w:t>
      </w:r>
      <w:r w:rsidRPr="004444AB">
        <w:rPr>
          <w:rFonts w:hint="eastAsia"/>
        </w:rPr>
        <w:t>2</w:t>
      </w:r>
      <w:r w:rsidR="00B430C4" w:rsidRPr="004444AB">
        <w:rPr>
          <w:rFonts w:hint="eastAsia"/>
        </w:rPr>
        <w:t>2.0</w:t>
      </w:r>
      <w:r w:rsidR="007F50A8" w:rsidRPr="004444AB">
        <w:rPr>
          <w:rFonts w:hint="eastAsia"/>
        </w:rPr>
        <w:t>%</w:t>
      </w:r>
      <w:r>
        <w:rPr>
          <w:rFonts w:hint="eastAsia"/>
        </w:rPr>
        <w:t>）」を合わせた肯定的な回答が４割程度となり、「やや不満（</w:t>
      </w:r>
      <w:r w:rsidRPr="004444AB">
        <w:rPr>
          <w:rFonts w:hint="eastAsia"/>
        </w:rPr>
        <w:t>1</w:t>
      </w:r>
      <w:r w:rsidR="00B430C4" w:rsidRPr="004444AB">
        <w:rPr>
          <w:rFonts w:hint="eastAsia"/>
        </w:rPr>
        <w:t>1.3</w:t>
      </w:r>
      <w:r w:rsidR="007F50A8" w:rsidRPr="004444AB">
        <w:rPr>
          <w:rFonts w:hint="eastAsia"/>
        </w:rPr>
        <w:t>%</w:t>
      </w:r>
      <w:r>
        <w:rPr>
          <w:rFonts w:hint="eastAsia"/>
        </w:rPr>
        <w:t>）」と「不満（</w:t>
      </w:r>
      <w:r w:rsidR="00B430C4" w:rsidRPr="004444AB">
        <w:rPr>
          <w:rFonts w:hint="eastAsia"/>
        </w:rPr>
        <w:t>9.8</w:t>
      </w:r>
      <w:r w:rsidR="007F50A8" w:rsidRPr="004444AB">
        <w:rPr>
          <w:rFonts w:hint="eastAsia"/>
        </w:rPr>
        <w:t>%</w:t>
      </w:r>
      <w:r>
        <w:rPr>
          <w:rFonts w:hint="eastAsia"/>
        </w:rPr>
        <w:t>）」を合わせた否定的な回答を上回ることから、肯定的な意見が多い。</w:t>
      </w:r>
    </w:p>
    <w:p w14:paraId="12978AD3" w14:textId="003E4601" w:rsidR="001822E6" w:rsidRDefault="001822E6" w:rsidP="001822E6">
      <w:pPr>
        <w:autoSpaceDE w:val="0"/>
        <w:autoSpaceDN w:val="0"/>
        <w:snapToGrid w:val="0"/>
        <w:spacing w:line="360" w:lineRule="atLeast"/>
      </w:pPr>
      <w:r>
        <w:rPr>
          <w:rFonts w:hint="eastAsia"/>
        </w:rPr>
        <w:t xml:space="preserve">　性別では、</w:t>
      </w:r>
      <w:r w:rsidR="00B430C4" w:rsidRPr="004444AB">
        <w:rPr>
          <w:rFonts w:hint="eastAsia"/>
        </w:rPr>
        <w:t>女性で肯定的な回答が多い</w:t>
      </w:r>
      <w:r>
        <w:rPr>
          <w:rFonts w:hint="eastAsia"/>
        </w:rPr>
        <w:t>。</w:t>
      </w:r>
    </w:p>
    <w:p w14:paraId="5AB56D15" w14:textId="6A28BC62" w:rsidR="001822E6" w:rsidRDefault="001822E6" w:rsidP="001822E6">
      <w:pPr>
        <w:autoSpaceDE w:val="0"/>
        <w:autoSpaceDN w:val="0"/>
        <w:snapToGrid w:val="0"/>
        <w:spacing w:line="360" w:lineRule="atLeast"/>
      </w:pPr>
      <w:r>
        <w:rPr>
          <w:rFonts w:hint="eastAsia"/>
        </w:rPr>
        <w:t xml:space="preserve">　年齢別では、</w:t>
      </w:r>
      <w:r w:rsidR="00377057">
        <w:rPr>
          <w:rFonts w:hint="eastAsia"/>
        </w:rPr>
        <w:t>40</w:t>
      </w:r>
      <w:r w:rsidR="00377057">
        <w:rPr>
          <w:rFonts w:hint="eastAsia"/>
        </w:rPr>
        <w:t>～</w:t>
      </w:r>
      <w:r w:rsidR="00377057">
        <w:rPr>
          <w:rFonts w:hint="eastAsia"/>
        </w:rPr>
        <w:t>59</w:t>
      </w:r>
      <w:r w:rsidR="00377057">
        <w:rPr>
          <w:rFonts w:hint="eastAsia"/>
        </w:rPr>
        <w:t>歳</w:t>
      </w:r>
      <w:r>
        <w:rPr>
          <w:rFonts w:hint="eastAsia"/>
        </w:rPr>
        <w:t>で肯定的な回答が多い。</w:t>
      </w:r>
    </w:p>
    <w:p w14:paraId="7D26B3D0" w14:textId="77777777" w:rsidR="001822E6" w:rsidRDefault="001822E6" w:rsidP="001822E6">
      <w:pPr>
        <w:autoSpaceDE w:val="0"/>
        <w:autoSpaceDN w:val="0"/>
        <w:snapToGrid w:val="0"/>
        <w:spacing w:line="360" w:lineRule="atLeast"/>
      </w:pPr>
      <w:r>
        <w:rPr>
          <w:rFonts w:hint="eastAsia"/>
        </w:rPr>
        <w:t xml:space="preserve">　居住年数別では、５年以上で肯定的な回答が多い。</w:t>
      </w:r>
    </w:p>
    <w:p w14:paraId="50CD3610" w14:textId="77777777" w:rsidR="001822E6" w:rsidRDefault="001822E6" w:rsidP="001822E6">
      <w:pPr>
        <w:autoSpaceDE w:val="0"/>
        <w:autoSpaceDN w:val="0"/>
        <w:snapToGrid w:val="0"/>
        <w:spacing w:line="360" w:lineRule="atLeast"/>
      </w:pPr>
      <w:r>
        <w:rPr>
          <w:rFonts w:hint="eastAsia"/>
        </w:rPr>
        <w:t xml:space="preserve">　居住地別では、肯定的な回答に大きな差はみられない。</w:t>
      </w:r>
    </w:p>
    <w:p w14:paraId="11DC38D6" w14:textId="77777777" w:rsidR="00553907" w:rsidRPr="001822E6" w:rsidRDefault="00553907" w:rsidP="00553907">
      <w:pPr>
        <w:autoSpaceDE w:val="0"/>
        <w:autoSpaceDN w:val="0"/>
        <w:snapToGrid w:val="0"/>
        <w:spacing w:line="360" w:lineRule="atLeast"/>
      </w:pPr>
    </w:p>
    <w:p w14:paraId="3EE510EE" w14:textId="67AFEF9F" w:rsidR="00BD5010" w:rsidRDefault="00363789" w:rsidP="00BD5010">
      <w:pPr>
        <w:autoSpaceDE w:val="0"/>
        <w:autoSpaceDN w:val="0"/>
        <w:snapToGrid w:val="0"/>
        <w:spacing w:line="360" w:lineRule="atLeast"/>
        <w:jc w:val="center"/>
      </w:pPr>
      <w:r w:rsidRPr="00363789">
        <w:rPr>
          <w:noProof/>
        </w:rPr>
        <w:drawing>
          <wp:inline distT="0" distB="0" distL="0" distR="0" wp14:anchorId="6A57E4C6" wp14:editId="207A4146">
            <wp:extent cx="4680000" cy="4146528"/>
            <wp:effectExtent l="0" t="0" r="6350" b="6985"/>
            <wp:docPr id="177735998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4C75F89" w14:textId="77777777" w:rsidR="00BD5010" w:rsidRDefault="00BD5010" w:rsidP="00BD5010">
      <w:pPr>
        <w:autoSpaceDE w:val="0"/>
        <w:autoSpaceDN w:val="0"/>
        <w:snapToGrid w:val="0"/>
        <w:spacing w:line="360" w:lineRule="atLeast"/>
      </w:pPr>
      <w:r>
        <w:br w:type="page"/>
      </w:r>
    </w:p>
    <w:p w14:paraId="5FA57042" w14:textId="2842283E" w:rsidR="00F74FFC" w:rsidRPr="004444AB" w:rsidRDefault="00F74FFC" w:rsidP="00F74FFC">
      <w:pPr>
        <w:pStyle w:val="2"/>
      </w:pPr>
      <w:bookmarkStart w:id="75" w:name="_Toc216369535"/>
      <w:r>
        <w:rPr>
          <w:rFonts w:hint="eastAsia"/>
        </w:rPr>
        <w:t>6.2</w:t>
      </w:r>
      <w:r w:rsidR="001C5575">
        <w:rPr>
          <w:rFonts w:hint="eastAsia"/>
        </w:rPr>
        <w:t>2</w:t>
      </w:r>
      <w:r w:rsidRPr="00645349">
        <w:rPr>
          <w:rFonts w:hint="eastAsia"/>
        </w:rPr>
        <w:t xml:space="preserve">　</w:t>
      </w:r>
      <w:r w:rsidRPr="00F74FFC">
        <w:rPr>
          <w:rFonts w:hint="eastAsia"/>
        </w:rPr>
        <w:t>問</w:t>
      </w:r>
      <w:r w:rsidRPr="00F74FFC">
        <w:rPr>
          <w:rFonts w:hint="eastAsia"/>
        </w:rPr>
        <w:t>18-3-7</w:t>
      </w:r>
      <w:r w:rsidRPr="00F74FFC">
        <w:rPr>
          <w:rFonts w:hint="eastAsia"/>
        </w:rPr>
        <w:t>：社会教育の充実</w:t>
      </w:r>
      <w:r>
        <w:rPr>
          <w:rFonts w:hint="eastAsia"/>
        </w:rPr>
        <w:t>（単純回答）</w:t>
      </w:r>
      <w:bookmarkEnd w:id="75"/>
    </w:p>
    <w:p w14:paraId="75A50CBA" w14:textId="0E19A1B0" w:rsidR="00466069" w:rsidRDefault="00466069" w:rsidP="00466069">
      <w:pPr>
        <w:autoSpaceDE w:val="0"/>
        <w:autoSpaceDN w:val="0"/>
        <w:snapToGrid w:val="0"/>
        <w:spacing w:line="360" w:lineRule="atLeast"/>
      </w:pPr>
      <w:r>
        <w:rPr>
          <w:rFonts w:hint="eastAsia"/>
        </w:rPr>
        <w:t xml:space="preserve">　全体では、「満足（</w:t>
      </w:r>
      <w:r w:rsidR="00B430C4" w:rsidRPr="004444AB">
        <w:rPr>
          <w:rFonts w:hint="eastAsia"/>
        </w:rPr>
        <w:t>15.1</w:t>
      </w:r>
      <w:r w:rsidR="007F50A8" w:rsidRPr="004444AB">
        <w:rPr>
          <w:rFonts w:hint="eastAsia"/>
        </w:rPr>
        <w:t>%</w:t>
      </w:r>
      <w:r>
        <w:rPr>
          <w:rFonts w:hint="eastAsia"/>
        </w:rPr>
        <w:t>）」と「やや満足（</w:t>
      </w:r>
      <w:r w:rsidR="00B430C4" w:rsidRPr="004444AB">
        <w:rPr>
          <w:rFonts w:hint="eastAsia"/>
        </w:rPr>
        <w:t>21.8</w:t>
      </w:r>
      <w:r w:rsidR="007F50A8" w:rsidRPr="004444AB">
        <w:rPr>
          <w:rFonts w:hint="eastAsia"/>
        </w:rPr>
        <w:t>%</w:t>
      </w:r>
      <w:r>
        <w:rPr>
          <w:rFonts w:hint="eastAsia"/>
        </w:rPr>
        <w:t>）」を合わせた肯定的な回答が４割程度となり、「やや不満（</w:t>
      </w:r>
      <w:r w:rsidRPr="004444AB">
        <w:rPr>
          <w:rFonts w:hint="eastAsia"/>
        </w:rPr>
        <w:t>1</w:t>
      </w:r>
      <w:r w:rsidR="00B430C4" w:rsidRPr="004444AB">
        <w:rPr>
          <w:rFonts w:hint="eastAsia"/>
        </w:rPr>
        <w:t>2.2</w:t>
      </w:r>
      <w:r w:rsidR="007F50A8" w:rsidRPr="004444AB">
        <w:rPr>
          <w:rFonts w:hint="eastAsia"/>
        </w:rPr>
        <w:t>%</w:t>
      </w:r>
      <w:r>
        <w:rPr>
          <w:rFonts w:hint="eastAsia"/>
        </w:rPr>
        <w:t>）」と「不満（</w:t>
      </w:r>
      <w:r w:rsidRPr="004444AB">
        <w:rPr>
          <w:rFonts w:hint="eastAsia"/>
        </w:rPr>
        <w:t>1</w:t>
      </w:r>
      <w:r w:rsidR="00B430C4" w:rsidRPr="004444AB">
        <w:rPr>
          <w:rFonts w:hint="eastAsia"/>
        </w:rPr>
        <w:t>0.3</w:t>
      </w:r>
      <w:r w:rsidR="007F50A8" w:rsidRPr="004444AB">
        <w:rPr>
          <w:rFonts w:hint="eastAsia"/>
        </w:rPr>
        <w:t>%</w:t>
      </w:r>
      <w:r>
        <w:rPr>
          <w:rFonts w:hint="eastAsia"/>
        </w:rPr>
        <w:t>）」を合わせた否定的な回答を上回ることから、肯定的な意見が多い。</w:t>
      </w:r>
    </w:p>
    <w:p w14:paraId="57E6267E" w14:textId="77777777" w:rsidR="00466069" w:rsidRDefault="00466069" w:rsidP="00466069">
      <w:pPr>
        <w:autoSpaceDE w:val="0"/>
        <w:autoSpaceDN w:val="0"/>
        <w:snapToGrid w:val="0"/>
        <w:spacing w:line="360" w:lineRule="atLeast"/>
      </w:pPr>
      <w:r>
        <w:rPr>
          <w:rFonts w:hint="eastAsia"/>
        </w:rPr>
        <w:t xml:space="preserve">　性別では、女性で肯定的な回答が多い。</w:t>
      </w:r>
    </w:p>
    <w:p w14:paraId="335F9168" w14:textId="3DF0E28E" w:rsidR="00466069" w:rsidRDefault="00466069" w:rsidP="00466069">
      <w:pPr>
        <w:autoSpaceDE w:val="0"/>
        <w:autoSpaceDN w:val="0"/>
        <w:snapToGrid w:val="0"/>
        <w:spacing w:line="360" w:lineRule="atLeast"/>
      </w:pPr>
      <w:r>
        <w:rPr>
          <w:rFonts w:hint="eastAsia"/>
        </w:rPr>
        <w:t xml:space="preserve">　年齢別では、</w:t>
      </w:r>
      <w:r w:rsidR="00377057" w:rsidRPr="004C119D">
        <w:rPr>
          <w:rFonts w:hint="eastAsia"/>
        </w:rPr>
        <w:t>年代に</w:t>
      </w:r>
      <w:r w:rsidR="00D91282">
        <w:rPr>
          <w:rFonts w:hint="eastAsia"/>
        </w:rPr>
        <w:t>よって</w:t>
      </w:r>
      <w:r w:rsidR="00377057" w:rsidRPr="004C119D">
        <w:rPr>
          <w:rFonts w:hint="eastAsia"/>
        </w:rPr>
        <w:t>ばらつきがあ</w:t>
      </w:r>
      <w:r w:rsidR="00810F18">
        <w:rPr>
          <w:rFonts w:hint="eastAsia"/>
        </w:rPr>
        <w:t>る</w:t>
      </w:r>
      <w:r w:rsidR="00377057" w:rsidRPr="004C119D">
        <w:rPr>
          <w:rFonts w:hint="eastAsia"/>
        </w:rPr>
        <w:t>。</w:t>
      </w:r>
    </w:p>
    <w:p w14:paraId="745A1041" w14:textId="77777777" w:rsidR="00466069" w:rsidRDefault="00466069" w:rsidP="00466069">
      <w:pPr>
        <w:autoSpaceDE w:val="0"/>
        <w:autoSpaceDN w:val="0"/>
        <w:snapToGrid w:val="0"/>
        <w:spacing w:line="360" w:lineRule="atLeast"/>
      </w:pPr>
      <w:r>
        <w:rPr>
          <w:rFonts w:hint="eastAsia"/>
        </w:rPr>
        <w:t xml:space="preserve">　居住年数別では、５年以上で肯定的な回答が多い。</w:t>
      </w:r>
    </w:p>
    <w:p w14:paraId="3E2E86C6" w14:textId="77777777" w:rsidR="00466069" w:rsidRDefault="00466069" w:rsidP="00466069">
      <w:pPr>
        <w:autoSpaceDE w:val="0"/>
        <w:autoSpaceDN w:val="0"/>
        <w:snapToGrid w:val="0"/>
        <w:spacing w:line="360" w:lineRule="atLeast"/>
      </w:pPr>
      <w:r>
        <w:rPr>
          <w:rFonts w:hint="eastAsia"/>
        </w:rPr>
        <w:t xml:space="preserve">　居住地別では、市街地区で肯定的な回答が多い。</w:t>
      </w:r>
    </w:p>
    <w:p w14:paraId="0AC2ED94" w14:textId="77777777" w:rsidR="003513AA" w:rsidRPr="00466069" w:rsidRDefault="003513AA" w:rsidP="003513AA">
      <w:pPr>
        <w:autoSpaceDE w:val="0"/>
        <w:autoSpaceDN w:val="0"/>
        <w:snapToGrid w:val="0"/>
        <w:spacing w:line="360" w:lineRule="atLeast"/>
      </w:pPr>
    </w:p>
    <w:p w14:paraId="243C011C" w14:textId="4C67E829" w:rsidR="00F74FFC" w:rsidRDefault="00363789" w:rsidP="00F74FFC">
      <w:pPr>
        <w:autoSpaceDE w:val="0"/>
        <w:autoSpaceDN w:val="0"/>
        <w:snapToGrid w:val="0"/>
        <w:spacing w:line="360" w:lineRule="atLeast"/>
        <w:jc w:val="center"/>
      </w:pPr>
      <w:r w:rsidRPr="00363789">
        <w:rPr>
          <w:noProof/>
        </w:rPr>
        <w:drawing>
          <wp:inline distT="0" distB="0" distL="0" distR="0" wp14:anchorId="342FABCD" wp14:editId="59861F9D">
            <wp:extent cx="4680000" cy="4146528"/>
            <wp:effectExtent l="0" t="0" r="6350" b="6985"/>
            <wp:docPr id="209642807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D0358AE" w14:textId="3675E919" w:rsidR="000420DC" w:rsidRDefault="000420DC" w:rsidP="00F74FFC">
      <w:pPr>
        <w:autoSpaceDE w:val="0"/>
        <w:autoSpaceDN w:val="0"/>
        <w:snapToGrid w:val="0"/>
        <w:spacing w:line="360" w:lineRule="atLeast"/>
      </w:pPr>
      <w:r>
        <w:br w:type="page"/>
      </w:r>
    </w:p>
    <w:p w14:paraId="746DC5F4" w14:textId="06730369" w:rsidR="00F74FFC" w:rsidRPr="004444AB" w:rsidRDefault="00F74FFC" w:rsidP="00F74FFC">
      <w:pPr>
        <w:pStyle w:val="2"/>
      </w:pPr>
      <w:bookmarkStart w:id="76" w:name="_Toc216369536"/>
      <w:r>
        <w:rPr>
          <w:rFonts w:hint="eastAsia"/>
        </w:rPr>
        <w:t>6.2</w:t>
      </w:r>
      <w:r w:rsidR="001C5575">
        <w:rPr>
          <w:rFonts w:hint="eastAsia"/>
        </w:rPr>
        <w:t>3</w:t>
      </w:r>
      <w:r w:rsidRPr="00645349">
        <w:rPr>
          <w:rFonts w:hint="eastAsia"/>
        </w:rPr>
        <w:t xml:space="preserve">　</w:t>
      </w:r>
      <w:r w:rsidRPr="00F74FFC">
        <w:rPr>
          <w:rFonts w:hint="eastAsia"/>
        </w:rPr>
        <w:t>問</w:t>
      </w:r>
      <w:r w:rsidRPr="00F74FFC">
        <w:rPr>
          <w:rFonts w:hint="eastAsia"/>
        </w:rPr>
        <w:t>18-3-8</w:t>
      </w:r>
      <w:r w:rsidRPr="00F74FFC">
        <w:rPr>
          <w:rFonts w:hint="eastAsia"/>
        </w:rPr>
        <w:t>：スポーツ・レクリエーション活動の充実</w:t>
      </w:r>
      <w:r>
        <w:rPr>
          <w:rFonts w:hint="eastAsia"/>
        </w:rPr>
        <w:t>（単純回答）</w:t>
      </w:r>
      <w:bookmarkEnd w:id="76"/>
    </w:p>
    <w:p w14:paraId="0F8A097E" w14:textId="23DE3A29" w:rsidR="00E87C83" w:rsidRDefault="00E87C83" w:rsidP="00E87C83">
      <w:pPr>
        <w:autoSpaceDE w:val="0"/>
        <w:autoSpaceDN w:val="0"/>
        <w:snapToGrid w:val="0"/>
        <w:spacing w:line="360" w:lineRule="atLeast"/>
      </w:pPr>
      <w:r>
        <w:rPr>
          <w:rFonts w:hint="eastAsia"/>
        </w:rPr>
        <w:t xml:space="preserve">　全体では、「満足（</w:t>
      </w:r>
      <w:r w:rsidR="00B430C4" w:rsidRPr="004444AB">
        <w:rPr>
          <w:rFonts w:hint="eastAsia"/>
        </w:rPr>
        <w:t>17.8</w:t>
      </w:r>
      <w:r w:rsidR="007F50A8" w:rsidRPr="004444AB">
        <w:rPr>
          <w:rFonts w:hint="eastAsia"/>
        </w:rPr>
        <w:t>%</w:t>
      </w:r>
      <w:r>
        <w:rPr>
          <w:rFonts w:hint="eastAsia"/>
        </w:rPr>
        <w:t>）」と「やや満足（</w:t>
      </w:r>
      <w:r w:rsidR="00B430C4" w:rsidRPr="004444AB">
        <w:rPr>
          <w:rFonts w:hint="eastAsia"/>
        </w:rPr>
        <w:t>30.8</w:t>
      </w:r>
      <w:r w:rsidR="007F50A8" w:rsidRPr="004444AB">
        <w:rPr>
          <w:rFonts w:hint="eastAsia"/>
        </w:rPr>
        <w:t>%</w:t>
      </w:r>
      <w:r>
        <w:rPr>
          <w:rFonts w:hint="eastAsia"/>
        </w:rPr>
        <w:t>）」を合わせた肯定的な回答が５割程度となり、「やや不満（</w:t>
      </w:r>
      <w:r w:rsidRPr="004444AB">
        <w:rPr>
          <w:rFonts w:hint="eastAsia"/>
        </w:rPr>
        <w:t>1</w:t>
      </w:r>
      <w:r w:rsidR="00B430C4" w:rsidRPr="004444AB">
        <w:rPr>
          <w:rFonts w:hint="eastAsia"/>
        </w:rPr>
        <w:t>1.5</w:t>
      </w:r>
      <w:r w:rsidR="007F50A8" w:rsidRPr="004444AB">
        <w:rPr>
          <w:rFonts w:hint="eastAsia"/>
        </w:rPr>
        <w:t>%</w:t>
      </w:r>
      <w:r>
        <w:rPr>
          <w:rFonts w:hint="eastAsia"/>
        </w:rPr>
        <w:t>）」と「不満（</w:t>
      </w:r>
      <w:r w:rsidRPr="004444AB">
        <w:rPr>
          <w:rFonts w:hint="eastAsia"/>
        </w:rPr>
        <w:t>1</w:t>
      </w:r>
      <w:r w:rsidR="00B430C4" w:rsidRPr="004444AB">
        <w:rPr>
          <w:rFonts w:hint="eastAsia"/>
        </w:rPr>
        <w:t>0.0</w:t>
      </w:r>
      <w:r w:rsidR="007F50A8" w:rsidRPr="004444AB">
        <w:rPr>
          <w:rFonts w:hint="eastAsia"/>
        </w:rPr>
        <w:t>%</w:t>
      </w:r>
      <w:r>
        <w:rPr>
          <w:rFonts w:hint="eastAsia"/>
        </w:rPr>
        <w:t>）」を合わせた否定的な回答を上回ることから、肯定的な意見が多い。</w:t>
      </w:r>
    </w:p>
    <w:p w14:paraId="3D9AF047" w14:textId="77777777" w:rsidR="00E87C83" w:rsidRDefault="00E87C83" w:rsidP="00E87C83">
      <w:pPr>
        <w:autoSpaceDE w:val="0"/>
        <w:autoSpaceDN w:val="0"/>
        <w:snapToGrid w:val="0"/>
        <w:spacing w:line="360" w:lineRule="atLeast"/>
      </w:pPr>
      <w:r>
        <w:rPr>
          <w:rFonts w:hint="eastAsia"/>
        </w:rPr>
        <w:t xml:space="preserve">　性別では、女性で肯定的な回答が多い。</w:t>
      </w:r>
    </w:p>
    <w:p w14:paraId="7C00B4E6" w14:textId="1EF72FAD" w:rsidR="00E87C83" w:rsidRDefault="00E87C83" w:rsidP="00E87C83">
      <w:pPr>
        <w:autoSpaceDE w:val="0"/>
        <w:autoSpaceDN w:val="0"/>
        <w:snapToGrid w:val="0"/>
        <w:spacing w:line="360" w:lineRule="atLeast"/>
      </w:pPr>
      <w:r>
        <w:rPr>
          <w:rFonts w:hint="eastAsia"/>
        </w:rPr>
        <w:t xml:space="preserve">　年齢別では、</w:t>
      </w:r>
      <w:r w:rsidR="00AA61B1" w:rsidRPr="004C119D">
        <w:rPr>
          <w:rFonts w:hint="eastAsia"/>
        </w:rPr>
        <w:t>年代に</w:t>
      </w:r>
      <w:r w:rsidR="00833635">
        <w:rPr>
          <w:rFonts w:hint="eastAsia"/>
        </w:rPr>
        <w:t>よって</w:t>
      </w:r>
      <w:r w:rsidR="00AA61B1" w:rsidRPr="004C119D">
        <w:rPr>
          <w:rFonts w:hint="eastAsia"/>
        </w:rPr>
        <w:t>ばらつきがあ</w:t>
      </w:r>
      <w:r w:rsidR="00833635">
        <w:rPr>
          <w:rFonts w:hint="eastAsia"/>
        </w:rPr>
        <w:t>る</w:t>
      </w:r>
      <w:r w:rsidR="00AA61B1" w:rsidRPr="004C119D">
        <w:rPr>
          <w:rFonts w:hint="eastAsia"/>
        </w:rPr>
        <w:t>。</w:t>
      </w:r>
    </w:p>
    <w:p w14:paraId="3DAD0C0C" w14:textId="77671C33" w:rsidR="00B430C4" w:rsidRDefault="00E87C83" w:rsidP="00E87C83">
      <w:pPr>
        <w:autoSpaceDE w:val="0"/>
        <w:autoSpaceDN w:val="0"/>
        <w:snapToGrid w:val="0"/>
        <w:spacing w:line="360" w:lineRule="atLeast"/>
      </w:pPr>
      <w:r>
        <w:rPr>
          <w:rFonts w:hint="eastAsia"/>
        </w:rPr>
        <w:t xml:space="preserve">　居住年数別では、</w:t>
      </w:r>
      <w:r w:rsidR="00B430C4" w:rsidRPr="004444AB">
        <w:rPr>
          <w:rFonts w:hint="eastAsia"/>
        </w:rPr>
        <w:t>５年以上で肯定的な回答が多い</w:t>
      </w:r>
      <w:r w:rsidR="00B430C4">
        <w:rPr>
          <w:rFonts w:hint="eastAsia"/>
        </w:rPr>
        <w:t>。</w:t>
      </w:r>
    </w:p>
    <w:p w14:paraId="31199A8A" w14:textId="77777777" w:rsidR="00E87C83" w:rsidRDefault="00E87C83" w:rsidP="00E87C83">
      <w:pPr>
        <w:autoSpaceDE w:val="0"/>
        <w:autoSpaceDN w:val="0"/>
        <w:snapToGrid w:val="0"/>
        <w:spacing w:line="360" w:lineRule="atLeast"/>
      </w:pPr>
      <w:r>
        <w:rPr>
          <w:rFonts w:hint="eastAsia"/>
        </w:rPr>
        <w:t xml:space="preserve">　居住地別では、市街地区で肯定的な回答が多い。</w:t>
      </w:r>
    </w:p>
    <w:p w14:paraId="031EC679" w14:textId="77777777" w:rsidR="0029102F" w:rsidRPr="00E87C83" w:rsidRDefault="0029102F" w:rsidP="0029102F">
      <w:pPr>
        <w:autoSpaceDE w:val="0"/>
        <w:autoSpaceDN w:val="0"/>
        <w:snapToGrid w:val="0"/>
        <w:spacing w:line="360" w:lineRule="atLeast"/>
      </w:pPr>
    </w:p>
    <w:p w14:paraId="43C55488" w14:textId="1C7F9D5E" w:rsidR="00F74FFC" w:rsidRDefault="00363789" w:rsidP="00F74FFC">
      <w:pPr>
        <w:autoSpaceDE w:val="0"/>
        <w:autoSpaceDN w:val="0"/>
        <w:snapToGrid w:val="0"/>
        <w:spacing w:line="360" w:lineRule="atLeast"/>
        <w:jc w:val="center"/>
      </w:pPr>
      <w:r w:rsidRPr="00363789">
        <w:rPr>
          <w:noProof/>
        </w:rPr>
        <w:drawing>
          <wp:inline distT="0" distB="0" distL="0" distR="0" wp14:anchorId="6B564501" wp14:editId="613F635E">
            <wp:extent cx="4680000" cy="4146528"/>
            <wp:effectExtent l="0" t="0" r="6350" b="6985"/>
            <wp:docPr id="51020806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448B895" w14:textId="77777777" w:rsidR="00F74FFC" w:rsidRDefault="00F74FFC" w:rsidP="00F74FFC">
      <w:pPr>
        <w:autoSpaceDE w:val="0"/>
        <w:autoSpaceDN w:val="0"/>
        <w:snapToGrid w:val="0"/>
        <w:spacing w:line="360" w:lineRule="atLeast"/>
      </w:pPr>
      <w:r>
        <w:br w:type="page"/>
      </w:r>
    </w:p>
    <w:p w14:paraId="53D1C5E4" w14:textId="630FD816" w:rsidR="00F74FFC" w:rsidRPr="004444AB" w:rsidRDefault="00F74FFC" w:rsidP="00F74FFC">
      <w:pPr>
        <w:pStyle w:val="2"/>
      </w:pPr>
      <w:bookmarkStart w:id="77" w:name="_Toc216369537"/>
      <w:r>
        <w:rPr>
          <w:rFonts w:hint="eastAsia"/>
        </w:rPr>
        <w:t>6.2</w:t>
      </w:r>
      <w:r w:rsidR="001C5575">
        <w:rPr>
          <w:rFonts w:hint="eastAsia"/>
        </w:rPr>
        <w:t>4</w:t>
      </w:r>
      <w:r w:rsidRPr="00645349">
        <w:rPr>
          <w:rFonts w:hint="eastAsia"/>
        </w:rPr>
        <w:t xml:space="preserve">　</w:t>
      </w:r>
      <w:r w:rsidRPr="00F74FFC">
        <w:rPr>
          <w:rFonts w:hint="eastAsia"/>
        </w:rPr>
        <w:t>問</w:t>
      </w:r>
      <w:r w:rsidRPr="00F74FFC">
        <w:rPr>
          <w:rFonts w:hint="eastAsia"/>
        </w:rPr>
        <w:t>18-3-9</w:t>
      </w:r>
      <w:r w:rsidRPr="00F74FFC">
        <w:rPr>
          <w:rFonts w:hint="eastAsia"/>
        </w:rPr>
        <w:t>：芸術・文化活動の充実</w:t>
      </w:r>
      <w:r>
        <w:rPr>
          <w:rFonts w:hint="eastAsia"/>
        </w:rPr>
        <w:t>（単純回答）</w:t>
      </w:r>
      <w:bookmarkEnd w:id="77"/>
    </w:p>
    <w:p w14:paraId="29F6ACBA" w14:textId="64A2FAAF" w:rsidR="00494CD6" w:rsidRDefault="00494CD6" w:rsidP="00494CD6">
      <w:pPr>
        <w:autoSpaceDE w:val="0"/>
        <w:autoSpaceDN w:val="0"/>
        <w:snapToGrid w:val="0"/>
        <w:spacing w:line="360" w:lineRule="atLeast"/>
      </w:pPr>
      <w:r>
        <w:rPr>
          <w:rFonts w:hint="eastAsia"/>
        </w:rPr>
        <w:t xml:space="preserve">　全体では、「満足（</w:t>
      </w:r>
      <w:r w:rsidR="00B430C4" w:rsidRPr="004444AB">
        <w:rPr>
          <w:rFonts w:hint="eastAsia"/>
        </w:rPr>
        <w:t>18.0</w:t>
      </w:r>
      <w:r w:rsidR="007F50A8" w:rsidRPr="004444AB">
        <w:rPr>
          <w:rFonts w:hint="eastAsia"/>
        </w:rPr>
        <w:t>%</w:t>
      </w:r>
      <w:r>
        <w:rPr>
          <w:rFonts w:hint="eastAsia"/>
        </w:rPr>
        <w:t>）」と「やや満足（</w:t>
      </w:r>
      <w:r w:rsidRPr="004444AB">
        <w:rPr>
          <w:rFonts w:hint="eastAsia"/>
        </w:rPr>
        <w:t>2</w:t>
      </w:r>
      <w:r w:rsidR="00B430C4" w:rsidRPr="004444AB">
        <w:rPr>
          <w:rFonts w:hint="eastAsia"/>
        </w:rPr>
        <w:t>6.6</w:t>
      </w:r>
      <w:r w:rsidR="007F50A8" w:rsidRPr="004444AB">
        <w:rPr>
          <w:rFonts w:hint="eastAsia"/>
        </w:rPr>
        <w:t>%</w:t>
      </w:r>
      <w:r>
        <w:rPr>
          <w:rFonts w:hint="eastAsia"/>
        </w:rPr>
        <w:t>）」を合わせた肯定的な回答が</w:t>
      </w:r>
      <w:r w:rsidR="00B430C4">
        <w:rPr>
          <w:rFonts w:hint="eastAsia"/>
        </w:rPr>
        <w:t>４</w:t>
      </w:r>
      <w:r>
        <w:rPr>
          <w:rFonts w:hint="eastAsia"/>
        </w:rPr>
        <w:t>割程度となり、「やや不満（</w:t>
      </w:r>
      <w:r w:rsidR="00B430C4" w:rsidRPr="004444AB">
        <w:rPr>
          <w:rFonts w:hint="eastAsia"/>
        </w:rPr>
        <w:t>11.9</w:t>
      </w:r>
      <w:r w:rsidR="007F50A8" w:rsidRPr="004444AB">
        <w:rPr>
          <w:rFonts w:hint="eastAsia"/>
        </w:rPr>
        <w:t>%</w:t>
      </w:r>
      <w:r>
        <w:rPr>
          <w:rFonts w:hint="eastAsia"/>
        </w:rPr>
        <w:t>）」と「不満（</w:t>
      </w:r>
      <w:r w:rsidR="00B430C4" w:rsidRPr="004444AB">
        <w:rPr>
          <w:rFonts w:hint="eastAsia"/>
        </w:rPr>
        <w:t>9</w:t>
      </w:r>
      <w:r w:rsidRPr="004444AB">
        <w:rPr>
          <w:rFonts w:hint="eastAsia"/>
        </w:rPr>
        <w:t>.4</w:t>
      </w:r>
      <w:r w:rsidR="007F50A8" w:rsidRPr="004444AB">
        <w:rPr>
          <w:rFonts w:hint="eastAsia"/>
        </w:rPr>
        <w:t>%</w:t>
      </w:r>
      <w:r>
        <w:rPr>
          <w:rFonts w:hint="eastAsia"/>
        </w:rPr>
        <w:t>）」を合わせた否定的な回答を上回ることから、肯定的な意見が多い。</w:t>
      </w:r>
    </w:p>
    <w:p w14:paraId="774D2B4B" w14:textId="77777777" w:rsidR="00494CD6" w:rsidRDefault="00494CD6" w:rsidP="00494CD6">
      <w:pPr>
        <w:autoSpaceDE w:val="0"/>
        <w:autoSpaceDN w:val="0"/>
        <w:snapToGrid w:val="0"/>
        <w:spacing w:line="360" w:lineRule="atLeast"/>
      </w:pPr>
      <w:r>
        <w:rPr>
          <w:rFonts w:hint="eastAsia"/>
        </w:rPr>
        <w:t xml:space="preserve">　性別では、女性で肯定的な回答が多い。</w:t>
      </w:r>
    </w:p>
    <w:p w14:paraId="6682CBC6" w14:textId="15968713" w:rsidR="00494CD6" w:rsidRDefault="00494CD6" w:rsidP="00494CD6">
      <w:pPr>
        <w:autoSpaceDE w:val="0"/>
        <w:autoSpaceDN w:val="0"/>
        <w:snapToGrid w:val="0"/>
        <w:spacing w:line="360" w:lineRule="atLeast"/>
      </w:pPr>
      <w:r>
        <w:rPr>
          <w:rFonts w:hint="eastAsia"/>
        </w:rPr>
        <w:t xml:space="preserve">　年齢別では、</w:t>
      </w:r>
      <w:r w:rsidR="007C2924" w:rsidRPr="004C119D">
        <w:rPr>
          <w:rFonts w:hint="eastAsia"/>
        </w:rPr>
        <w:t>年代に</w:t>
      </w:r>
      <w:r w:rsidR="00833635">
        <w:rPr>
          <w:rFonts w:hint="eastAsia"/>
        </w:rPr>
        <w:t>よって</w:t>
      </w:r>
      <w:r w:rsidR="007C2924" w:rsidRPr="004C119D">
        <w:rPr>
          <w:rFonts w:hint="eastAsia"/>
        </w:rPr>
        <w:t>ばらつきがあ</w:t>
      </w:r>
      <w:r w:rsidR="00833635">
        <w:rPr>
          <w:rFonts w:hint="eastAsia"/>
        </w:rPr>
        <w:t>る</w:t>
      </w:r>
      <w:r w:rsidR="007C2924" w:rsidRPr="004C119D">
        <w:rPr>
          <w:rFonts w:hint="eastAsia"/>
        </w:rPr>
        <w:t>。</w:t>
      </w:r>
    </w:p>
    <w:p w14:paraId="42D06656" w14:textId="77777777" w:rsidR="00494CD6" w:rsidRDefault="00494CD6" w:rsidP="00494CD6">
      <w:pPr>
        <w:autoSpaceDE w:val="0"/>
        <w:autoSpaceDN w:val="0"/>
        <w:snapToGrid w:val="0"/>
        <w:spacing w:line="360" w:lineRule="atLeast"/>
      </w:pPr>
      <w:r>
        <w:rPr>
          <w:rFonts w:hint="eastAsia"/>
        </w:rPr>
        <w:t xml:space="preserve">　居住年数別では、５年以上で肯定的な回答が多い。</w:t>
      </w:r>
    </w:p>
    <w:p w14:paraId="4FF2D14D" w14:textId="77777777" w:rsidR="00494CD6" w:rsidRDefault="00494CD6" w:rsidP="00494CD6">
      <w:pPr>
        <w:autoSpaceDE w:val="0"/>
        <w:autoSpaceDN w:val="0"/>
        <w:snapToGrid w:val="0"/>
        <w:spacing w:line="360" w:lineRule="atLeast"/>
      </w:pPr>
      <w:r>
        <w:rPr>
          <w:rFonts w:hint="eastAsia"/>
        </w:rPr>
        <w:t xml:space="preserve">　居住地別では、肯定的な回答に大きな差はみられない。</w:t>
      </w:r>
    </w:p>
    <w:p w14:paraId="3B83291A" w14:textId="77777777" w:rsidR="00290203" w:rsidRPr="00494CD6" w:rsidRDefault="00290203" w:rsidP="00290203">
      <w:pPr>
        <w:autoSpaceDE w:val="0"/>
        <w:autoSpaceDN w:val="0"/>
        <w:snapToGrid w:val="0"/>
        <w:spacing w:line="360" w:lineRule="atLeast"/>
      </w:pPr>
    </w:p>
    <w:p w14:paraId="1DD53FDB" w14:textId="4CD7B139" w:rsidR="00F74FFC" w:rsidRDefault="00363789" w:rsidP="00F74FFC">
      <w:pPr>
        <w:autoSpaceDE w:val="0"/>
        <w:autoSpaceDN w:val="0"/>
        <w:snapToGrid w:val="0"/>
        <w:spacing w:line="360" w:lineRule="atLeast"/>
        <w:jc w:val="center"/>
      </w:pPr>
      <w:r w:rsidRPr="00363789">
        <w:rPr>
          <w:noProof/>
        </w:rPr>
        <w:drawing>
          <wp:inline distT="0" distB="0" distL="0" distR="0" wp14:anchorId="29671F26" wp14:editId="6B175267">
            <wp:extent cx="4680000" cy="4146528"/>
            <wp:effectExtent l="0" t="0" r="6350" b="6985"/>
            <wp:docPr id="84083269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8FF882E" w14:textId="51017E6D" w:rsidR="00816CCB" w:rsidRDefault="00816CCB" w:rsidP="00F74FFC">
      <w:pPr>
        <w:autoSpaceDE w:val="0"/>
        <w:autoSpaceDN w:val="0"/>
        <w:snapToGrid w:val="0"/>
        <w:spacing w:line="360" w:lineRule="atLeast"/>
      </w:pPr>
      <w:r>
        <w:br w:type="page"/>
      </w:r>
    </w:p>
    <w:p w14:paraId="1E181B77" w14:textId="7C5BCD67" w:rsidR="00F74FFC" w:rsidRPr="004444AB" w:rsidRDefault="00F74FFC" w:rsidP="00F74FFC">
      <w:pPr>
        <w:pStyle w:val="2"/>
      </w:pPr>
      <w:bookmarkStart w:id="78" w:name="_Toc216369538"/>
      <w:r>
        <w:rPr>
          <w:rFonts w:hint="eastAsia"/>
        </w:rPr>
        <w:t>6.2</w:t>
      </w:r>
      <w:r w:rsidR="001C5575">
        <w:rPr>
          <w:rFonts w:hint="eastAsia"/>
        </w:rPr>
        <w:t>5</w:t>
      </w:r>
      <w:r w:rsidRPr="00645349">
        <w:rPr>
          <w:rFonts w:hint="eastAsia"/>
        </w:rPr>
        <w:t xml:space="preserve">　</w:t>
      </w:r>
      <w:r w:rsidRPr="00F74FFC">
        <w:rPr>
          <w:rFonts w:hint="eastAsia"/>
        </w:rPr>
        <w:t>問</w:t>
      </w:r>
      <w:r w:rsidRPr="00F74FFC">
        <w:rPr>
          <w:rFonts w:hint="eastAsia"/>
        </w:rPr>
        <w:t>18-3-10</w:t>
      </w:r>
      <w:r w:rsidRPr="00F74FFC">
        <w:rPr>
          <w:rFonts w:hint="eastAsia"/>
        </w:rPr>
        <w:t>：ふるさとの記憶の保全</w:t>
      </w:r>
      <w:r>
        <w:rPr>
          <w:rFonts w:hint="eastAsia"/>
        </w:rPr>
        <w:t>（単純回答）</w:t>
      </w:r>
      <w:bookmarkEnd w:id="78"/>
    </w:p>
    <w:p w14:paraId="1335AC15" w14:textId="0EF2E2B6" w:rsidR="004F390D" w:rsidRDefault="004F390D" w:rsidP="004F390D">
      <w:pPr>
        <w:autoSpaceDE w:val="0"/>
        <w:autoSpaceDN w:val="0"/>
        <w:snapToGrid w:val="0"/>
        <w:spacing w:line="360" w:lineRule="atLeast"/>
      </w:pPr>
      <w:r>
        <w:rPr>
          <w:rFonts w:hint="eastAsia"/>
        </w:rPr>
        <w:t xml:space="preserve">　全体では、「満足（</w:t>
      </w:r>
      <w:r w:rsidRPr="004444AB">
        <w:rPr>
          <w:rFonts w:hint="eastAsia"/>
        </w:rPr>
        <w:t>1</w:t>
      </w:r>
      <w:r w:rsidR="006053C8" w:rsidRPr="004444AB">
        <w:rPr>
          <w:rFonts w:hint="eastAsia"/>
        </w:rPr>
        <w:t>5.9</w:t>
      </w:r>
      <w:r w:rsidR="007F50A8" w:rsidRPr="004444AB">
        <w:rPr>
          <w:rFonts w:hint="eastAsia"/>
        </w:rPr>
        <w:t>%</w:t>
      </w:r>
      <w:r>
        <w:rPr>
          <w:rFonts w:hint="eastAsia"/>
        </w:rPr>
        <w:t>）」と「やや満足（</w:t>
      </w:r>
      <w:r w:rsidRPr="004444AB">
        <w:rPr>
          <w:rFonts w:hint="eastAsia"/>
        </w:rPr>
        <w:t>2</w:t>
      </w:r>
      <w:r w:rsidR="006053C8" w:rsidRPr="004444AB">
        <w:rPr>
          <w:rFonts w:hint="eastAsia"/>
        </w:rPr>
        <w:t>3.6</w:t>
      </w:r>
      <w:r w:rsidR="007F50A8" w:rsidRPr="004444AB">
        <w:rPr>
          <w:rFonts w:hint="eastAsia"/>
        </w:rPr>
        <w:t>%</w:t>
      </w:r>
      <w:r>
        <w:rPr>
          <w:rFonts w:hint="eastAsia"/>
        </w:rPr>
        <w:t>）」を合わせた肯定的な回答が４割程度となり、「やや不満（</w:t>
      </w:r>
      <w:r w:rsidRPr="004444AB">
        <w:rPr>
          <w:rFonts w:hint="eastAsia"/>
        </w:rPr>
        <w:t>13.</w:t>
      </w:r>
      <w:r w:rsidR="006053C8" w:rsidRPr="004444AB">
        <w:rPr>
          <w:rFonts w:hint="eastAsia"/>
        </w:rPr>
        <w:t>6</w:t>
      </w:r>
      <w:r w:rsidR="007F50A8" w:rsidRPr="004444AB">
        <w:rPr>
          <w:rFonts w:hint="eastAsia"/>
        </w:rPr>
        <w:t>%</w:t>
      </w:r>
      <w:r>
        <w:rPr>
          <w:rFonts w:hint="eastAsia"/>
        </w:rPr>
        <w:t>）」と「不満（</w:t>
      </w:r>
      <w:r w:rsidR="006053C8" w:rsidRPr="004444AB">
        <w:rPr>
          <w:rFonts w:hint="eastAsia"/>
        </w:rPr>
        <w:t>7.7</w:t>
      </w:r>
      <w:r w:rsidR="007F50A8" w:rsidRPr="004444AB">
        <w:rPr>
          <w:rFonts w:hint="eastAsia"/>
        </w:rPr>
        <w:t>%</w:t>
      </w:r>
      <w:r>
        <w:rPr>
          <w:rFonts w:hint="eastAsia"/>
        </w:rPr>
        <w:t>）」を合わせた否定的な回答を上回ることから、肯定的な意見が多い。</w:t>
      </w:r>
    </w:p>
    <w:p w14:paraId="0D174AC5" w14:textId="77777777" w:rsidR="004F390D" w:rsidRDefault="004F390D" w:rsidP="004F390D">
      <w:pPr>
        <w:autoSpaceDE w:val="0"/>
        <w:autoSpaceDN w:val="0"/>
        <w:snapToGrid w:val="0"/>
        <w:spacing w:line="360" w:lineRule="atLeast"/>
      </w:pPr>
      <w:r>
        <w:rPr>
          <w:rFonts w:hint="eastAsia"/>
        </w:rPr>
        <w:t xml:space="preserve">　性別では、女性で肯定的な回答が多い。</w:t>
      </w:r>
    </w:p>
    <w:p w14:paraId="519C1054" w14:textId="4AC89581" w:rsidR="004F390D" w:rsidRDefault="004F390D" w:rsidP="004F390D">
      <w:pPr>
        <w:autoSpaceDE w:val="0"/>
        <w:autoSpaceDN w:val="0"/>
        <w:snapToGrid w:val="0"/>
        <w:spacing w:line="360" w:lineRule="atLeast"/>
      </w:pPr>
      <w:r>
        <w:rPr>
          <w:rFonts w:hint="eastAsia"/>
        </w:rPr>
        <w:t xml:space="preserve">　年齢別では、</w:t>
      </w:r>
      <w:r w:rsidR="00270896">
        <w:rPr>
          <w:rFonts w:hint="eastAsia"/>
        </w:rPr>
        <w:t>40</w:t>
      </w:r>
      <w:r w:rsidR="00270896">
        <w:rPr>
          <w:rFonts w:hint="eastAsia"/>
        </w:rPr>
        <w:t>～</w:t>
      </w:r>
      <w:r w:rsidR="00270896">
        <w:rPr>
          <w:rFonts w:hint="eastAsia"/>
        </w:rPr>
        <w:t>64</w:t>
      </w:r>
      <w:r w:rsidR="00270896">
        <w:rPr>
          <w:rFonts w:hint="eastAsia"/>
        </w:rPr>
        <w:t>歳</w:t>
      </w:r>
      <w:r>
        <w:rPr>
          <w:rFonts w:hint="eastAsia"/>
        </w:rPr>
        <w:t>で肯定的な回答が多い。</w:t>
      </w:r>
    </w:p>
    <w:p w14:paraId="6B2B3929" w14:textId="77777777" w:rsidR="004F390D" w:rsidRDefault="004F390D" w:rsidP="004F390D">
      <w:pPr>
        <w:autoSpaceDE w:val="0"/>
        <w:autoSpaceDN w:val="0"/>
        <w:snapToGrid w:val="0"/>
        <w:spacing w:line="360" w:lineRule="atLeast"/>
      </w:pPr>
      <w:r>
        <w:rPr>
          <w:rFonts w:hint="eastAsia"/>
        </w:rPr>
        <w:t xml:space="preserve">　居住年数別では、５年以上で肯定的な回答が多い。</w:t>
      </w:r>
    </w:p>
    <w:p w14:paraId="743CC125" w14:textId="77777777" w:rsidR="004F390D" w:rsidRDefault="004F390D" w:rsidP="004F390D">
      <w:pPr>
        <w:autoSpaceDE w:val="0"/>
        <w:autoSpaceDN w:val="0"/>
        <w:snapToGrid w:val="0"/>
        <w:spacing w:line="360" w:lineRule="atLeast"/>
      </w:pPr>
      <w:r>
        <w:rPr>
          <w:rFonts w:hint="eastAsia"/>
        </w:rPr>
        <w:t xml:space="preserve">　居住地別では、市街地区で肯定的な回答が多い。</w:t>
      </w:r>
    </w:p>
    <w:p w14:paraId="594C23C5" w14:textId="77777777" w:rsidR="008A7A17" w:rsidRPr="004F390D" w:rsidRDefault="008A7A17" w:rsidP="008A7A17">
      <w:pPr>
        <w:autoSpaceDE w:val="0"/>
        <w:autoSpaceDN w:val="0"/>
        <w:snapToGrid w:val="0"/>
        <w:spacing w:line="360" w:lineRule="atLeast"/>
      </w:pPr>
    </w:p>
    <w:p w14:paraId="0EBEB2C4" w14:textId="1DE76E72" w:rsidR="00F74FFC" w:rsidRDefault="00363789" w:rsidP="00F74FFC">
      <w:pPr>
        <w:autoSpaceDE w:val="0"/>
        <w:autoSpaceDN w:val="0"/>
        <w:snapToGrid w:val="0"/>
        <w:spacing w:line="360" w:lineRule="atLeast"/>
        <w:jc w:val="center"/>
      </w:pPr>
      <w:r w:rsidRPr="00363789">
        <w:rPr>
          <w:noProof/>
        </w:rPr>
        <w:drawing>
          <wp:inline distT="0" distB="0" distL="0" distR="0" wp14:anchorId="1FC1BE9A" wp14:editId="59F77237">
            <wp:extent cx="4680000" cy="4146528"/>
            <wp:effectExtent l="0" t="0" r="6350" b="6985"/>
            <wp:docPr id="136666756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4DCC658" w14:textId="77777777" w:rsidR="00F74FFC" w:rsidRDefault="00F74FFC" w:rsidP="00F74FFC">
      <w:pPr>
        <w:autoSpaceDE w:val="0"/>
        <w:autoSpaceDN w:val="0"/>
        <w:snapToGrid w:val="0"/>
        <w:spacing w:line="360" w:lineRule="atLeast"/>
      </w:pPr>
      <w:r>
        <w:br w:type="page"/>
      </w:r>
    </w:p>
    <w:p w14:paraId="267D5D0E" w14:textId="0A03F1A7" w:rsidR="00F74FFC" w:rsidRPr="004444AB" w:rsidRDefault="00F74FFC" w:rsidP="00F74FFC">
      <w:pPr>
        <w:pStyle w:val="2"/>
      </w:pPr>
      <w:bookmarkStart w:id="79" w:name="_Toc216369539"/>
      <w:r>
        <w:rPr>
          <w:rFonts w:hint="eastAsia"/>
        </w:rPr>
        <w:t>6.2</w:t>
      </w:r>
      <w:r w:rsidR="001C5575">
        <w:rPr>
          <w:rFonts w:hint="eastAsia"/>
        </w:rPr>
        <w:t>6</w:t>
      </w:r>
      <w:r w:rsidRPr="00645349">
        <w:rPr>
          <w:rFonts w:hint="eastAsia"/>
        </w:rPr>
        <w:t xml:space="preserve">　</w:t>
      </w:r>
      <w:r w:rsidRPr="00F74FFC">
        <w:rPr>
          <w:rFonts w:hint="eastAsia"/>
        </w:rPr>
        <w:t>問</w:t>
      </w:r>
      <w:r w:rsidRPr="00F74FFC">
        <w:rPr>
          <w:rFonts w:hint="eastAsia"/>
        </w:rPr>
        <w:t>18-3-11</w:t>
      </w:r>
      <w:r w:rsidRPr="00F74FFC">
        <w:rPr>
          <w:rFonts w:hint="eastAsia"/>
        </w:rPr>
        <w:t>：読書活動の充実</w:t>
      </w:r>
      <w:r>
        <w:rPr>
          <w:rFonts w:hint="eastAsia"/>
        </w:rPr>
        <w:t>（単純回答）</w:t>
      </w:r>
      <w:bookmarkEnd w:id="79"/>
    </w:p>
    <w:p w14:paraId="30B8D3AC" w14:textId="40BDB631" w:rsidR="00E9571F" w:rsidRDefault="00E9571F" w:rsidP="00E9571F">
      <w:pPr>
        <w:autoSpaceDE w:val="0"/>
        <w:autoSpaceDN w:val="0"/>
        <w:snapToGrid w:val="0"/>
        <w:spacing w:line="360" w:lineRule="atLeast"/>
      </w:pPr>
      <w:r>
        <w:rPr>
          <w:rFonts w:hint="eastAsia"/>
        </w:rPr>
        <w:t xml:space="preserve">　全体では、「満足（</w:t>
      </w:r>
      <w:r w:rsidRPr="004444AB">
        <w:rPr>
          <w:rFonts w:hint="eastAsia"/>
        </w:rPr>
        <w:t>2</w:t>
      </w:r>
      <w:r w:rsidR="006053C8" w:rsidRPr="004444AB">
        <w:rPr>
          <w:rFonts w:hint="eastAsia"/>
        </w:rPr>
        <w:t>0.0</w:t>
      </w:r>
      <w:r w:rsidR="007F50A8" w:rsidRPr="004444AB">
        <w:rPr>
          <w:rFonts w:hint="eastAsia"/>
        </w:rPr>
        <w:t>%</w:t>
      </w:r>
      <w:r>
        <w:rPr>
          <w:rFonts w:hint="eastAsia"/>
        </w:rPr>
        <w:t>）」と「やや満足（</w:t>
      </w:r>
      <w:r w:rsidRPr="004444AB">
        <w:rPr>
          <w:rFonts w:hint="eastAsia"/>
        </w:rPr>
        <w:t>2</w:t>
      </w:r>
      <w:r w:rsidR="006053C8" w:rsidRPr="004444AB">
        <w:rPr>
          <w:rFonts w:hint="eastAsia"/>
        </w:rPr>
        <w:t>8.0</w:t>
      </w:r>
      <w:r w:rsidR="007F50A8" w:rsidRPr="004444AB">
        <w:rPr>
          <w:rFonts w:hint="eastAsia"/>
        </w:rPr>
        <w:t>%</w:t>
      </w:r>
      <w:r>
        <w:rPr>
          <w:rFonts w:hint="eastAsia"/>
        </w:rPr>
        <w:t>）」を合わせた肯定的な回答が５割程度となり、「やや不満（</w:t>
      </w:r>
      <w:r w:rsidRPr="004444AB">
        <w:rPr>
          <w:rFonts w:hint="eastAsia"/>
        </w:rPr>
        <w:t>13.</w:t>
      </w:r>
      <w:r w:rsidR="006053C8" w:rsidRPr="004444AB">
        <w:rPr>
          <w:rFonts w:hint="eastAsia"/>
        </w:rPr>
        <w:t>2</w:t>
      </w:r>
      <w:r w:rsidR="007F50A8" w:rsidRPr="004444AB">
        <w:rPr>
          <w:rFonts w:hint="eastAsia"/>
        </w:rPr>
        <w:t>%</w:t>
      </w:r>
      <w:r>
        <w:rPr>
          <w:rFonts w:hint="eastAsia"/>
        </w:rPr>
        <w:t>）」と「不満（</w:t>
      </w:r>
      <w:r w:rsidR="006053C8" w:rsidRPr="004444AB">
        <w:rPr>
          <w:rFonts w:hint="eastAsia"/>
        </w:rPr>
        <w:t>8</w:t>
      </w:r>
      <w:r w:rsidRPr="004444AB">
        <w:rPr>
          <w:rFonts w:hint="eastAsia"/>
        </w:rPr>
        <w:t>.8</w:t>
      </w:r>
      <w:r w:rsidR="007F50A8" w:rsidRPr="004444AB">
        <w:rPr>
          <w:rFonts w:hint="eastAsia"/>
        </w:rPr>
        <w:t>%</w:t>
      </w:r>
      <w:r>
        <w:rPr>
          <w:rFonts w:hint="eastAsia"/>
        </w:rPr>
        <w:t>）」を合わせた否定的な回答を上回ることから、肯定的な意見が多い。</w:t>
      </w:r>
    </w:p>
    <w:p w14:paraId="3D9D3DBC" w14:textId="77777777" w:rsidR="00E9571F" w:rsidRDefault="00E9571F" w:rsidP="00E9571F">
      <w:pPr>
        <w:autoSpaceDE w:val="0"/>
        <w:autoSpaceDN w:val="0"/>
        <w:snapToGrid w:val="0"/>
        <w:spacing w:line="360" w:lineRule="atLeast"/>
      </w:pPr>
      <w:r>
        <w:rPr>
          <w:rFonts w:hint="eastAsia"/>
        </w:rPr>
        <w:t xml:space="preserve">　性別では、女性で肯定的な回答が多い。</w:t>
      </w:r>
    </w:p>
    <w:p w14:paraId="54561D61" w14:textId="3694ADC5" w:rsidR="00E9571F" w:rsidRDefault="00E9571F" w:rsidP="00E9571F">
      <w:pPr>
        <w:autoSpaceDE w:val="0"/>
        <w:autoSpaceDN w:val="0"/>
        <w:snapToGrid w:val="0"/>
        <w:spacing w:line="360" w:lineRule="atLeast"/>
      </w:pPr>
      <w:r>
        <w:rPr>
          <w:rFonts w:hint="eastAsia"/>
        </w:rPr>
        <w:t xml:space="preserve">　年齢別では、</w:t>
      </w:r>
      <w:r w:rsidR="00270896" w:rsidRPr="004C119D">
        <w:rPr>
          <w:rFonts w:hint="eastAsia"/>
        </w:rPr>
        <w:t>年代に</w:t>
      </w:r>
      <w:r w:rsidR="00494BD7">
        <w:rPr>
          <w:rFonts w:hint="eastAsia"/>
        </w:rPr>
        <w:t>よって</w:t>
      </w:r>
      <w:r w:rsidR="00270896" w:rsidRPr="004C119D">
        <w:rPr>
          <w:rFonts w:hint="eastAsia"/>
        </w:rPr>
        <w:t>ばらつきがあ</w:t>
      </w:r>
      <w:r w:rsidR="00494BD7">
        <w:rPr>
          <w:rFonts w:hint="eastAsia"/>
        </w:rPr>
        <w:t>る</w:t>
      </w:r>
      <w:r w:rsidR="00270896" w:rsidRPr="004C119D">
        <w:rPr>
          <w:rFonts w:hint="eastAsia"/>
        </w:rPr>
        <w:t>。</w:t>
      </w:r>
    </w:p>
    <w:p w14:paraId="06B1E20A" w14:textId="77777777" w:rsidR="00E9571F" w:rsidRDefault="00E9571F" w:rsidP="00E9571F">
      <w:pPr>
        <w:autoSpaceDE w:val="0"/>
        <w:autoSpaceDN w:val="0"/>
        <w:snapToGrid w:val="0"/>
        <w:spacing w:line="360" w:lineRule="atLeast"/>
      </w:pPr>
      <w:r>
        <w:rPr>
          <w:rFonts w:hint="eastAsia"/>
        </w:rPr>
        <w:t xml:space="preserve">　居住年数別では、肯定的な回答に大きな差はみられない。</w:t>
      </w:r>
    </w:p>
    <w:p w14:paraId="71395E44" w14:textId="77777777" w:rsidR="00E9571F" w:rsidRDefault="00E9571F" w:rsidP="00E9571F">
      <w:pPr>
        <w:autoSpaceDE w:val="0"/>
        <w:autoSpaceDN w:val="0"/>
        <w:snapToGrid w:val="0"/>
        <w:spacing w:line="360" w:lineRule="atLeast"/>
      </w:pPr>
      <w:r>
        <w:rPr>
          <w:rFonts w:hint="eastAsia"/>
        </w:rPr>
        <w:t xml:space="preserve">　居住地別では、市街地区で肯定的な回答が多い。</w:t>
      </w:r>
    </w:p>
    <w:p w14:paraId="12B4877B" w14:textId="77777777" w:rsidR="00A61357" w:rsidRPr="00E9571F" w:rsidRDefault="00A61357" w:rsidP="00A61357">
      <w:pPr>
        <w:autoSpaceDE w:val="0"/>
        <w:autoSpaceDN w:val="0"/>
        <w:snapToGrid w:val="0"/>
        <w:spacing w:line="360" w:lineRule="atLeast"/>
      </w:pPr>
    </w:p>
    <w:p w14:paraId="4CD5B07B" w14:textId="2AF6433F" w:rsidR="00F74FFC" w:rsidRDefault="00363789" w:rsidP="00F74FFC">
      <w:pPr>
        <w:autoSpaceDE w:val="0"/>
        <w:autoSpaceDN w:val="0"/>
        <w:snapToGrid w:val="0"/>
        <w:spacing w:line="360" w:lineRule="atLeast"/>
        <w:jc w:val="center"/>
      </w:pPr>
      <w:r w:rsidRPr="00363789">
        <w:rPr>
          <w:noProof/>
        </w:rPr>
        <w:drawing>
          <wp:inline distT="0" distB="0" distL="0" distR="0" wp14:anchorId="0C4BAB3F" wp14:editId="15119687">
            <wp:extent cx="4680000" cy="4146528"/>
            <wp:effectExtent l="0" t="0" r="6350" b="6985"/>
            <wp:docPr id="68865092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2FD240F" w14:textId="178B6415" w:rsidR="00F74FFC" w:rsidRDefault="00F347BA" w:rsidP="00F74FFC">
      <w:pPr>
        <w:autoSpaceDE w:val="0"/>
        <w:autoSpaceDN w:val="0"/>
        <w:snapToGrid w:val="0"/>
        <w:spacing w:line="360" w:lineRule="atLeast"/>
      </w:pPr>
      <w:r>
        <w:br w:type="page"/>
      </w:r>
    </w:p>
    <w:p w14:paraId="029A2AB3" w14:textId="2426621C" w:rsidR="00F74FFC" w:rsidRPr="004444AB" w:rsidRDefault="00F74FFC" w:rsidP="00F74FFC">
      <w:pPr>
        <w:pStyle w:val="2"/>
      </w:pPr>
      <w:bookmarkStart w:id="80" w:name="_Toc216369540"/>
      <w:r>
        <w:rPr>
          <w:rFonts w:hint="eastAsia"/>
        </w:rPr>
        <w:t>6.2</w:t>
      </w:r>
      <w:r w:rsidR="001C5575">
        <w:rPr>
          <w:rFonts w:hint="eastAsia"/>
        </w:rPr>
        <w:t>7</w:t>
      </w:r>
      <w:r w:rsidRPr="00645349">
        <w:rPr>
          <w:rFonts w:hint="eastAsia"/>
        </w:rPr>
        <w:t xml:space="preserve">　</w:t>
      </w:r>
      <w:r w:rsidRPr="00F74FFC">
        <w:rPr>
          <w:rFonts w:hint="eastAsia"/>
        </w:rPr>
        <w:t>問</w:t>
      </w:r>
      <w:r w:rsidRPr="00F74FFC">
        <w:rPr>
          <w:rFonts w:hint="eastAsia"/>
        </w:rPr>
        <w:t>18-4-1</w:t>
      </w:r>
      <w:r w:rsidRPr="00F74FFC">
        <w:rPr>
          <w:rFonts w:hint="eastAsia"/>
        </w:rPr>
        <w:t>：地域医療の確保／診療体制の確保</w:t>
      </w:r>
      <w:r>
        <w:rPr>
          <w:rFonts w:hint="eastAsia"/>
        </w:rPr>
        <w:t>（単純回答）</w:t>
      </w:r>
      <w:bookmarkEnd w:id="80"/>
    </w:p>
    <w:p w14:paraId="24E776CD" w14:textId="396D51FF" w:rsidR="006053C8" w:rsidRDefault="003704A5" w:rsidP="003704A5">
      <w:pPr>
        <w:autoSpaceDE w:val="0"/>
        <w:autoSpaceDN w:val="0"/>
        <w:snapToGrid w:val="0"/>
        <w:spacing w:line="360" w:lineRule="atLeast"/>
      </w:pPr>
      <w:r>
        <w:rPr>
          <w:rFonts w:hint="eastAsia"/>
        </w:rPr>
        <w:t xml:space="preserve">　全体では、</w:t>
      </w:r>
      <w:r w:rsidR="006053C8" w:rsidRPr="004444AB">
        <w:rPr>
          <w:rFonts w:hint="eastAsia"/>
        </w:rPr>
        <w:t>「不満（</w:t>
      </w:r>
      <w:r w:rsidR="006053C8" w:rsidRPr="004444AB">
        <w:rPr>
          <w:rFonts w:hint="eastAsia"/>
        </w:rPr>
        <w:t>16.9%</w:t>
      </w:r>
      <w:r w:rsidR="006053C8" w:rsidRPr="004444AB">
        <w:rPr>
          <w:rFonts w:hint="eastAsia"/>
        </w:rPr>
        <w:t>）」と「やや不満（</w:t>
      </w:r>
      <w:r w:rsidR="006053C8" w:rsidRPr="004444AB">
        <w:rPr>
          <w:rFonts w:hint="eastAsia"/>
        </w:rPr>
        <w:t>25.4%</w:t>
      </w:r>
      <w:r w:rsidR="006053C8" w:rsidRPr="004444AB">
        <w:rPr>
          <w:rFonts w:hint="eastAsia"/>
        </w:rPr>
        <w:t>）」を合わせた否定的な回答が４割程度となり、「やや満足（</w:t>
      </w:r>
      <w:r w:rsidR="006053C8" w:rsidRPr="004444AB">
        <w:rPr>
          <w:rFonts w:hint="eastAsia"/>
        </w:rPr>
        <w:t>25.8%</w:t>
      </w:r>
      <w:r w:rsidR="006053C8" w:rsidRPr="004444AB">
        <w:rPr>
          <w:rFonts w:hint="eastAsia"/>
        </w:rPr>
        <w:t>）」と「満足（</w:t>
      </w:r>
      <w:r w:rsidR="006053C8" w:rsidRPr="004444AB">
        <w:rPr>
          <w:rFonts w:hint="eastAsia"/>
        </w:rPr>
        <w:t>15.8%</w:t>
      </w:r>
      <w:r w:rsidR="006053C8" w:rsidRPr="004444AB">
        <w:rPr>
          <w:rFonts w:hint="eastAsia"/>
        </w:rPr>
        <w:t>）」を合わせた肯定的な回答を上回ることから、否定的な意見が多い</w:t>
      </w:r>
      <w:r w:rsidR="006053C8">
        <w:rPr>
          <w:rFonts w:hint="eastAsia"/>
        </w:rPr>
        <w:t>。</w:t>
      </w:r>
    </w:p>
    <w:p w14:paraId="4B79C552" w14:textId="72E7C045" w:rsidR="006053C8" w:rsidRDefault="003704A5" w:rsidP="003704A5">
      <w:pPr>
        <w:autoSpaceDE w:val="0"/>
        <w:autoSpaceDN w:val="0"/>
        <w:snapToGrid w:val="0"/>
        <w:spacing w:line="360" w:lineRule="atLeast"/>
      </w:pPr>
      <w:r>
        <w:rPr>
          <w:rFonts w:hint="eastAsia"/>
        </w:rPr>
        <w:t xml:space="preserve">　性別では、</w:t>
      </w:r>
      <w:r w:rsidR="006053C8" w:rsidRPr="004444AB">
        <w:rPr>
          <w:rFonts w:hint="eastAsia"/>
        </w:rPr>
        <w:t>否定的な回答に大きな差はみられない</w:t>
      </w:r>
      <w:r w:rsidR="006053C8">
        <w:rPr>
          <w:rFonts w:hint="eastAsia"/>
        </w:rPr>
        <w:t>。</w:t>
      </w:r>
    </w:p>
    <w:p w14:paraId="11AA51BE" w14:textId="49D1303D" w:rsidR="003704A5" w:rsidRDefault="003704A5" w:rsidP="003704A5">
      <w:pPr>
        <w:autoSpaceDE w:val="0"/>
        <w:autoSpaceDN w:val="0"/>
        <w:snapToGrid w:val="0"/>
        <w:spacing w:line="360" w:lineRule="atLeast"/>
      </w:pPr>
      <w:r>
        <w:rPr>
          <w:rFonts w:hint="eastAsia"/>
        </w:rPr>
        <w:t xml:space="preserve">　年齢別では、</w:t>
      </w:r>
      <w:r w:rsidR="001D2F3A">
        <w:rPr>
          <w:rFonts w:hint="eastAsia"/>
        </w:rPr>
        <w:t>30</w:t>
      </w:r>
      <w:r w:rsidR="001D2F3A">
        <w:rPr>
          <w:rFonts w:hint="eastAsia"/>
        </w:rPr>
        <w:t>～</w:t>
      </w:r>
      <w:r w:rsidR="001D2F3A">
        <w:rPr>
          <w:rFonts w:hint="eastAsia"/>
        </w:rPr>
        <w:t>69</w:t>
      </w:r>
      <w:r w:rsidR="003817EB">
        <w:rPr>
          <w:rFonts w:hint="eastAsia"/>
        </w:rPr>
        <w:t>歳</w:t>
      </w:r>
      <w:r w:rsidRPr="004444AB">
        <w:rPr>
          <w:rFonts w:hint="eastAsia"/>
        </w:rPr>
        <w:t>で</w:t>
      </w:r>
      <w:r w:rsidR="006053C8" w:rsidRPr="004444AB">
        <w:rPr>
          <w:rFonts w:hint="eastAsia"/>
        </w:rPr>
        <w:t>否定</w:t>
      </w:r>
      <w:r w:rsidRPr="004444AB">
        <w:rPr>
          <w:rFonts w:hint="eastAsia"/>
        </w:rPr>
        <w:t>的な回答が多い</w:t>
      </w:r>
      <w:r>
        <w:rPr>
          <w:rFonts w:hint="eastAsia"/>
        </w:rPr>
        <w:t>。</w:t>
      </w:r>
    </w:p>
    <w:p w14:paraId="4E0EAB55" w14:textId="42306C24" w:rsidR="003704A5" w:rsidRDefault="003704A5" w:rsidP="003704A5">
      <w:pPr>
        <w:autoSpaceDE w:val="0"/>
        <w:autoSpaceDN w:val="0"/>
        <w:snapToGrid w:val="0"/>
        <w:spacing w:line="360" w:lineRule="atLeast"/>
      </w:pPr>
      <w:r>
        <w:rPr>
          <w:rFonts w:hint="eastAsia"/>
        </w:rPr>
        <w:t xml:space="preserve">　居住年数別では、</w:t>
      </w:r>
      <w:r w:rsidRPr="004444AB">
        <w:rPr>
          <w:rFonts w:hint="eastAsia"/>
        </w:rPr>
        <w:t>５年</w:t>
      </w:r>
      <w:r w:rsidR="006053C8" w:rsidRPr="004444AB">
        <w:rPr>
          <w:rFonts w:hint="eastAsia"/>
        </w:rPr>
        <w:t>未満</w:t>
      </w:r>
      <w:r w:rsidRPr="004444AB">
        <w:rPr>
          <w:rFonts w:hint="eastAsia"/>
        </w:rPr>
        <w:t>で</w:t>
      </w:r>
      <w:r w:rsidR="006053C8" w:rsidRPr="004444AB">
        <w:rPr>
          <w:rFonts w:hint="eastAsia"/>
        </w:rPr>
        <w:t>否定</w:t>
      </w:r>
      <w:r w:rsidRPr="004444AB">
        <w:rPr>
          <w:rFonts w:hint="eastAsia"/>
        </w:rPr>
        <w:t>的な回答が多い</w:t>
      </w:r>
      <w:r>
        <w:rPr>
          <w:rFonts w:hint="eastAsia"/>
        </w:rPr>
        <w:t>。</w:t>
      </w:r>
    </w:p>
    <w:p w14:paraId="23CFB665" w14:textId="14D98B34" w:rsidR="003704A5" w:rsidRDefault="003704A5" w:rsidP="003704A5">
      <w:pPr>
        <w:autoSpaceDE w:val="0"/>
        <w:autoSpaceDN w:val="0"/>
        <w:snapToGrid w:val="0"/>
        <w:spacing w:line="360" w:lineRule="atLeast"/>
      </w:pPr>
      <w:r>
        <w:rPr>
          <w:rFonts w:hint="eastAsia"/>
        </w:rPr>
        <w:t xml:space="preserve">　居住地別では、</w:t>
      </w:r>
      <w:r w:rsidR="00A1163D" w:rsidRPr="004444AB">
        <w:rPr>
          <w:rFonts w:hint="eastAsia"/>
        </w:rPr>
        <w:t>否定</w:t>
      </w:r>
      <w:r w:rsidRPr="004444AB">
        <w:rPr>
          <w:rFonts w:hint="eastAsia"/>
        </w:rPr>
        <w:t>的な回答に大きな差はみられない</w:t>
      </w:r>
      <w:r>
        <w:rPr>
          <w:rFonts w:hint="eastAsia"/>
        </w:rPr>
        <w:t>。</w:t>
      </w:r>
    </w:p>
    <w:p w14:paraId="4D8E6CBE" w14:textId="77777777" w:rsidR="00F017E0" w:rsidRPr="003704A5" w:rsidRDefault="00F017E0" w:rsidP="00F017E0">
      <w:pPr>
        <w:autoSpaceDE w:val="0"/>
        <w:autoSpaceDN w:val="0"/>
        <w:snapToGrid w:val="0"/>
        <w:spacing w:line="360" w:lineRule="atLeast"/>
      </w:pPr>
    </w:p>
    <w:p w14:paraId="0678A50B" w14:textId="18E75431" w:rsidR="00F74FFC" w:rsidRDefault="00363789" w:rsidP="00F74FFC">
      <w:pPr>
        <w:autoSpaceDE w:val="0"/>
        <w:autoSpaceDN w:val="0"/>
        <w:snapToGrid w:val="0"/>
        <w:spacing w:line="360" w:lineRule="atLeast"/>
        <w:jc w:val="center"/>
      </w:pPr>
      <w:r w:rsidRPr="00363789">
        <w:rPr>
          <w:noProof/>
        </w:rPr>
        <w:drawing>
          <wp:inline distT="0" distB="0" distL="0" distR="0" wp14:anchorId="20534D89" wp14:editId="4291BFE3">
            <wp:extent cx="4680000" cy="4146528"/>
            <wp:effectExtent l="0" t="0" r="6350" b="6985"/>
            <wp:docPr id="143548608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D605543" w14:textId="77777777" w:rsidR="00F74FFC" w:rsidRDefault="00F74FFC" w:rsidP="00F74FFC">
      <w:pPr>
        <w:autoSpaceDE w:val="0"/>
        <w:autoSpaceDN w:val="0"/>
        <w:snapToGrid w:val="0"/>
        <w:spacing w:line="360" w:lineRule="atLeast"/>
      </w:pPr>
      <w:r>
        <w:br w:type="page"/>
      </w:r>
    </w:p>
    <w:p w14:paraId="60A4A92F" w14:textId="4C198E91" w:rsidR="00F74FFC" w:rsidRPr="004444AB" w:rsidRDefault="00F74FFC" w:rsidP="00F74FFC">
      <w:pPr>
        <w:pStyle w:val="2"/>
      </w:pPr>
      <w:bookmarkStart w:id="81" w:name="_Toc216369541"/>
      <w:r>
        <w:rPr>
          <w:rFonts w:hint="eastAsia"/>
        </w:rPr>
        <w:t>6.2</w:t>
      </w:r>
      <w:r w:rsidR="001C5575">
        <w:rPr>
          <w:rFonts w:hint="eastAsia"/>
        </w:rPr>
        <w:t>8</w:t>
      </w:r>
      <w:r w:rsidRPr="00645349">
        <w:rPr>
          <w:rFonts w:hint="eastAsia"/>
        </w:rPr>
        <w:t xml:space="preserve">　</w:t>
      </w:r>
      <w:r w:rsidRPr="00F74FFC">
        <w:rPr>
          <w:rFonts w:hint="eastAsia"/>
        </w:rPr>
        <w:t>問</w:t>
      </w:r>
      <w:r w:rsidRPr="00F74FFC">
        <w:rPr>
          <w:rFonts w:hint="eastAsia"/>
        </w:rPr>
        <w:t>18-4-2</w:t>
      </w:r>
      <w:r w:rsidRPr="00F74FFC">
        <w:rPr>
          <w:rFonts w:hint="eastAsia"/>
        </w:rPr>
        <w:t>：地域医療の確保／救急体制の確保</w:t>
      </w:r>
      <w:r>
        <w:rPr>
          <w:rFonts w:hint="eastAsia"/>
        </w:rPr>
        <w:t>（単純回答）</w:t>
      </w:r>
      <w:bookmarkEnd w:id="81"/>
    </w:p>
    <w:p w14:paraId="096E50CB" w14:textId="050D908E" w:rsidR="005A539D" w:rsidRDefault="005A539D" w:rsidP="005A539D">
      <w:pPr>
        <w:autoSpaceDE w:val="0"/>
        <w:autoSpaceDN w:val="0"/>
        <w:snapToGrid w:val="0"/>
        <w:spacing w:line="360" w:lineRule="atLeast"/>
      </w:pPr>
      <w:r>
        <w:rPr>
          <w:rFonts w:hint="eastAsia"/>
        </w:rPr>
        <w:t xml:space="preserve">　全体では、「満足（</w:t>
      </w:r>
      <w:r w:rsidRPr="004444AB">
        <w:rPr>
          <w:rFonts w:hint="eastAsia"/>
        </w:rPr>
        <w:t>1</w:t>
      </w:r>
      <w:r w:rsidR="00A1163D" w:rsidRPr="004444AB">
        <w:rPr>
          <w:rFonts w:hint="eastAsia"/>
        </w:rPr>
        <w:t>6.2</w:t>
      </w:r>
      <w:r w:rsidR="007F50A8" w:rsidRPr="004444AB">
        <w:rPr>
          <w:rFonts w:hint="eastAsia"/>
        </w:rPr>
        <w:t>%</w:t>
      </w:r>
      <w:r>
        <w:rPr>
          <w:rFonts w:hint="eastAsia"/>
        </w:rPr>
        <w:t>）」と「やや満足（</w:t>
      </w:r>
      <w:r w:rsidRPr="004444AB">
        <w:rPr>
          <w:rFonts w:hint="eastAsia"/>
        </w:rPr>
        <w:t>2</w:t>
      </w:r>
      <w:r w:rsidR="00A1163D" w:rsidRPr="004444AB">
        <w:rPr>
          <w:rFonts w:hint="eastAsia"/>
        </w:rPr>
        <w:t>5.2</w:t>
      </w:r>
      <w:r w:rsidR="007F50A8" w:rsidRPr="004444AB">
        <w:rPr>
          <w:rFonts w:hint="eastAsia"/>
        </w:rPr>
        <w:t>%</w:t>
      </w:r>
      <w:r>
        <w:rPr>
          <w:rFonts w:hint="eastAsia"/>
        </w:rPr>
        <w:t>）」を合わせた肯定的な回答が４割程度となり、「やや不満（</w:t>
      </w:r>
      <w:r w:rsidRPr="004444AB">
        <w:rPr>
          <w:rFonts w:hint="eastAsia"/>
        </w:rPr>
        <w:t>15.4</w:t>
      </w:r>
      <w:r w:rsidR="007F50A8" w:rsidRPr="004444AB">
        <w:rPr>
          <w:rFonts w:hint="eastAsia"/>
        </w:rPr>
        <w:t>%</w:t>
      </w:r>
      <w:r>
        <w:rPr>
          <w:rFonts w:hint="eastAsia"/>
        </w:rPr>
        <w:t>）」と「不満（</w:t>
      </w:r>
      <w:r w:rsidRPr="004444AB">
        <w:rPr>
          <w:rFonts w:hint="eastAsia"/>
        </w:rPr>
        <w:t>1</w:t>
      </w:r>
      <w:r w:rsidR="00A1163D" w:rsidRPr="004444AB">
        <w:rPr>
          <w:rFonts w:hint="eastAsia"/>
        </w:rPr>
        <w:t>1.7</w:t>
      </w:r>
      <w:r w:rsidR="007F50A8" w:rsidRPr="004444AB">
        <w:rPr>
          <w:rFonts w:hint="eastAsia"/>
        </w:rPr>
        <w:t>%</w:t>
      </w:r>
      <w:r>
        <w:rPr>
          <w:rFonts w:hint="eastAsia"/>
        </w:rPr>
        <w:t>）」を合わせた否定的な回答を上回ることから、肯定的な意見が多い。</w:t>
      </w:r>
    </w:p>
    <w:p w14:paraId="681E22B5" w14:textId="6C380003" w:rsidR="005A539D" w:rsidRDefault="005A539D" w:rsidP="005A539D">
      <w:pPr>
        <w:autoSpaceDE w:val="0"/>
        <w:autoSpaceDN w:val="0"/>
        <w:snapToGrid w:val="0"/>
        <w:spacing w:line="360" w:lineRule="atLeast"/>
      </w:pPr>
      <w:r>
        <w:rPr>
          <w:rFonts w:hint="eastAsia"/>
        </w:rPr>
        <w:t xml:space="preserve">　性別では、</w:t>
      </w:r>
      <w:r w:rsidR="008B31D5" w:rsidRPr="004444AB">
        <w:rPr>
          <w:rFonts w:hint="eastAsia"/>
        </w:rPr>
        <w:t>女性で肯定的な回答が多い</w:t>
      </w:r>
      <w:r>
        <w:rPr>
          <w:rFonts w:hint="eastAsia"/>
        </w:rPr>
        <w:t>。</w:t>
      </w:r>
    </w:p>
    <w:p w14:paraId="672664F9" w14:textId="79347C88" w:rsidR="005A539D" w:rsidRDefault="005A539D" w:rsidP="005A539D">
      <w:pPr>
        <w:autoSpaceDE w:val="0"/>
        <w:autoSpaceDN w:val="0"/>
        <w:snapToGrid w:val="0"/>
        <w:spacing w:line="360" w:lineRule="atLeast"/>
      </w:pPr>
      <w:r>
        <w:rPr>
          <w:rFonts w:hint="eastAsia"/>
        </w:rPr>
        <w:t xml:space="preserve">　年齢別では、</w:t>
      </w:r>
      <w:r w:rsidR="003817EB">
        <w:rPr>
          <w:rFonts w:hint="eastAsia"/>
        </w:rPr>
        <w:t>70</w:t>
      </w:r>
      <w:r w:rsidR="003817EB">
        <w:rPr>
          <w:rFonts w:hint="eastAsia"/>
        </w:rPr>
        <w:t>歳以上</w:t>
      </w:r>
      <w:r>
        <w:rPr>
          <w:rFonts w:hint="eastAsia"/>
        </w:rPr>
        <w:t>で肯定的な回答が多い。</w:t>
      </w:r>
    </w:p>
    <w:p w14:paraId="46FCA1E3" w14:textId="77777777" w:rsidR="005A539D" w:rsidRDefault="005A539D" w:rsidP="005A539D">
      <w:pPr>
        <w:autoSpaceDE w:val="0"/>
        <w:autoSpaceDN w:val="0"/>
        <w:snapToGrid w:val="0"/>
        <w:spacing w:line="360" w:lineRule="atLeast"/>
      </w:pPr>
      <w:r>
        <w:rPr>
          <w:rFonts w:hint="eastAsia"/>
        </w:rPr>
        <w:t xml:space="preserve">　居住年数別では、５年以上で肯定的な回答が多い。</w:t>
      </w:r>
    </w:p>
    <w:p w14:paraId="64DB5DD9" w14:textId="77777777" w:rsidR="005A539D" w:rsidRDefault="005A539D" w:rsidP="005A539D">
      <w:pPr>
        <w:autoSpaceDE w:val="0"/>
        <w:autoSpaceDN w:val="0"/>
        <w:snapToGrid w:val="0"/>
        <w:spacing w:line="360" w:lineRule="atLeast"/>
      </w:pPr>
      <w:r>
        <w:rPr>
          <w:rFonts w:hint="eastAsia"/>
        </w:rPr>
        <w:t xml:space="preserve">　居住地別では、肯定的な回答に大きな差はみられない。</w:t>
      </w:r>
    </w:p>
    <w:p w14:paraId="125AECFF" w14:textId="77777777" w:rsidR="00A63D6A" w:rsidRPr="005A539D" w:rsidRDefault="00A63D6A" w:rsidP="00A63D6A">
      <w:pPr>
        <w:autoSpaceDE w:val="0"/>
        <w:autoSpaceDN w:val="0"/>
        <w:snapToGrid w:val="0"/>
        <w:spacing w:line="360" w:lineRule="atLeast"/>
      </w:pPr>
    </w:p>
    <w:p w14:paraId="6F9718EF" w14:textId="7B73C269" w:rsidR="00F74FFC" w:rsidRDefault="00363789" w:rsidP="00F74FFC">
      <w:pPr>
        <w:autoSpaceDE w:val="0"/>
        <w:autoSpaceDN w:val="0"/>
        <w:snapToGrid w:val="0"/>
        <w:spacing w:line="360" w:lineRule="atLeast"/>
        <w:jc w:val="center"/>
      </w:pPr>
      <w:r w:rsidRPr="00363789">
        <w:rPr>
          <w:noProof/>
        </w:rPr>
        <w:drawing>
          <wp:inline distT="0" distB="0" distL="0" distR="0" wp14:anchorId="014AE144" wp14:editId="58604E74">
            <wp:extent cx="4680000" cy="4146528"/>
            <wp:effectExtent l="0" t="0" r="6350" b="6985"/>
            <wp:docPr id="11032889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3450E5A" w14:textId="6C1877FE" w:rsidR="00F74FFC" w:rsidRDefault="00F03816" w:rsidP="00F74FFC">
      <w:pPr>
        <w:autoSpaceDE w:val="0"/>
        <w:autoSpaceDN w:val="0"/>
        <w:snapToGrid w:val="0"/>
        <w:spacing w:line="360" w:lineRule="atLeast"/>
      </w:pPr>
      <w:r>
        <w:br w:type="page"/>
      </w:r>
    </w:p>
    <w:p w14:paraId="4BAE345C" w14:textId="290D55F0" w:rsidR="00F74FFC" w:rsidRPr="004444AB" w:rsidRDefault="00F74FFC" w:rsidP="00F74FFC">
      <w:pPr>
        <w:pStyle w:val="2"/>
      </w:pPr>
      <w:bookmarkStart w:id="82" w:name="_Toc216369542"/>
      <w:r>
        <w:rPr>
          <w:rFonts w:hint="eastAsia"/>
        </w:rPr>
        <w:t>6.2</w:t>
      </w:r>
      <w:r w:rsidR="001C5575">
        <w:rPr>
          <w:rFonts w:hint="eastAsia"/>
        </w:rPr>
        <w:t>9</w:t>
      </w:r>
      <w:r w:rsidRPr="00645349">
        <w:rPr>
          <w:rFonts w:hint="eastAsia"/>
        </w:rPr>
        <w:t xml:space="preserve">　</w:t>
      </w:r>
      <w:r w:rsidRPr="00F74FFC">
        <w:rPr>
          <w:rFonts w:hint="eastAsia"/>
        </w:rPr>
        <w:t>問</w:t>
      </w:r>
      <w:r w:rsidRPr="00F74FFC">
        <w:rPr>
          <w:rFonts w:hint="eastAsia"/>
        </w:rPr>
        <w:t>18-4-3</w:t>
      </w:r>
      <w:r w:rsidRPr="00F74FFC">
        <w:rPr>
          <w:rFonts w:hint="eastAsia"/>
        </w:rPr>
        <w:t>：成人保健対策の推進と充実</w:t>
      </w:r>
      <w:r>
        <w:rPr>
          <w:rFonts w:hint="eastAsia"/>
        </w:rPr>
        <w:t>（単純回答）</w:t>
      </w:r>
      <w:bookmarkEnd w:id="82"/>
    </w:p>
    <w:p w14:paraId="5EE45C5C" w14:textId="376BC321" w:rsidR="00923502" w:rsidRDefault="00923502" w:rsidP="00923502">
      <w:pPr>
        <w:autoSpaceDE w:val="0"/>
        <w:autoSpaceDN w:val="0"/>
        <w:snapToGrid w:val="0"/>
        <w:spacing w:line="360" w:lineRule="atLeast"/>
      </w:pPr>
      <w:r>
        <w:rPr>
          <w:rFonts w:hint="eastAsia"/>
        </w:rPr>
        <w:t xml:space="preserve">　全体では、「満足（</w:t>
      </w:r>
      <w:r w:rsidRPr="004444AB">
        <w:rPr>
          <w:rFonts w:hint="eastAsia"/>
        </w:rPr>
        <w:t>2</w:t>
      </w:r>
      <w:r w:rsidR="002330E0" w:rsidRPr="004444AB">
        <w:rPr>
          <w:rFonts w:hint="eastAsia"/>
        </w:rPr>
        <w:t>2.1</w:t>
      </w:r>
      <w:r w:rsidR="007F50A8" w:rsidRPr="004444AB">
        <w:rPr>
          <w:rFonts w:hint="eastAsia"/>
        </w:rPr>
        <w:t>%</w:t>
      </w:r>
      <w:r>
        <w:rPr>
          <w:rFonts w:hint="eastAsia"/>
        </w:rPr>
        <w:t>）」と「やや満足（</w:t>
      </w:r>
      <w:r w:rsidR="002330E0" w:rsidRPr="004444AB">
        <w:rPr>
          <w:rFonts w:hint="eastAsia"/>
        </w:rPr>
        <w:t>33.3</w:t>
      </w:r>
      <w:r w:rsidR="007F50A8" w:rsidRPr="004444AB">
        <w:rPr>
          <w:rFonts w:hint="eastAsia"/>
        </w:rPr>
        <w:t>%</w:t>
      </w:r>
      <w:r>
        <w:rPr>
          <w:rFonts w:hint="eastAsia"/>
        </w:rPr>
        <w:t>）」を合わせた肯定的な回答が５割程度となり、「やや不満（</w:t>
      </w:r>
      <w:r w:rsidR="002330E0" w:rsidRPr="004444AB">
        <w:rPr>
          <w:rFonts w:hint="eastAsia"/>
        </w:rPr>
        <w:t>9.8</w:t>
      </w:r>
      <w:r w:rsidR="007F50A8" w:rsidRPr="004444AB">
        <w:rPr>
          <w:rFonts w:hint="eastAsia"/>
        </w:rPr>
        <w:t>%</w:t>
      </w:r>
      <w:r>
        <w:rPr>
          <w:rFonts w:hint="eastAsia"/>
        </w:rPr>
        <w:t>）」と「不満（</w:t>
      </w:r>
      <w:r w:rsidRPr="004444AB">
        <w:rPr>
          <w:rFonts w:hint="eastAsia"/>
        </w:rPr>
        <w:t>1</w:t>
      </w:r>
      <w:r w:rsidR="002330E0" w:rsidRPr="004444AB">
        <w:rPr>
          <w:rFonts w:hint="eastAsia"/>
        </w:rPr>
        <w:t>0.0</w:t>
      </w:r>
      <w:r w:rsidR="007F50A8" w:rsidRPr="004444AB">
        <w:rPr>
          <w:rFonts w:hint="eastAsia"/>
        </w:rPr>
        <w:t>%</w:t>
      </w:r>
      <w:r>
        <w:rPr>
          <w:rFonts w:hint="eastAsia"/>
        </w:rPr>
        <w:t>）」を合わせた否定的な回答を上回ることから、肯定的な意見が多い。</w:t>
      </w:r>
    </w:p>
    <w:p w14:paraId="79B82C7B" w14:textId="1D29F452" w:rsidR="00923502" w:rsidRDefault="00923502" w:rsidP="00923502">
      <w:pPr>
        <w:autoSpaceDE w:val="0"/>
        <w:autoSpaceDN w:val="0"/>
        <w:snapToGrid w:val="0"/>
        <w:spacing w:line="360" w:lineRule="atLeast"/>
      </w:pPr>
      <w:r>
        <w:rPr>
          <w:rFonts w:hint="eastAsia"/>
        </w:rPr>
        <w:t xml:space="preserve">　性別では、</w:t>
      </w:r>
      <w:r w:rsidR="002330E0" w:rsidRPr="004444AB">
        <w:rPr>
          <w:rFonts w:hint="eastAsia"/>
        </w:rPr>
        <w:t>女性で肯定的な回答が多い</w:t>
      </w:r>
      <w:r>
        <w:rPr>
          <w:rFonts w:hint="eastAsia"/>
        </w:rPr>
        <w:t>。</w:t>
      </w:r>
    </w:p>
    <w:p w14:paraId="298F5C94" w14:textId="6D9A6E95" w:rsidR="00923502" w:rsidRDefault="00923502" w:rsidP="00923502">
      <w:pPr>
        <w:autoSpaceDE w:val="0"/>
        <w:autoSpaceDN w:val="0"/>
        <w:snapToGrid w:val="0"/>
        <w:spacing w:line="360" w:lineRule="atLeast"/>
      </w:pPr>
      <w:r>
        <w:rPr>
          <w:rFonts w:hint="eastAsia"/>
        </w:rPr>
        <w:t xml:space="preserve">　年齢別では、</w:t>
      </w:r>
      <w:r w:rsidR="003817EB">
        <w:rPr>
          <w:rFonts w:hint="eastAsia"/>
        </w:rPr>
        <w:t>60</w:t>
      </w:r>
      <w:r w:rsidR="003817EB">
        <w:rPr>
          <w:rFonts w:hint="eastAsia"/>
        </w:rPr>
        <w:t>歳以上</w:t>
      </w:r>
      <w:r>
        <w:rPr>
          <w:rFonts w:hint="eastAsia"/>
        </w:rPr>
        <w:t>で肯定的な回答が多い。</w:t>
      </w:r>
    </w:p>
    <w:p w14:paraId="7BDF50D6" w14:textId="77777777" w:rsidR="00923502" w:rsidRDefault="00923502" w:rsidP="00923502">
      <w:pPr>
        <w:autoSpaceDE w:val="0"/>
        <w:autoSpaceDN w:val="0"/>
        <w:snapToGrid w:val="0"/>
        <w:spacing w:line="360" w:lineRule="atLeast"/>
      </w:pPr>
      <w:r>
        <w:rPr>
          <w:rFonts w:hint="eastAsia"/>
        </w:rPr>
        <w:t xml:space="preserve">　居住年数別では、５年以上で肯定的な回答が多い。</w:t>
      </w:r>
    </w:p>
    <w:p w14:paraId="412D0EFD" w14:textId="77777777" w:rsidR="00923502" w:rsidRDefault="00923502" w:rsidP="00923502">
      <w:pPr>
        <w:autoSpaceDE w:val="0"/>
        <w:autoSpaceDN w:val="0"/>
        <w:snapToGrid w:val="0"/>
        <w:spacing w:line="360" w:lineRule="atLeast"/>
      </w:pPr>
      <w:r>
        <w:rPr>
          <w:rFonts w:hint="eastAsia"/>
        </w:rPr>
        <w:t xml:space="preserve">　居住地別では、肯定的な回答に大きな差はみられない。</w:t>
      </w:r>
    </w:p>
    <w:p w14:paraId="124CAF6F" w14:textId="77777777" w:rsidR="00EB3E88" w:rsidRPr="00923502" w:rsidRDefault="00EB3E88" w:rsidP="00EB3E88">
      <w:pPr>
        <w:autoSpaceDE w:val="0"/>
        <w:autoSpaceDN w:val="0"/>
        <w:snapToGrid w:val="0"/>
        <w:spacing w:line="360" w:lineRule="atLeast"/>
      </w:pPr>
    </w:p>
    <w:p w14:paraId="3E236FDD" w14:textId="40FA145A" w:rsidR="00F74FFC" w:rsidRDefault="00363789" w:rsidP="00F74FFC">
      <w:pPr>
        <w:autoSpaceDE w:val="0"/>
        <w:autoSpaceDN w:val="0"/>
        <w:snapToGrid w:val="0"/>
        <w:spacing w:line="360" w:lineRule="atLeast"/>
        <w:jc w:val="center"/>
      </w:pPr>
      <w:r w:rsidRPr="00363789">
        <w:rPr>
          <w:noProof/>
        </w:rPr>
        <w:drawing>
          <wp:inline distT="0" distB="0" distL="0" distR="0" wp14:anchorId="1B960705" wp14:editId="5E0EADDE">
            <wp:extent cx="4680000" cy="4146528"/>
            <wp:effectExtent l="0" t="0" r="6350" b="6985"/>
            <wp:docPr id="135427915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08741FB" w14:textId="77777777" w:rsidR="00F74FFC" w:rsidRDefault="00F74FFC" w:rsidP="00F74FFC">
      <w:pPr>
        <w:autoSpaceDE w:val="0"/>
        <w:autoSpaceDN w:val="0"/>
        <w:snapToGrid w:val="0"/>
        <w:spacing w:line="360" w:lineRule="atLeast"/>
      </w:pPr>
      <w:r>
        <w:br w:type="page"/>
      </w:r>
    </w:p>
    <w:p w14:paraId="3D15E5E1" w14:textId="409AC117" w:rsidR="00F74FFC" w:rsidRPr="004444AB" w:rsidRDefault="00F74FFC" w:rsidP="00F74FFC">
      <w:pPr>
        <w:pStyle w:val="2"/>
      </w:pPr>
      <w:bookmarkStart w:id="83" w:name="_Toc216369543"/>
      <w:r>
        <w:rPr>
          <w:rFonts w:hint="eastAsia"/>
        </w:rPr>
        <w:t>6.</w:t>
      </w:r>
      <w:r w:rsidR="001C5575">
        <w:rPr>
          <w:rFonts w:hint="eastAsia"/>
        </w:rPr>
        <w:t>30</w:t>
      </w:r>
      <w:r w:rsidRPr="00645349">
        <w:rPr>
          <w:rFonts w:hint="eastAsia"/>
        </w:rPr>
        <w:t xml:space="preserve">　</w:t>
      </w:r>
      <w:r w:rsidRPr="00F74FFC">
        <w:rPr>
          <w:rFonts w:hint="eastAsia"/>
        </w:rPr>
        <w:t>問</w:t>
      </w:r>
      <w:r w:rsidRPr="00F74FFC">
        <w:rPr>
          <w:rFonts w:hint="eastAsia"/>
        </w:rPr>
        <w:t>18-4-4</w:t>
      </w:r>
      <w:r w:rsidRPr="00F74FFC">
        <w:rPr>
          <w:rFonts w:hint="eastAsia"/>
        </w:rPr>
        <w:t>：感染症予防対策の推進と充実</w:t>
      </w:r>
      <w:r>
        <w:rPr>
          <w:rFonts w:hint="eastAsia"/>
        </w:rPr>
        <w:t>（単純回答）</w:t>
      </w:r>
      <w:bookmarkEnd w:id="83"/>
    </w:p>
    <w:p w14:paraId="30EE1CBC" w14:textId="4C2CA8CA" w:rsidR="00812572" w:rsidRDefault="00812572" w:rsidP="00812572">
      <w:pPr>
        <w:autoSpaceDE w:val="0"/>
        <w:autoSpaceDN w:val="0"/>
        <w:snapToGrid w:val="0"/>
        <w:spacing w:line="360" w:lineRule="atLeast"/>
      </w:pPr>
      <w:r>
        <w:rPr>
          <w:rFonts w:hint="eastAsia"/>
        </w:rPr>
        <w:t xml:space="preserve">　全体では、「満足（</w:t>
      </w:r>
      <w:r w:rsidR="002330E0" w:rsidRPr="004444AB">
        <w:rPr>
          <w:rFonts w:hint="eastAsia"/>
        </w:rPr>
        <w:t>19.5</w:t>
      </w:r>
      <w:r w:rsidR="007F50A8" w:rsidRPr="004444AB">
        <w:rPr>
          <w:rFonts w:hint="eastAsia"/>
        </w:rPr>
        <w:t>%</w:t>
      </w:r>
      <w:r>
        <w:rPr>
          <w:rFonts w:hint="eastAsia"/>
        </w:rPr>
        <w:t>）」と「やや満足（</w:t>
      </w:r>
      <w:r w:rsidRPr="004444AB">
        <w:rPr>
          <w:rFonts w:hint="eastAsia"/>
        </w:rPr>
        <w:t>3</w:t>
      </w:r>
      <w:r w:rsidR="002330E0" w:rsidRPr="004444AB">
        <w:rPr>
          <w:rFonts w:hint="eastAsia"/>
        </w:rPr>
        <w:t>6.0</w:t>
      </w:r>
      <w:r w:rsidR="007F50A8" w:rsidRPr="004444AB">
        <w:rPr>
          <w:rFonts w:hint="eastAsia"/>
        </w:rPr>
        <w:t>%</w:t>
      </w:r>
      <w:r>
        <w:rPr>
          <w:rFonts w:hint="eastAsia"/>
        </w:rPr>
        <w:t>）」を合わせた肯定的な回答が</w:t>
      </w:r>
      <w:r w:rsidR="002330E0" w:rsidRPr="004444AB">
        <w:rPr>
          <w:rFonts w:hint="eastAsia"/>
        </w:rPr>
        <w:t>６</w:t>
      </w:r>
      <w:r w:rsidRPr="004444AB">
        <w:rPr>
          <w:rFonts w:hint="eastAsia"/>
        </w:rPr>
        <w:t>割</w:t>
      </w:r>
      <w:r>
        <w:rPr>
          <w:rFonts w:hint="eastAsia"/>
        </w:rPr>
        <w:t>程度となり、「やや不満（</w:t>
      </w:r>
      <w:r w:rsidRPr="004444AB">
        <w:rPr>
          <w:rFonts w:hint="eastAsia"/>
        </w:rPr>
        <w:t>1</w:t>
      </w:r>
      <w:r w:rsidR="002330E0" w:rsidRPr="004444AB">
        <w:rPr>
          <w:rFonts w:hint="eastAsia"/>
        </w:rPr>
        <w:t>2.3</w:t>
      </w:r>
      <w:r w:rsidR="007F50A8" w:rsidRPr="004444AB">
        <w:rPr>
          <w:rFonts w:hint="eastAsia"/>
        </w:rPr>
        <w:t>%</w:t>
      </w:r>
      <w:r>
        <w:rPr>
          <w:rFonts w:hint="eastAsia"/>
        </w:rPr>
        <w:t>）」と「不満（</w:t>
      </w:r>
      <w:r w:rsidR="002330E0" w:rsidRPr="004444AB">
        <w:rPr>
          <w:rFonts w:hint="eastAsia"/>
        </w:rPr>
        <w:t>8.5</w:t>
      </w:r>
      <w:r w:rsidR="007F50A8" w:rsidRPr="004444AB">
        <w:rPr>
          <w:rFonts w:hint="eastAsia"/>
        </w:rPr>
        <w:t>%</w:t>
      </w:r>
      <w:r>
        <w:rPr>
          <w:rFonts w:hint="eastAsia"/>
        </w:rPr>
        <w:t>）」を合わせた否定的な回答を上回ることから、肯定的な意見が多い。</w:t>
      </w:r>
    </w:p>
    <w:p w14:paraId="39D13429" w14:textId="6351EF44" w:rsidR="00812572" w:rsidRDefault="00812572" w:rsidP="00812572">
      <w:pPr>
        <w:autoSpaceDE w:val="0"/>
        <w:autoSpaceDN w:val="0"/>
        <w:snapToGrid w:val="0"/>
        <w:spacing w:line="360" w:lineRule="atLeast"/>
      </w:pPr>
      <w:r>
        <w:rPr>
          <w:rFonts w:hint="eastAsia"/>
        </w:rPr>
        <w:t xml:space="preserve">　性別では、</w:t>
      </w:r>
      <w:r w:rsidR="002330E0" w:rsidRPr="004444AB">
        <w:rPr>
          <w:rFonts w:hint="eastAsia"/>
        </w:rPr>
        <w:t>女性で肯定的な回答が多い</w:t>
      </w:r>
      <w:r>
        <w:rPr>
          <w:rFonts w:hint="eastAsia"/>
        </w:rPr>
        <w:t>。</w:t>
      </w:r>
    </w:p>
    <w:p w14:paraId="29CAD6E6" w14:textId="589129A9" w:rsidR="00812572" w:rsidRDefault="00812572" w:rsidP="00812572">
      <w:pPr>
        <w:autoSpaceDE w:val="0"/>
        <w:autoSpaceDN w:val="0"/>
        <w:snapToGrid w:val="0"/>
        <w:spacing w:line="360" w:lineRule="atLeast"/>
      </w:pPr>
      <w:r>
        <w:rPr>
          <w:rFonts w:hint="eastAsia"/>
        </w:rPr>
        <w:t xml:space="preserve">　年齢別では、</w:t>
      </w:r>
      <w:r w:rsidR="003817EB">
        <w:rPr>
          <w:rFonts w:hint="eastAsia"/>
        </w:rPr>
        <w:t>60</w:t>
      </w:r>
      <w:r w:rsidR="003817EB">
        <w:rPr>
          <w:rFonts w:hint="eastAsia"/>
        </w:rPr>
        <w:t>歳以上</w:t>
      </w:r>
      <w:r>
        <w:rPr>
          <w:rFonts w:hint="eastAsia"/>
        </w:rPr>
        <w:t>で肯定的な回答が多い。</w:t>
      </w:r>
    </w:p>
    <w:p w14:paraId="65A2EC66" w14:textId="77777777" w:rsidR="00812572" w:rsidRDefault="00812572" w:rsidP="00812572">
      <w:pPr>
        <w:autoSpaceDE w:val="0"/>
        <w:autoSpaceDN w:val="0"/>
        <w:snapToGrid w:val="0"/>
        <w:spacing w:line="360" w:lineRule="atLeast"/>
      </w:pPr>
      <w:r>
        <w:rPr>
          <w:rFonts w:hint="eastAsia"/>
        </w:rPr>
        <w:t xml:space="preserve">　居住年数別では、５年以上で肯定的な回答が多い。</w:t>
      </w:r>
    </w:p>
    <w:p w14:paraId="365403C2" w14:textId="77777777" w:rsidR="00812572" w:rsidRDefault="00812572" w:rsidP="00812572">
      <w:pPr>
        <w:autoSpaceDE w:val="0"/>
        <w:autoSpaceDN w:val="0"/>
        <w:snapToGrid w:val="0"/>
        <w:spacing w:line="360" w:lineRule="atLeast"/>
      </w:pPr>
      <w:r>
        <w:rPr>
          <w:rFonts w:hint="eastAsia"/>
        </w:rPr>
        <w:t xml:space="preserve">　居住地別では、市街地区で肯定的な回答が多い。</w:t>
      </w:r>
    </w:p>
    <w:p w14:paraId="56959BC5" w14:textId="77777777" w:rsidR="00A16EED" w:rsidRPr="00812572" w:rsidRDefault="00A16EED" w:rsidP="00A16EED">
      <w:pPr>
        <w:autoSpaceDE w:val="0"/>
        <w:autoSpaceDN w:val="0"/>
        <w:snapToGrid w:val="0"/>
        <w:spacing w:line="360" w:lineRule="atLeast"/>
      </w:pPr>
    </w:p>
    <w:p w14:paraId="5D4BD6AA" w14:textId="273CDE70" w:rsidR="00F74FFC" w:rsidRDefault="00363789" w:rsidP="00F74FFC">
      <w:pPr>
        <w:autoSpaceDE w:val="0"/>
        <w:autoSpaceDN w:val="0"/>
        <w:snapToGrid w:val="0"/>
        <w:spacing w:line="360" w:lineRule="atLeast"/>
        <w:jc w:val="center"/>
      </w:pPr>
      <w:r w:rsidRPr="00363789">
        <w:rPr>
          <w:noProof/>
        </w:rPr>
        <w:drawing>
          <wp:inline distT="0" distB="0" distL="0" distR="0" wp14:anchorId="425B0B30" wp14:editId="06BDA055">
            <wp:extent cx="4680000" cy="4146528"/>
            <wp:effectExtent l="0" t="0" r="6350" b="6985"/>
            <wp:docPr id="153448103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1771BCA" w14:textId="6D3B55F9" w:rsidR="00E97531" w:rsidRDefault="00E97531" w:rsidP="00F74FFC">
      <w:pPr>
        <w:autoSpaceDE w:val="0"/>
        <w:autoSpaceDN w:val="0"/>
        <w:snapToGrid w:val="0"/>
        <w:spacing w:line="360" w:lineRule="atLeast"/>
      </w:pPr>
      <w:r>
        <w:br w:type="page"/>
      </w:r>
    </w:p>
    <w:p w14:paraId="1171DAAB" w14:textId="562F1ED9" w:rsidR="00F74FFC" w:rsidRPr="004444AB" w:rsidRDefault="00F74FFC" w:rsidP="00F74FFC">
      <w:pPr>
        <w:pStyle w:val="2"/>
      </w:pPr>
      <w:bookmarkStart w:id="84" w:name="_Toc216369544"/>
      <w:r>
        <w:rPr>
          <w:rFonts w:hint="eastAsia"/>
        </w:rPr>
        <w:t>6.3</w:t>
      </w:r>
      <w:r w:rsidR="001C5575">
        <w:rPr>
          <w:rFonts w:hint="eastAsia"/>
        </w:rPr>
        <w:t>1</w:t>
      </w:r>
      <w:r w:rsidRPr="00645349">
        <w:rPr>
          <w:rFonts w:hint="eastAsia"/>
        </w:rPr>
        <w:t xml:space="preserve">　</w:t>
      </w:r>
      <w:r w:rsidRPr="00F74FFC">
        <w:rPr>
          <w:rFonts w:hint="eastAsia"/>
        </w:rPr>
        <w:t>問</w:t>
      </w:r>
      <w:r w:rsidRPr="00F74FFC">
        <w:rPr>
          <w:rFonts w:hint="eastAsia"/>
        </w:rPr>
        <w:t>18-4-5</w:t>
      </w:r>
      <w:r w:rsidRPr="00F74FFC">
        <w:rPr>
          <w:rFonts w:hint="eastAsia"/>
        </w:rPr>
        <w:t>：母子保健対策の推進と充実</w:t>
      </w:r>
      <w:r>
        <w:rPr>
          <w:rFonts w:hint="eastAsia"/>
        </w:rPr>
        <w:t>（単純回答）</w:t>
      </w:r>
      <w:bookmarkEnd w:id="84"/>
    </w:p>
    <w:p w14:paraId="266BFA08" w14:textId="2C40CF44" w:rsidR="009F714D" w:rsidRDefault="009F714D" w:rsidP="009F714D">
      <w:pPr>
        <w:autoSpaceDE w:val="0"/>
        <w:autoSpaceDN w:val="0"/>
        <w:snapToGrid w:val="0"/>
        <w:spacing w:line="360" w:lineRule="atLeast"/>
      </w:pPr>
      <w:r>
        <w:rPr>
          <w:rFonts w:hint="eastAsia"/>
        </w:rPr>
        <w:t xml:space="preserve">　全体では、「満足（</w:t>
      </w:r>
      <w:r w:rsidR="002330E0" w:rsidRPr="004444AB">
        <w:rPr>
          <w:rFonts w:hint="eastAsia"/>
        </w:rPr>
        <w:t>19.0</w:t>
      </w:r>
      <w:r w:rsidR="007F50A8" w:rsidRPr="004444AB">
        <w:rPr>
          <w:rFonts w:hint="eastAsia"/>
        </w:rPr>
        <w:t>%</w:t>
      </w:r>
      <w:r>
        <w:rPr>
          <w:rFonts w:hint="eastAsia"/>
        </w:rPr>
        <w:t>）」と「やや満足（</w:t>
      </w:r>
      <w:r w:rsidRPr="004444AB">
        <w:rPr>
          <w:rFonts w:hint="eastAsia"/>
        </w:rPr>
        <w:t>2</w:t>
      </w:r>
      <w:r w:rsidR="002330E0" w:rsidRPr="004444AB">
        <w:rPr>
          <w:rFonts w:hint="eastAsia"/>
        </w:rPr>
        <w:t>6.0</w:t>
      </w:r>
      <w:r w:rsidR="007F50A8" w:rsidRPr="004444AB">
        <w:rPr>
          <w:rFonts w:hint="eastAsia"/>
        </w:rPr>
        <w:t>%</w:t>
      </w:r>
      <w:r>
        <w:rPr>
          <w:rFonts w:hint="eastAsia"/>
        </w:rPr>
        <w:t>）」を合わせた肯定的な回答が５割程度となり、「やや不満（</w:t>
      </w:r>
      <w:r w:rsidR="002330E0" w:rsidRPr="004444AB">
        <w:rPr>
          <w:rFonts w:hint="eastAsia"/>
        </w:rPr>
        <w:t>8.3</w:t>
      </w:r>
      <w:r w:rsidR="007F50A8" w:rsidRPr="004444AB">
        <w:rPr>
          <w:rFonts w:hint="eastAsia"/>
        </w:rPr>
        <w:t>%</w:t>
      </w:r>
      <w:r>
        <w:rPr>
          <w:rFonts w:hint="eastAsia"/>
        </w:rPr>
        <w:t>）」と「不満（</w:t>
      </w:r>
      <w:r w:rsidR="002330E0" w:rsidRPr="004444AB">
        <w:rPr>
          <w:rFonts w:hint="eastAsia"/>
        </w:rPr>
        <w:t>7.3</w:t>
      </w:r>
      <w:r w:rsidR="007F50A8" w:rsidRPr="004444AB">
        <w:rPr>
          <w:rFonts w:hint="eastAsia"/>
        </w:rPr>
        <w:t>%</w:t>
      </w:r>
      <w:r>
        <w:rPr>
          <w:rFonts w:hint="eastAsia"/>
        </w:rPr>
        <w:t>）」を合わせた否定的な回答を上回ることから、肯定的な意見が多い。</w:t>
      </w:r>
    </w:p>
    <w:p w14:paraId="1763C80B" w14:textId="77777777" w:rsidR="009F714D" w:rsidRDefault="009F714D" w:rsidP="009F714D">
      <w:pPr>
        <w:autoSpaceDE w:val="0"/>
        <w:autoSpaceDN w:val="0"/>
        <w:snapToGrid w:val="0"/>
        <w:spacing w:line="360" w:lineRule="atLeast"/>
      </w:pPr>
      <w:r>
        <w:rPr>
          <w:rFonts w:hint="eastAsia"/>
        </w:rPr>
        <w:t xml:space="preserve">　性別では、女性で肯定的な回答が多い。</w:t>
      </w:r>
    </w:p>
    <w:p w14:paraId="69FE1E3E" w14:textId="0A57B47E" w:rsidR="009F714D" w:rsidRDefault="009F714D" w:rsidP="009F714D">
      <w:pPr>
        <w:autoSpaceDE w:val="0"/>
        <w:autoSpaceDN w:val="0"/>
        <w:snapToGrid w:val="0"/>
        <w:spacing w:line="360" w:lineRule="atLeast"/>
      </w:pPr>
      <w:r>
        <w:rPr>
          <w:rFonts w:hint="eastAsia"/>
        </w:rPr>
        <w:t xml:space="preserve">　年齢別では、</w:t>
      </w:r>
      <w:r w:rsidR="004F1422">
        <w:rPr>
          <w:rFonts w:hint="eastAsia"/>
        </w:rPr>
        <w:t>18</w:t>
      </w:r>
      <w:r w:rsidR="004F1422">
        <w:rPr>
          <w:rFonts w:hint="eastAsia"/>
        </w:rPr>
        <w:t>～</w:t>
      </w:r>
      <w:r w:rsidR="004F1422">
        <w:rPr>
          <w:rFonts w:hint="eastAsia"/>
        </w:rPr>
        <w:t>64</w:t>
      </w:r>
      <w:r w:rsidR="00B1398A">
        <w:rPr>
          <w:rFonts w:hint="eastAsia"/>
        </w:rPr>
        <w:t>歳</w:t>
      </w:r>
      <w:r>
        <w:rPr>
          <w:rFonts w:hint="eastAsia"/>
        </w:rPr>
        <w:t>で肯定的な回答が多い。</w:t>
      </w:r>
    </w:p>
    <w:p w14:paraId="54DB1EF7" w14:textId="77777777" w:rsidR="009F714D" w:rsidRDefault="009F714D" w:rsidP="009F714D">
      <w:pPr>
        <w:autoSpaceDE w:val="0"/>
        <w:autoSpaceDN w:val="0"/>
        <w:snapToGrid w:val="0"/>
        <w:spacing w:line="360" w:lineRule="atLeast"/>
      </w:pPr>
      <w:r>
        <w:rPr>
          <w:rFonts w:hint="eastAsia"/>
        </w:rPr>
        <w:t xml:space="preserve">　居住年数別では、肯定的な回答に大きな差はみられない。</w:t>
      </w:r>
    </w:p>
    <w:p w14:paraId="753FDFE4" w14:textId="77777777" w:rsidR="009F714D" w:rsidRDefault="009F714D" w:rsidP="009F714D">
      <w:pPr>
        <w:autoSpaceDE w:val="0"/>
        <w:autoSpaceDN w:val="0"/>
        <w:snapToGrid w:val="0"/>
        <w:spacing w:line="360" w:lineRule="atLeast"/>
      </w:pPr>
      <w:r>
        <w:rPr>
          <w:rFonts w:hint="eastAsia"/>
        </w:rPr>
        <w:t xml:space="preserve">　居住地別では、市街地区で肯定的な回答が多い。</w:t>
      </w:r>
    </w:p>
    <w:p w14:paraId="158654AC" w14:textId="77777777" w:rsidR="009D34A0" w:rsidRPr="009F714D" w:rsidRDefault="009D34A0" w:rsidP="009D34A0">
      <w:pPr>
        <w:autoSpaceDE w:val="0"/>
        <w:autoSpaceDN w:val="0"/>
        <w:snapToGrid w:val="0"/>
        <w:spacing w:line="360" w:lineRule="atLeast"/>
      </w:pPr>
    </w:p>
    <w:p w14:paraId="10E5B72B" w14:textId="635D8DA7" w:rsidR="00F74FFC" w:rsidRDefault="00363789" w:rsidP="00F74FFC">
      <w:pPr>
        <w:autoSpaceDE w:val="0"/>
        <w:autoSpaceDN w:val="0"/>
        <w:snapToGrid w:val="0"/>
        <w:spacing w:line="360" w:lineRule="atLeast"/>
        <w:jc w:val="center"/>
      </w:pPr>
      <w:r w:rsidRPr="00363789">
        <w:rPr>
          <w:noProof/>
        </w:rPr>
        <w:drawing>
          <wp:inline distT="0" distB="0" distL="0" distR="0" wp14:anchorId="4531AD9F" wp14:editId="6C1465CE">
            <wp:extent cx="4680000" cy="4146528"/>
            <wp:effectExtent l="0" t="0" r="6350" b="6985"/>
            <wp:docPr id="168943650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7B0A5CA" w14:textId="77777777" w:rsidR="00F74FFC" w:rsidRDefault="00F74FFC" w:rsidP="00F74FFC">
      <w:pPr>
        <w:autoSpaceDE w:val="0"/>
        <w:autoSpaceDN w:val="0"/>
        <w:snapToGrid w:val="0"/>
        <w:spacing w:line="360" w:lineRule="atLeast"/>
      </w:pPr>
      <w:r>
        <w:br w:type="page"/>
      </w:r>
    </w:p>
    <w:p w14:paraId="02BB3391" w14:textId="10E79C0D" w:rsidR="00F74FFC" w:rsidRPr="004444AB" w:rsidRDefault="00F74FFC" w:rsidP="00F74FFC">
      <w:pPr>
        <w:pStyle w:val="2"/>
      </w:pPr>
      <w:bookmarkStart w:id="85" w:name="_Toc216369545"/>
      <w:r>
        <w:rPr>
          <w:rFonts w:hint="eastAsia"/>
        </w:rPr>
        <w:t>6.3</w:t>
      </w:r>
      <w:r w:rsidR="001C5575">
        <w:rPr>
          <w:rFonts w:hint="eastAsia"/>
        </w:rPr>
        <w:t>2</w:t>
      </w:r>
      <w:r w:rsidRPr="00645349">
        <w:rPr>
          <w:rFonts w:hint="eastAsia"/>
        </w:rPr>
        <w:t xml:space="preserve">　</w:t>
      </w:r>
      <w:r w:rsidRPr="00F74FFC">
        <w:rPr>
          <w:rFonts w:hint="eastAsia"/>
        </w:rPr>
        <w:t>問</w:t>
      </w:r>
      <w:r w:rsidRPr="00F74FFC">
        <w:rPr>
          <w:rFonts w:hint="eastAsia"/>
        </w:rPr>
        <w:t>18-4-6</w:t>
      </w:r>
      <w:r w:rsidRPr="00F74FFC">
        <w:rPr>
          <w:rFonts w:hint="eastAsia"/>
        </w:rPr>
        <w:t>：地域で暮らすための支援</w:t>
      </w:r>
      <w:r>
        <w:rPr>
          <w:rFonts w:hint="eastAsia"/>
        </w:rPr>
        <w:t>（単純回答）</w:t>
      </w:r>
      <w:bookmarkEnd w:id="85"/>
    </w:p>
    <w:p w14:paraId="16CA6BA7" w14:textId="37D8A3B9" w:rsidR="002D1762" w:rsidRDefault="002D1762" w:rsidP="002D1762">
      <w:pPr>
        <w:autoSpaceDE w:val="0"/>
        <w:autoSpaceDN w:val="0"/>
        <w:snapToGrid w:val="0"/>
        <w:spacing w:line="360" w:lineRule="atLeast"/>
      </w:pPr>
      <w:r>
        <w:rPr>
          <w:rFonts w:hint="eastAsia"/>
        </w:rPr>
        <w:t xml:space="preserve">　全体では、「満足（</w:t>
      </w:r>
      <w:r w:rsidR="002330E0" w:rsidRPr="004444AB">
        <w:rPr>
          <w:rFonts w:hint="eastAsia"/>
        </w:rPr>
        <w:t>16.1</w:t>
      </w:r>
      <w:r w:rsidR="007F50A8" w:rsidRPr="004444AB">
        <w:rPr>
          <w:rFonts w:hint="eastAsia"/>
        </w:rPr>
        <w:t>%</w:t>
      </w:r>
      <w:r>
        <w:rPr>
          <w:rFonts w:hint="eastAsia"/>
        </w:rPr>
        <w:t>）」と「やや満足（</w:t>
      </w:r>
      <w:r w:rsidRPr="004444AB">
        <w:rPr>
          <w:rFonts w:hint="eastAsia"/>
        </w:rPr>
        <w:t>2</w:t>
      </w:r>
      <w:r w:rsidR="002330E0" w:rsidRPr="004444AB">
        <w:rPr>
          <w:rFonts w:hint="eastAsia"/>
        </w:rPr>
        <w:t>2.5</w:t>
      </w:r>
      <w:r w:rsidR="007F50A8" w:rsidRPr="004444AB">
        <w:rPr>
          <w:rFonts w:hint="eastAsia"/>
        </w:rPr>
        <w:t>%</w:t>
      </w:r>
      <w:r>
        <w:rPr>
          <w:rFonts w:hint="eastAsia"/>
        </w:rPr>
        <w:t>）」を合わせた肯定的な回答が４割程度となり、「やや不満（</w:t>
      </w:r>
      <w:r w:rsidRPr="004444AB">
        <w:rPr>
          <w:rFonts w:hint="eastAsia"/>
        </w:rPr>
        <w:t>12.</w:t>
      </w:r>
      <w:r w:rsidR="002330E0" w:rsidRPr="004444AB">
        <w:rPr>
          <w:rFonts w:hint="eastAsia"/>
        </w:rPr>
        <w:t>7</w:t>
      </w:r>
      <w:r w:rsidR="007F50A8" w:rsidRPr="004444AB">
        <w:rPr>
          <w:rFonts w:hint="eastAsia"/>
        </w:rPr>
        <w:t>%</w:t>
      </w:r>
      <w:r>
        <w:rPr>
          <w:rFonts w:hint="eastAsia"/>
        </w:rPr>
        <w:t>）」と「不満（</w:t>
      </w:r>
      <w:r w:rsidR="002330E0" w:rsidRPr="004444AB">
        <w:rPr>
          <w:rFonts w:hint="eastAsia"/>
        </w:rPr>
        <w:t>9.0</w:t>
      </w:r>
      <w:r w:rsidR="007F50A8" w:rsidRPr="004444AB">
        <w:rPr>
          <w:rFonts w:hint="eastAsia"/>
        </w:rPr>
        <w:t>%</w:t>
      </w:r>
      <w:r>
        <w:rPr>
          <w:rFonts w:hint="eastAsia"/>
        </w:rPr>
        <w:t>）」を合わせた否定的な回答を上回ることから、肯定的な意見が多い。</w:t>
      </w:r>
    </w:p>
    <w:p w14:paraId="6E90A98D" w14:textId="0D0DCC4C" w:rsidR="002D1762" w:rsidRDefault="002D1762" w:rsidP="002D1762">
      <w:pPr>
        <w:autoSpaceDE w:val="0"/>
        <w:autoSpaceDN w:val="0"/>
        <w:snapToGrid w:val="0"/>
        <w:spacing w:line="360" w:lineRule="atLeast"/>
      </w:pPr>
      <w:r>
        <w:rPr>
          <w:rFonts w:hint="eastAsia"/>
        </w:rPr>
        <w:t xml:space="preserve">　性別では、肯定的な回答に大きな差はみられない。</w:t>
      </w:r>
    </w:p>
    <w:p w14:paraId="3EC575CB" w14:textId="61B3F5BA" w:rsidR="002D1762" w:rsidRDefault="002D1762" w:rsidP="002D1762">
      <w:pPr>
        <w:autoSpaceDE w:val="0"/>
        <w:autoSpaceDN w:val="0"/>
        <w:snapToGrid w:val="0"/>
        <w:spacing w:line="360" w:lineRule="atLeast"/>
      </w:pPr>
      <w:r>
        <w:rPr>
          <w:rFonts w:hint="eastAsia"/>
        </w:rPr>
        <w:t xml:space="preserve">　年齢別では、</w:t>
      </w:r>
      <w:r w:rsidR="009206CC">
        <w:rPr>
          <w:rFonts w:hint="eastAsia"/>
        </w:rPr>
        <w:t>50</w:t>
      </w:r>
      <w:r w:rsidR="009206CC">
        <w:rPr>
          <w:rFonts w:hint="eastAsia"/>
        </w:rPr>
        <w:t>歳以上</w:t>
      </w:r>
      <w:r>
        <w:rPr>
          <w:rFonts w:hint="eastAsia"/>
        </w:rPr>
        <w:t>で肯定的な回答が多い。</w:t>
      </w:r>
    </w:p>
    <w:p w14:paraId="3844B20E" w14:textId="33934824" w:rsidR="002D1762" w:rsidRDefault="002D1762" w:rsidP="002D1762">
      <w:pPr>
        <w:autoSpaceDE w:val="0"/>
        <w:autoSpaceDN w:val="0"/>
        <w:snapToGrid w:val="0"/>
        <w:spacing w:line="360" w:lineRule="atLeast"/>
      </w:pPr>
      <w:r>
        <w:rPr>
          <w:rFonts w:hint="eastAsia"/>
        </w:rPr>
        <w:t xml:space="preserve">　居住年数別では、</w:t>
      </w:r>
      <w:r w:rsidR="002330E0" w:rsidRPr="004444AB">
        <w:rPr>
          <w:rFonts w:hint="eastAsia"/>
        </w:rPr>
        <w:t>肯定的な回答に大きな差はみられない</w:t>
      </w:r>
      <w:r>
        <w:rPr>
          <w:rFonts w:hint="eastAsia"/>
        </w:rPr>
        <w:t>。</w:t>
      </w:r>
    </w:p>
    <w:p w14:paraId="3E6F9D9A" w14:textId="77777777" w:rsidR="002D1762" w:rsidRDefault="002D1762" w:rsidP="002D1762">
      <w:pPr>
        <w:autoSpaceDE w:val="0"/>
        <w:autoSpaceDN w:val="0"/>
        <w:snapToGrid w:val="0"/>
        <w:spacing w:line="360" w:lineRule="atLeast"/>
      </w:pPr>
      <w:r>
        <w:rPr>
          <w:rFonts w:hint="eastAsia"/>
        </w:rPr>
        <w:t xml:space="preserve">　居住地別では、肯定的な回答に大きな差はみられない。</w:t>
      </w:r>
    </w:p>
    <w:p w14:paraId="3C213BAB" w14:textId="77777777" w:rsidR="005D1D74" w:rsidRPr="002D1762" w:rsidRDefault="005D1D74" w:rsidP="005D1D74">
      <w:pPr>
        <w:autoSpaceDE w:val="0"/>
        <w:autoSpaceDN w:val="0"/>
        <w:snapToGrid w:val="0"/>
        <w:spacing w:line="360" w:lineRule="atLeast"/>
      </w:pPr>
    </w:p>
    <w:p w14:paraId="77FDFCB0" w14:textId="7782E830" w:rsidR="00F74FFC" w:rsidRDefault="00363789" w:rsidP="00F74FFC">
      <w:pPr>
        <w:autoSpaceDE w:val="0"/>
        <w:autoSpaceDN w:val="0"/>
        <w:snapToGrid w:val="0"/>
        <w:spacing w:line="360" w:lineRule="atLeast"/>
        <w:jc w:val="center"/>
      </w:pPr>
      <w:r w:rsidRPr="00363789">
        <w:rPr>
          <w:noProof/>
        </w:rPr>
        <w:drawing>
          <wp:inline distT="0" distB="0" distL="0" distR="0" wp14:anchorId="5D07FFD0" wp14:editId="3A062626">
            <wp:extent cx="4680000" cy="4146528"/>
            <wp:effectExtent l="0" t="0" r="6350" b="6985"/>
            <wp:docPr id="51159112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5D3D596" w14:textId="20DB5580" w:rsidR="000811B2" w:rsidRDefault="000811B2" w:rsidP="00F74FFC">
      <w:pPr>
        <w:autoSpaceDE w:val="0"/>
        <w:autoSpaceDN w:val="0"/>
        <w:snapToGrid w:val="0"/>
        <w:spacing w:line="360" w:lineRule="atLeast"/>
      </w:pPr>
      <w:r>
        <w:br w:type="page"/>
      </w:r>
    </w:p>
    <w:p w14:paraId="0AB5B9D5" w14:textId="44387E64" w:rsidR="00F74FFC" w:rsidRPr="004444AB" w:rsidRDefault="00F74FFC" w:rsidP="00F74FFC">
      <w:pPr>
        <w:pStyle w:val="2"/>
      </w:pPr>
      <w:bookmarkStart w:id="86" w:name="_Toc216369546"/>
      <w:r>
        <w:rPr>
          <w:rFonts w:hint="eastAsia"/>
        </w:rPr>
        <w:t>6.3</w:t>
      </w:r>
      <w:r w:rsidR="001C5575">
        <w:rPr>
          <w:rFonts w:hint="eastAsia"/>
        </w:rPr>
        <w:t>3</w:t>
      </w:r>
      <w:r w:rsidRPr="00645349">
        <w:rPr>
          <w:rFonts w:hint="eastAsia"/>
        </w:rPr>
        <w:t xml:space="preserve">　</w:t>
      </w:r>
      <w:r w:rsidRPr="00F74FFC">
        <w:rPr>
          <w:rFonts w:hint="eastAsia"/>
        </w:rPr>
        <w:t>問</w:t>
      </w:r>
      <w:r w:rsidRPr="00F74FFC">
        <w:rPr>
          <w:rFonts w:hint="eastAsia"/>
        </w:rPr>
        <w:t>18-4-7</w:t>
      </w:r>
      <w:r w:rsidRPr="00F74FFC">
        <w:rPr>
          <w:rFonts w:hint="eastAsia"/>
        </w:rPr>
        <w:t>：介護保険サービス等の充実</w:t>
      </w:r>
      <w:r>
        <w:rPr>
          <w:rFonts w:hint="eastAsia"/>
        </w:rPr>
        <w:t>（単純回答）</w:t>
      </w:r>
      <w:bookmarkEnd w:id="86"/>
    </w:p>
    <w:p w14:paraId="5DA8EEE1" w14:textId="286EA6C3" w:rsidR="00B649F0" w:rsidRDefault="00B649F0" w:rsidP="00B649F0">
      <w:pPr>
        <w:autoSpaceDE w:val="0"/>
        <w:autoSpaceDN w:val="0"/>
        <w:snapToGrid w:val="0"/>
        <w:spacing w:line="360" w:lineRule="atLeast"/>
      </w:pPr>
      <w:r>
        <w:rPr>
          <w:rFonts w:hint="eastAsia"/>
        </w:rPr>
        <w:t xml:space="preserve">　全体では、「満足（</w:t>
      </w:r>
      <w:r w:rsidRPr="004444AB">
        <w:rPr>
          <w:rFonts w:hint="eastAsia"/>
        </w:rPr>
        <w:t>1</w:t>
      </w:r>
      <w:r w:rsidR="002330E0" w:rsidRPr="004444AB">
        <w:rPr>
          <w:rFonts w:hint="eastAsia"/>
        </w:rPr>
        <w:t>4.4</w:t>
      </w:r>
      <w:r w:rsidR="007F50A8" w:rsidRPr="004444AB">
        <w:rPr>
          <w:rFonts w:hint="eastAsia"/>
        </w:rPr>
        <w:t>%</w:t>
      </w:r>
      <w:r>
        <w:rPr>
          <w:rFonts w:hint="eastAsia"/>
        </w:rPr>
        <w:t>）」と「やや満足（</w:t>
      </w:r>
      <w:r w:rsidRPr="004444AB">
        <w:rPr>
          <w:rFonts w:hint="eastAsia"/>
        </w:rPr>
        <w:t>2</w:t>
      </w:r>
      <w:r w:rsidR="002330E0" w:rsidRPr="004444AB">
        <w:rPr>
          <w:rFonts w:hint="eastAsia"/>
        </w:rPr>
        <w:t>2.3</w:t>
      </w:r>
      <w:r w:rsidR="007F50A8" w:rsidRPr="004444AB">
        <w:rPr>
          <w:rFonts w:hint="eastAsia"/>
        </w:rPr>
        <w:t>%</w:t>
      </w:r>
      <w:r>
        <w:rPr>
          <w:rFonts w:hint="eastAsia"/>
        </w:rPr>
        <w:t>）」を合わせた肯定的な回答が４割程度となり、「やや不満（</w:t>
      </w:r>
      <w:r w:rsidRPr="004444AB">
        <w:rPr>
          <w:rFonts w:hint="eastAsia"/>
        </w:rPr>
        <w:t>1</w:t>
      </w:r>
      <w:r w:rsidR="002330E0" w:rsidRPr="004444AB">
        <w:rPr>
          <w:rFonts w:hint="eastAsia"/>
        </w:rPr>
        <w:t>0</w:t>
      </w:r>
      <w:r w:rsidRPr="004444AB">
        <w:rPr>
          <w:rFonts w:hint="eastAsia"/>
        </w:rPr>
        <w:t>.8</w:t>
      </w:r>
      <w:r w:rsidR="007F50A8" w:rsidRPr="004444AB">
        <w:rPr>
          <w:rFonts w:hint="eastAsia"/>
        </w:rPr>
        <w:t>%</w:t>
      </w:r>
      <w:r>
        <w:rPr>
          <w:rFonts w:hint="eastAsia"/>
        </w:rPr>
        <w:t>）」と「不満（</w:t>
      </w:r>
      <w:r w:rsidRPr="004444AB">
        <w:rPr>
          <w:rFonts w:hint="eastAsia"/>
        </w:rPr>
        <w:t>1</w:t>
      </w:r>
      <w:r w:rsidR="002330E0" w:rsidRPr="004444AB">
        <w:rPr>
          <w:rFonts w:hint="eastAsia"/>
        </w:rPr>
        <w:t>0.8</w:t>
      </w:r>
      <w:r w:rsidR="007F50A8" w:rsidRPr="004444AB">
        <w:rPr>
          <w:rFonts w:hint="eastAsia"/>
        </w:rPr>
        <w:t>%</w:t>
      </w:r>
      <w:r>
        <w:rPr>
          <w:rFonts w:hint="eastAsia"/>
        </w:rPr>
        <w:t>）」を合わせた否定的な回答を上回ることから、肯定的な意見が多い。</w:t>
      </w:r>
    </w:p>
    <w:p w14:paraId="34E11DFB" w14:textId="38003CCA" w:rsidR="00B649F0" w:rsidRDefault="00B649F0" w:rsidP="00B649F0">
      <w:pPr>
        <w:autoSpaceDE w:val="0"/>
        <w:autoSpaceDN w:val="0"/>
        <w:snapToGrid w:val="0"/>
        <w:spacing w:line="360" w:lineRule="atLeast"/>
      </w:pPr>
      <w:r>
        <w:rPr>
          <w:rFonts w:hint="eastAsia"/>
        </w:rPr>
        <w:t xml:space="preserve">　性別では、肯定的な回答に大きな差はみられない。</w:t>
      </w:r>
    </w:p>
    <w:p w14:paraId="3B4803C5" w14:textId="4FE6C400" w:rsidR="00B649F0" w:rsidRDefault="00B649F0" w:rsidP="00B649F0">
      <w:pPr>
        <w:autoSpaceDE w:val="0"/>
        <w:autoSpaceDN w:val="0"/>
        <w:snapToGrid w:val="0"/>
        <w:spacing w:line="360" w:lineRule="atLeast"/>
      </w:pPr>
      <w:r>
        <w:rPr>
          <w:rFonts w:hint="eastAsia"/>
        </w:rPr>
        <w:t xml:space="preserve">　年齢別では、</w:t>
      </w:r>
      <w:r w:rsidR="009206CC">
        <w:rPr>
          <w:rFonts w:hint="eastAsia"/>
        </w:rPr>
        <w:t>65</w:t>
      </w:r>
      <w:r w:rsidR="009206CC">
        <w:rPr>
          <w:rFonts w:hint="eastAsia"/>
        </w:rPr>
        <w:t>歳以上</w:t>
      </w:r>
      <w:r>
        <w:rPr>
          <w:rFonts w:hint="eastAsia"/>
        </w:rPr>
        <w:t>で肯定的な回答が多い。</w:t>
      </w:r>
    </w:p>
    <w:p w14:paraId="54C57162" w14:textId="77777777" w:rsidR="00B649F0" w:rsidRDefault="00B649F0" w:rsidP="00B649F0">
      <w:pPr>
        <w:autoSpaceDE w:val="0"/>
        <w:autoSpaceDN w:val="0"/>
        <w:snapToGrid w:val="0"/>
        <w:spacing w:line="360" w:lineRule="atLeast"/>
      </w:pPr>
      <w:r>
        <w:rPr>
          <w:rFonts w:hint="eastAsia"/>
        </w:rPr>
        <w:t xml:space="preserve">　居住年数別では、５年以上で肯定的な回答が多い。</w:t>
      </w:r>
    </w:p>
    <w:p w14:paraId="7F70860B" w14:textId="6F55E84A" w:rsidR="00E106AE" w:rsidRDefault="00B649F0" w:rsidP="00B649F0">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4B4CE519" w14:textId="77777777" w:rsidR="00363789" w:rsidRDefault="00363789" w:rsidP="00B649F0">
      <w:pPr>
        <w:autoSpaceDE w:val="0"/>
        <w:autoSpaceDN w:val="0"/>
        <w:snapToGrid w:val="0"/>
        <w:spacing w:line="360" w:lineRule="atLeast"/>
      </w:pPr>
    </w:p>
    <w:p w14:paraId="314B7F0E" w14:textId="299713FB" w:rsidR="00F74FFC" w:rsidRDefault="00363789" w:rsidP="00F74FFC">
      <w:pPr>
        <w:autoSpaceDE w:val="0"/>
        <w:autoSpaceDN w:val="0"/>
        <w:snapToGrid w:val="0"/>
        <w:spacing w:line="360" w:lineRule="atLeast"/>
        <w:jc w:val="center"/>
      </w:pPr>
      <w:r w:rsidRPr="00363789">
        <w:rPr>
          <w:noProof/>
        </w:rPr>
        <w:drawing>
          <wp:inline distT="0" distB="0" distL="0" distR="0" wp14:anchorId="4A964D8C" wp14:editId="4562919D">
            <wp:extent cx="4680000" cy="4146528"/>
            <wp:effectExtent l="0" t="0" r="6350" b="6985"/>
            <wp:docPr id="131747141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855FA81" w14:textId="77777777" w:rsidR="00F74FFC" w:rsidRDefault="00F74FFC" w:rsidP="00F74FFC">
      <w:pPr>
        <w:autoSpaceDE w:val="0"/>
        <w:autoSpaceDN w:val="0"/>
        <w:snapToGrid w:val="0"/>
        <w:spacing w:line="360" w:lineRule="atLeast"/>
      </w:pPr>
      <w:r>
        <w:br w:type="page"/>
      </w:r>
    </w:p>
    <w:p w14:paraId="6555FECC" w14:textId="5A5E116F" w:rsidR="00F74FFC" w:rsidRPr="004444AB" w:rsidRDefault="00F74FFC" w:rsidP="00F74FFC">
      <w:pPr>
        <w:pStyle w:val="2"/>
      </w:pPr>
      <w:bookmarkStart w:id="87" w:name="_Toc216369547"/>
      <w:r>
        <w:rPr>
          <w:rFonts w:hint="eastAsia"/>
        </w:rPr>
        <w:t>6.3</w:t>
      </w:r>
      <w:r w:rsidR="001C5575">
        <w:rPr>
          <w:rFonts w:hint="eastAsia"/>
        </w:rPr>
        <w:t>4</w:t>
      </w:r>
      <w:r w:rsidRPr="00645349">
        <w:rPr>
          <w:rFonts w:hint="eastAsia"/>
        </w:rPr>
        <w:t xml:space="preserve">　</w:t>
      </w:r>
      <w:r w:rsidRPr="00F74FFC">
        <w:rPr>
          <w:rFonts w:hint="eastAsia"/>
        </w:rPr>
        <w:t>問</w:t>
      </w:r>
      <w:r w:rsidRPr="00F74FFC">
        <w:rPr>
          <w:rFonts w:hint="eastAsia"/>
        </w:rPr>
        <w:t>18-4-8</w:t>
      </w:r>
      <w:r w:rsidRPr="00F74FFC">
        <w:rPr>
          <w:rFonts w:hint="eastAsia"/>
        </w:rPr>
        <w:t>：社会参加と生きがいづくりの支援</w:t>
      </w:r>
      <w:r>
        <w:rPr>
          <w:rFonts w:hint="eastAsia"/>
        </w:rPr>
        <w:t>（単純回答）</w:t>
      </w:r>
      <w:bookmarkEnd w:id="87"/>
    </w:p>
    <w:p w14:paraId="4484DDBF" w14:textId="678253EF" w:rsidR="00AB6B09" w:rsidRDefault="00AB6B09" w:rsidP="00AB6B09">
      <w:pPr>
        <w:autoSpaceDE w:val="0"/>
        <w:autoSpaceDN w:val="0"/>
        <w:snapToGrid w:val="0"/>
        <w:spacing w:line="360" w:lineRule="atLeast"/>
      </w:pPr>
      <w:r>
        <w:rPr>
          <w:rFonts w:hint="eastAsia"/>
        </w:rPr>
        <w:t xml:space="preserve">　全体では、「満足（</w:t>
      </w:r>
      <w:r w:rsidRPr="004444AB">
        <w:rPr>
          <w:rFonts w:hint="eastAsia"/>
        </w:rPr>
        <w:t>1</w:t>
      </w:r>
      <w:r w:rsidR="002330E0" w:rsidRPr="004444AB">
        <w:rPr>
          <w:rFonts w:hint="eastAsia"/>
        </w:rPr>
        <w:t>4.2</w:t>
      </w:r>
      <w:r w:rsidR="007F50A8" w:rsidRPr="004444AB">
        <w:rPr>
          <w:rFonts w:hint="eastAsia"/>
        </w:rPr>
        <w:t>%</w:t>
      </w:r>
      <w:r>
        <w:rPr>
          <w:rFonts w:hint="eastAsia"/>
        </w:rPr>
        <w:t>）」と「やや満足（</w:t>
      </w:r>
      <w:r w:rsidRPr="004444AB">
        <w:rPr>
          <w:rFonts w:hint="eastAsia"/>
        </w:rPr>
        <w:t>2</w:t>
      </w:r>
      <w:r w:rsidR="002330E0" w:rsidRPr="004444AB">
        <w:rPr>
          <w:rFonts w:hint="eastAsia"/>
        </w:rPr>
        <w:t>3.6</w:t>
      </w:r>
      <w:r w:rsidR="007F50A8" w:rsidRPr="004444AB">
        <w:rPr>
          <w:rFonts w:hint="eastAsia"/>
        </w:rPr>
        <w:t>%</w:t>
      </w:r>
      <w:r>
        <w:rPr>
          <w:rFonts w:hint="eastAsia"/>
        </w:rPr>
        <w:t>）」を合わせた肯定的な回答が４割程度となり、「やや不満（</w:t>
      </w:r>
      <w:r w:rsidRPr="004444AB">
        <w:rPr>
          <w:rFonts w:hint="eastAsia"/>
        </w:rPr>
        <w:t>1</w:t>
      </w:r>
      <w:r w:rsidR="002330E0" w:rsidRPr="004444AB">
        <w:rPr>
          <w:rFonts w:hint="eastAsia"/>
        </w:rPr>
        <w:t>0.4</w:t>
      </w:r>
      <w:r w:rsidR="007F50A8" w:rsidRPr="004444AB">
        <w:rPr>
          <w:rFonts w:hint="eastAsia"/>
        </w:rPr>
        <w:t>%</w:t>
      </w:r>
      <w:r>
        <w:rPr>
          <w:rFonts w:hint="eastAsia"/>
        </w:rPr>
        <w:t>）」と「不満（</w:t>
      </w:r>
      <w:r w:rsidR="002330E0" w:rsidRPr="004444AB">
        <w:rPr>
          <w:rFonts w:hint="eastAsia"/>
        </w:rPr>
        <w:t>8.1</w:t>
      </w:r>
      <w:r w:rsidR="007F50A8" w:rsidRPr="004444AB">
        <w:rPr>
          <w:rFonts w:hint="eastAsia"/>
        </w:rPr>
        <w:t>%</w:t>
      </w:r>
      <w:r>
        <w:rPr>
          <w:rFonts w:hint="eastAsia"/>
        </w:rPr>
        <w:t>）」を合わせた否定的な回答を上回ることから、肯定的な意見が多い。</w:t>
      </w:r>
    </w:p>
    <w:p w14:paraId="383BB15F" w14:textId="0DDADC9B" w:rsidR="00AB6B09" w:rsidRDefault="00AB6B09" w:rsidP="00AB6B09">
      <w:pPr>
        <w:autoSpaceDE w:val="0"/>
        <w:autoSpaceDN w:val="0"/>
        <w:snapToGrid w:val="0"/>
        <w:spacing w:line="360" w:lineRule="atLeast"/>
      </w:pPr>
      <w:r>
        <w:rPr>
          <w:rFonts w:hint="eastAsia"/>
        </w:rPr>
        <w:t xml:space="preserve">　性別では、肯定的な回答に大きな差はみられない。</w:t>
      </w:r>
    </w:p>
    <w:p w14:paraId="651050D7" w14:textId="2E286052" w:rsidR="00AB6B09" w:rsidRDefault="00AB6B09" w:rsidP="00AB6B09">
      <w:pPr>
        <w:autoSpaceDE w:val="0"/>
        <w:autoSpaceDN w:val="0"/>
        <w:snapToGrid w:val="0"/>
        <w:spacing w:line="360" w:lineRule="atLeast"/>
      </w:pPr>
      <w:r>
        <w:rPr>
          <w:rFonts w:hint="eastAsia"/>
        </w:rPr>
        <w:t xml:space="preserve">　年齢別では、</w:t>
      </w:r>
      <w:r w:rsidR="009206CC">
        <w:rPr>
          <w:rFonts w:hint="eastAsia"/>
        </w:rPr>
        <w:t>50</w:t>
      </w:r>
      <w:r w:rsidR="009206CC">
        <w:rPr>
          <w:rFonts w:hint="eastAsia"/>
        </w:rPr>
        <w:t>歳以上</w:t>
      </w:r>
      <w:r>
        <w:rPr>
          <w:rFonts w:hint="eastAsia"/>
        </w:rPr>
        <w:t>で肯定的な回答が多い。</w:t>
      </w:r>
    </w:p>
    <w:p w14:paraId="3DFA4550" w14:textId="77777777" w:rsidR="00AB6B09" w:rsidRDefault="00AB6B09" w:rsidP="00AB6B09">
      <w:pPr>
        <w:autoSpaceDE w:val="0"/>
        <w:autoSpaceDN w:val="0"/>
        <w:snapToGrid w:val="0"/>
        <w:spacing w:line="360" w:lineRule="atLeast"/>
      </w:pPr>
      <w:r>
        <w:rPr>
          <w:rFonts w:hint="eastAsia"/>
        </w:rPr>
        <w:t xml:space="preserve">　居住年数別では、５年以上で肯定的な回答が多い。</w:t>
      </w:r>
    </w:p>
    <w:p w14:paraId="4541D58B" w14:textId="77777777" w:rsidR="00AB6B09" w:rsidRDefault="00AB6B09" w:rsidP="00AB6B09">
      <w:pPr>
        <w:autoSpaceDE w:val="0"/>
        <w:autoSpaceDN w:val="0"/>
        <w:snapToGrid w:val="0"/>
        <w:spacing w:line="360" w:lineRule="atLeast"/>
      </w:pPr>
      <w:r>
        <w:rPr>
          <w:rFonts w:hint="eastAsia"/>
        </w:rPr>
        <w:t xml:space="preserve">　居住地別では、肯定的な回答に大きな差はみられない。</w:t>
      </w:r>
    </w:p>
    <w:p w14:paraId="4B8D3538" w14:textId="77777777" w:rsidR="008F2763" w:rsidRPr="00AB6B09" w:rsidRDefault="008F2763" w:rsidP="008F2763">
      <w:pPr>
        <w:autoSpaceDE w:val="0"/>
        <w:autoSpaceDN w:val="0"/>
        <w:snapToGrid w:val="0"/>
        <w:spacing w:line="360" w:lineRule="atLeast"/>
      </w:pPr>
    </w:p>
    <w:p w14:paraId="002A8C2C" w14:textId="0B7A9D3D" w:rsidR="00F74FFC" w:rsidRDefault="00363789" w:rsidP="00F74FFC">
      <w:pPr>
        <w:autoSpaceDE w:val="0"/>
        <w:autoSpaceDN w:val="0"/>
        <w:snapToGrid w:val="0"/>
        <w:spacing w:line="360" w:lineRule="atLeast"/>
        <w:jc w:val="center"/>
      </w:pPr>
      <w:r w:rsidRPr="00363789">
        <w:rPr>
          <w:noProof/>
        </w:rPr>
        <w:drawing>
          <wp:inline distT="0" distB="0" distL="0" distR="0" wp14:anchorId="12632BFF" wp14:editId="1F52F44E">
            <wp:extent cx="4680000" cy="4146528"/>
            <wp:effectExtent l="0" t="0" r="6350" b="6985"/>
            <wp:docPr id="210716249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B501446" w14:textId="6D206D5E" w:rsidR="008554DC" w:rsidRDefault="008554DC" w:rsidP="00F74FFC">
      <w:pPr>
        <w:autoSpaceDE w:val="0"/>
        <w:autoSpaceDN w:val="0"/>
        <w:snapToGrid w:val="0"/>
        <w:spacing w:line="360" w:lineRule="atLeast"/>
      </w:pPr>
      <w:r>
        <w:br w:type="page"/>
      </w:r>
    </w:p>
    <w:p w14:paraId="4A26CCA6" w14:textId="6C992AE8" w:rsidR="00F74FFC" w:rsidRPr="004444AB" w:rsidRDefault="00F74FFC" w:rsidP="00F74FFC">
      <w:pPr>
        <w:pStyle w:val="2"/>
      </w:pPr>
      <w:bookmarkStart w:id="88" w:name="_Toc216369548"/>
      <w:r>
        <w:rPr>
          <w:rFonts w:hint="eastAsia"/>
        </w:rPr>
        <w:t>6.3</w:t>
      </w:r>
      <w:r w:rsidR="001C5575">
        <w:rPr>
          <w:rFonts w:hint="eastAsia"/>
        </w:rPr>
        <w:t>5</w:t>
      </w:r>
      <w:r w:rsidRPr="00645349">
        <w:rPr>
          <w:rFonts w:hint="eastAsia"/>
        </w:rPr>
        <w:t xml:space="preserve">　</w:t>
      </w:r>
      <w:r w:rsidR="008809E2" w:rsidRPr="008809E2">
        <w:rPr>
          <w:rFonts w:hint="eastAsia"/>
        </w:rPr>
        <w:t>問</w:t>
      </w:r>
      <w:r w:rsidR="008809E2" w:rsidRPr="008809E2">
        <w:rPr>
          <w:rFonts w:hint="eastAsia"/>
        </w:rPr>
        <w:t>18-4-9</w:t>
      </w:r>
      <w:r w:rsidR="008809E2" w:rsidRPr="008809E2">
        <w:rPr>
          <w:rFonts w:hint="eastAsia"/>
        </w:rPr>
        <w:t>：地域包括ケアシステムの充実</w:t>
      </w:r>
      <w:r>
        <w:rPr>
          <w:rFonts w:hint="eastAsia"/>
        </w:rPr>
        <w:t>（単純回答）</w:t>
      </w:r>
      <w:bookmarkEnd w:id="88"/>
    </w:p>
    <w:p w14:paraId="037CF283" w14:textId="251402CF" w:rsidR="00115E81" w:rsidRDefault="00115E81" w:rsidP="00115E81">
      <w:pPr>
        <w:autoSpaceDE w:val="0"/>
        <w:autoSpaceDN w:val="0"/>
        <w:snapToGrid w:val="0"/>
        <w:spacing w:line="360" w:lineRule="atLeast"/>
      </w:pPr>
      <w:r>
        <w:rPr>
          <w:rFonts w:hint="eastAsia"/>
        </w:rPr>
        <w:t xml:space="preserve">　全体では、「満足（</w:t>
      </w:r>
      <w:r w:rsidRPr="004444AB">
        <w:rPr>
          <w:rFonts w:hint="eastAsia"/>
        </w:rPr>
        <w:t>1</w:t>
      </w:r>
      <w:r w:rsidR="002330E0" w:rsidRPr="004444AB">
        <w:rPr>
          <w:rFonts w:hint="eastAsia"/>
        </w:rPr>
        <w:t>4.6</w:t>
      </w:r>
      <w:r w:rsidR="007F50A8" w:rsidRPr="004444AB">
        <w:rPr>
          <w:rFonts w:hint="eastAsia"/>
        </w:rPr>
        <w:t>%</w:t>
      </w:r>
      <w:r>
        <w:rPr>
          <w:rFonts w:hint="eastAsia"/>
        </w:rPr>
        <w:t>）」と「やや満足（</w:t>
      </w:r>
      <w:r w:rsidR="002330E0" w:rsidRPr="004444AB">
        <w:rPr>
          <w:rFonts w:hint="eastAsia"/>
        </w:rPr>
        <w:t>21</w:t>
      </w:r>
      <w:r w:rsidRPr="004444AB">
        <w:rPr>
          <w:rFonts w:hint="eastAsia"/>
        </w:rPr>
        <w:t>.7</w:t>
      </w:r>
      <w:r w:rsidR="007F50A8" w:rsidRPr="004444AB">
        <w:rPr>
          <w:rFonts w:hint="eastAsia"/>
        </w:rPr>
        <w:t>%</w:t>
      </w:r>
      <w:r>
        <w:rPr>
          <w:rFonts w:hint="eastAsia"/>
        </w:rPr>
        <w:t>）」を合わせた肯定的な回答が４割程度となり、「やや不満（</w:t>
      </w:r>
      <w:r w:rsidR="002330E0" w:rsidRPr="004444AB">
        <w:rPr>
          <w:rFonts w:hint="eastAsia"/>
        </w:rPr>
        <w:t>9.0</w:t>
      </w:r>
      <w:r w:rsidR="007F50A8" w:rsidRPr="004444AB">
        <w:rPr>
          <w:rFonts w:hint="eastAsia"/>
        </w:rPr>
        <w:t>%</w:t>
      </w:r>
      <w:r>
        <w:rPr>
          <w:rFonts w:hint="eastAsia"/>
        </w:rPr>
        <w:t>）」と「不満（</w:t>
      </w:r>
      <w:r w:rsidR="002330E0" w:rsidRPr="004444AB">
        <w:rPr>
          <w:rFonts w:hint="eastAsia"/>
        </w:rPr>
        <w:t>9.8</w:t>
      </w:r>
      <w:r w:rsidR="007F50A8" w:rsidRPr="004444AB">
        <w:rPr>
          <w:rFonts w:hint="eastAsia"/>
        </w:rPr>
        <w:t>%</w:t>
      </w:r>
      <w:r>
        <w:rPr>
          <w:rFonts w:hint="eastAsia"/>
        </w:rPr>
        <w:t>）」を合わせた否定的な回答を上回ることから、肯定的な意見が多い。</w:t>
      </w:r>
    </w:p>
    <w:p w14:paraId="6B704A3A" w14:textId="0F1CC786" w:rsidR="00115E81" w:rsidRDefault="00115E81" w:rsidP="00115E81">
      <w:pPr>
        <w:autoSpaceDE w:val="0"/>
        <w:autoSpaceDN w:val="0"/>
        <w:snapToGrid w:val="0"/>
        <w:spacing w:line="360" w:lineRule="atLeast"/>
      </w:pPr>
      <w:r>
        <w:rPr>
          <w:rFonts w:hint="eastAsia"/>
        </w:rPr>
        <w:t xml:space="preserve">　性別では、</w:t>
      </w:r>
      <w:r w:rsidR="002330E0" w:rsidRPr="004444AB">
        <w:rPr>
          <w:rFonts w:hint="eastAsia"/>
        </w:rPr>
        <w:t>女性で肯定的な回答が多い</w:t>
      </w:r>
      <w:r>
        <w:rPr>
          <w:rFonts w:hint="eastAsia"/>
        </w:rPr>
        <w:t>。</w:t>
      </w:r>
    </w:p>
    <w:p w14:paraId="4DDC8D94" w14:textId="7FBDA044" w:rsidR="00115E81" w:rsidRDefault="00115E81" w:rsidP="00115E81">
      <w:pPr>
        <w:autoSpaceDE w:val="0"/>
        <w:autoSpaceDN w:val="0"/>
        <w:snapToGrid w:val="0"/>
        <w:spacing w:line="360" w:lineRule="atLeast"/>
      </w:pPr>
      <w:r>
        <w:rPr>
          <w:rFonts w:hint="eastAsia"/>
        </w:rPr>
        <w:t xml:space="preserve">　年齢別では、</w:t>
      </w:r>
      <w:r w:rsidR="007B5FEC" w:rsidRPr="004C119D">
        <w:rPr>
          <w:rFonts w:hint="eastAsia"/>
        </w:rPr>
        <w:t>年代に</w:t>
      </w:r>
      <w:r w:rsidR="001B4093">
        <w:rPr>
          <w:rFonts w:hint="eastAsia"/>
        </w:rPr>
        <w:t>よって</w:t>
      </w:r>
      <w:r w:rsidR="007B5FEC" w:rsidRPr="004C119D">
        <w:rPr>
          <w:rFonts w:hint="eastAsia"/>
        </w:rPr>
        <w:t>ばらつきがあ</w:t>
      </w:r>
      <w:r w:rsidR="001B4093">
        <w:rPr>
          <w:rFonts w:hint="eastAsia"/>
        </w:rPr>
        <w:t>る</w:t>
      </w:r>
      <w:r w:rsidR="007B5FEC" w:rsidRPr="004C119D">
        <w:rPr>
          <w:rFonts w:hint="eastAsia"/>
        </w:rPr>
        <w:t>。</w:t>
      </w:r>
    </w:p>
    <w:p w14:paraId="21304002" w14:textId="7A02DCF5" w:rsidR="00115E81" w:rsidRDefault="00115E81" w:rsidP="00115E81">
      <w:pPr>
        <w:autoSpaceDE w:val="0"/>
        <w:autoSpaceDN w:val="0"/>
        <w:snapToGrid w:val="0"/>
        <w:spacing w:line="360" w:lineRule="atLeast"/>
      </w:pPr>
      <w:r>
        <w:rPr>
          <w:rFonts w:hint="eastAsia"/>
        </w:rPr>
        <w:t xml:space="preserve">　居住年数別では、</w:t>
      </w:r>
      <w:r w:rsidR="002330E0" w:rsidRPr="004444AB">
        <w:rPr>
          <w:rFonts w:hint="eastAsia"/>
        </w:rPr>
        <w:t>５年以上で肯定的な回答が多い</w:t>
      </w:r>
      <w:r>
        <w:rPr>
          <w:rFonts w:hint="eastAsia"/>
        </w:rPr>
        <w:t>。</w:t>
      </w:r>
    </w:p>
    <w:p w14:paraId="53144D04" w14:textId="77777777" w:rsidR="00115E81" w:rsidRDefault="00115E81" w:rsidP="00115E81">
      <w:pPr>
        <w:autoSpaceDE w:val="0"/>
        <w:autoSpaceDN w:val="0"/>
        <w:snapToGrid w:val="0"/>
        <w:spacing w:line="360" w:lineRule="atLeast"/>
      </w:pPr>
      <w:r>
        <w:rPr>
          <w:rFonts w:hint="eastAsia"/>
        </w:rPr>
        <w:t xml:space="preserve">　居住地別では、肯定的な回答に大きな差はみられない。</w:t>
      </w:r>
    </w:p>
    <w:p w14:paraId="2DDB0859" w14:textId="77777777" w:rsidR="00273B5E" w:rsidRPr="00115E81" w:rsidRDefault="00273B5E" w:rsidP="00273B5E">
      <w:pPr>
        <w:autoSpaceDE w:val="0"/>
        <w:autoSpaceDN w:val="0"/>
        <w:snapToGrid w:val="0"/>
        <w:spacing w:line="360" w:lineRule="atLeast"/>
      </w:pPr>
    </w:p>
    <w:p w14:paraId="21ABE42B" w14:textId="631C5DC2" w:rsidR="00F74FFC" w:rsidRDefault="00BC057A" w:rsidP="00F74FFC">
      <w:pPr>
        <w:autoSpaceDE w:val="0"/>
        <w:autoSpaceDN w:val="0"/>
        <w:snapToGrid w:val="0"/>
        <w:spacing w:line="360" w:lineRule="atLeast"/>
        <w:jc w:val="center"/>
      </w:pPr>
      <w:r w:rsidRPr="00BC057A">
        <w:rPr>
          <w:noProof/>
        </w:rPr>
        <w:drawing>
          <wp:inline distT="0" distB="0" distL="0" distR="0" wp14:anchorId="54FE74B9" wp14:editId="6FCA1268">
            <wp:extent cx="4680000" cy="4146528"/>
            <wp:effectExtent l="0" t="0" r="6350" b="6985"/>
            <wp:docPr id="33659805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A5D0C94" w14:textId="77777777" w:rsidR="00F74FFC" w:rsidRDefault="00F74FFC" w:rsidP="00F74FFC">
      <w:pPr>
        <w:autoSpaceDE w:val="0"/>
        <w:autoSpaceDN w:val="0"/>
        <w:snapToGrid w:val="0"/>
        <w:spacing w:line="360" w:lineRule="atLeast"/>
      </w:pPr>
      <w:r>
        <w:br w:type="page"/>
      </w:r>
    </w:p>
    <w:p w14:paraId="71EC399C" w14:textId="40121D97" w:rsidR="008809E2" w:rsidRPr="004444AB" w:rsidRDefault="008809E2" w:rsidP="008809E2">
      <w:pPr>
        <w:pStyle w:val="2"/>
      </w:pPr>
      <w:bookmarkStart w:id="89" w:name="_Toc216369549"/>
      <w:r>
        <w:rPr>
          <w:rFonts w:hint="eastAsia"/>
        </w:rPr>
        <w:t>6.3</w:t>
      </w:r>
      <w:r w:rsidR="001C5575">
        <w:rPr>
          <w:rFonts w:hint="eastAsia"/>
        </w:rPr>
        <w:t>6</w:t>
      </w:r>
      <w:r w:rsidRPr="00645349">
        <w:rPr>
          <w:rFonts w:hint="eastAsia"/>
        </w:rPr>
        <w:t xml:space="preserve">　</w:t>
      </w:r>
      <w:r w:rsidRPr="008809E2">
        <w:rPr>
          <w:rFonts w:hint="eastAsia"/>
        </w:rPr>
        <w:t>問</w:t>
      </w:r>
      <w:r w:rsidRPr="008809E2">
        <w:rPr>
          <w:rFonts w:hint="eastAsia"/>
        </w:rPr>
        <w:t>18-4-10</w:t>
      </w:r>
      <w:r w:rsidRPr="008809E2">
        <w:rPr>
          <w:rFonts w:hint="eastAsia"/>
        </w:rPr>
        <w:t>：地域福祉活動の推進</w:t>
      </w:r>
      <w:r>
        <w:rPr>
          <w:rFonts w:hint="eastAsia"/>
        </w:rPr>
        <w:t>（単純回答）</w:t>
      </w:r>
      <w:bookmarkEnd w:id="89"/>
    </w:p>
    <w:p w14:paraId="3DD62B8B" w14:textId="28BA552E" w:rsidR="00253332" w:rsidRDefault="00253332" w:rsidP="00253332">
      <w:pPr>
        <w:autoSpaceDE w:val="0"/>
        <w:autoSpaceDN w:val="0"/>
        <w:snapToGrid w:val="0"/>
        <w:spacing w:line="360" w:lineRule="atLeast"/>
      </w:pPr>
      <w:r>
        <w:rPr>
          <w:rFonts w:hint="eastAsia"/>
        </w:rPr>
        <w:t xml:space="preserve">　全体では、「満足（</w:t>
      </w:r>
      <w:r w:rsidRPr="004444AB">
        <w:rPr>
          <w:rFonts w:hint="eastAsia"/>
        </w:rPr>
        <w:t>1</w:t>
      </w:r>
      <w:r w:rsidR="002330E0" w:rsidRPr="004444AB">
        <w:rPr>
          <w:rFonts w:hint="eastAsia"/>
        </w:rPr>
        <w:t>2.7</w:t>
      </w:r>
      <w:r w:rsidR="007F50A8" w:rsidRPr="004444AB">
        <w:rPr>
          <w:rFonts w:hint="eastAsia"/>
        </w:rPr>
        <w:t>%</w:t>
      </w:r>
      <w:r>
        <w:rPr>
          <w:rFonts w:hint="eastAsia"/>
        </w:rPr>
        <w:t>）」と「やや満足（</w:t>
      </w:r>
      <w:r w:rsidRPr="004444AB">
        <w:rPr>
          <w:rFonts w:hint="eastAsia"/>
        </w:rPr>
        <w:t>2</w:t>
      </w:r>
      <w:r w:rsidR="002330E0" w:rsidRPr="004444AB">
        <w:rPr>
          <w:rFonts w:hint="eastAsia"/>
        </w:rPr>
        <w:t>4</w:t>
      </w:r>
      <w:r w:rsidRPr="004444AB">
        <w:rPr>
          <w:rFonts w:hint="eastAsia"/>
        </w:rPr>
        <w:t>.2</w:t>
      </w:r>
      <w:r w:rsidR="007F50A8" w:rsidRPr="004444AB">
        <w:rPr>
          <w:rFonts w:hint="eastAsia"/>
        </w:rPr>
        <w:t>%</w:t>
      </w:r>
      <w:r>
        <w:rPr>
          <w:rFonts w:hint="eastAsia"/>
        </w:rPr>
        <w:t>）」を合わせた肯定的な回答が４割程度となり、「やや不満（</w:t>
      </w:r>
      <w:r w:rsidR="002330E0" w:rsidRPr="004444AB">
        <w:rPr>
          <w:rFonts w:hint="eastAsia"/>
        </w:rPr>
        <w:t>8.</w:t>
      </w:r>
      <w:r w:rsidR="006D3575" w:rsidRPr="004444AB">
        <w:rPr>
          <w:rFonts w:hint="eastAsia"/>
        </w:rPr>
        <w:t>1</w:t>
      </w:r>
      <w:r w:rsidR="007F50A8" w:rsidRPr="004444AB">
        <w:rPr>
          <w:rFonts w:hint="eastAsia"/>
        </w:rPr>
        <w:t>%</w:t>
      </w:r>
      <w:r>
        <w:rPr>
          <w:rFonts w:hint="eastAsia"/>
        </w:rPr>
        <w:t>）」と「不満（</w:t>
      </w:r>
      <w:r w:rsidR="002330E0" w:rsidRPr="004444AB">
        <w:rPr>
          <w:rFonts w:hint="eastAsia"/>
        </w:rPr>
        <w:t>9.2</w:t>
      </w:r>
      <w:r w:rsidR="007F50A8" w:rsidRPr="004444AB">
        <w:rPr>
          <w:rFonts w:hint="eastAsia"/>
        </w:rPr>
        <w:t>%</w:t>
      </w:r>
      <w:r>
        <w:rPr>
          <w:rFonts w:hint="eastAsia"/>
        </w:rPr>
        <w:t>）」を合わせた否定的な回答を上回ることから、肯定的な意見が多い。</w:t>
      </w:r>
    </w:p>
    <w:p w14:paraId="5C51519B" w14:textId="686FE908" w:rsidR="00253332" w:rsidRDefault="00253332" w:rsidP="00253332">
      <w:pPr>
        <w:autoSpaceDE w:val="0"/>
        <w:autoSpaceDN w:val="0"/>
        <w:snapToGrid w:val="0"/>
        <w:spacing w:line="360" w:lineRule="atLeast"/>
      </w:pPr>
      <w:r>
        <w:rPr>
          <w:rFonts w:hint="eastAsia"/>
        </w:rPr>
        <w:t xml:space="preserve">　性別では、</w:t>
      </w:r>
      <w:r w:rsidR="002330E0" w:rsidRPr="004444AB">
        <w:rPr>
          <w:rFonts w:hint="eastAsia"/>
        </w:rPr>
        <w:t>肯定的な回答に大きな差はみられない</w:t>
      </w:r>
      <w:r>
        <w:rPr>
          <w:rFonts w:hint="eastAsia"/>
        </w:rPr>
        <w:t>。</w:t>
      </w:r>
    </w:p>
    <w:p w14:paraId="36B4868B" w14:textId="69B82173" w:rsidR="00253332" w:rsidRDefault="00253332" w:rsidP="00253332">
      <w:pPr>
        <w:autoSpaceDE w:val="0"/>
        <w:autoSpaceDN w:val="0"/>
        <w:snapToGrid w:val="0"/>
        <w:spacing w:line="360" w:lineRule="atLeast"/>
      </w:pPr>
      <w:r>
        <w:rPr>
          <w:rFonts w:hint="eastAsia"/>
        </w:rPr>
        <w:t xml:space="preserve">　年齢別では、</w:t>
      </w:r>
      <w:r w:rsidR="004D37D8">
        <w:rPr>
          <w:rFonts w:hint="eastAsia"/>
        </w:rPr>
        <w:t>18</w:t>
      </w:r>
      <w:r w:rsidR="004D37D8">
        <w:rPr>
          <w:rFonts w:hint="eastAsia"/>
        </w:rPr>
        <w:t>～</w:t>
      </w:r>
      <w:r w:rsidR="004D37D8">
        <w:rPr>
          <w:rFonts w:hint="eastAsia"/>
        </w:rPr>
        <w:t>29</w:t>
      </w:r>
      <w:r w:rsidR="004D37D8">
        <w:rPr>
          <w:rFonts w:hint="eastAsia"/>
        </w:rPr>
        <w:t>歳、</w:t>
      </w:r>
      <w:r w:rsidR="004D37D8">
        <w:rPr>
          <w:rFonts w:hint="eastAsia"/>
        </w:rPr>
        <w:t>50</w:t>
      </w:r>
      <w:r w:rsidR="004D37D8">
        <w:rPr>
          <w:rFonts w:hint="eastAsia"/>
        </w:rPr>
        <w:t>歳以上で</w:t>
      </w:r>
      <w:r w:rsidR="006A1AD1" w:rsidRPr="004C119D">
        <w:rPr>
          <w:rFonts w:hint="eastAsia"/>
        </w:rPr>
        <w:t>肯定的な回答</w:t>
      </w:r>
      <w:r w:rsidR="004D37D8">
        <w:rPr>
          <w:rFonts w:hint="eastAsia"/>
        </w:rPr>
        <w:t>が多い</w:t>
      </w:r>
      <w:r w:rsidR="006A1AD1" w:rsidRPr="004C119D">
        <w:rPr>
          <w:rFonts w:hint="eastAsia"/>
        </w:rPr>
        <w:t>。</w:t>
      </w:r>
    </w:p>
    <w:p w14:paraId="469A572A" w14:textId="32E39FAE" w:rsidR="00253332" w:rsidRDefault="00253332" w:rsidP="00253332">
      <w:pPr>
        <w:autoSpaceDE w:val="0"/>
        <w:autoSpaceDN w:val="0"/>
        <w:snapToGrid w:val="0"/>
        <w:spacing w:line="360" w:lineRule="atLeast"/>
      </w:pPr>
      <w:r>
        <w:rPr>
          <w:rFonts w:hint="eastAsia"/>
        </w:rPr>
        <w:t xml:space="preserve">　居住年数別では、</w:t>
      </w:r>
      <w:r w:rsidR="002330E0" w:rsidRPr="004444AB">
        <w:rPr>
          <w:rFonts w:hint="eastAsia"/>
        </w:rPr>
        <w:t>５年以上で肯定的な回答が多い</w:t>
      </w:r>
      <w:r>
        <w:rPr>
          <w:rFonts w:hint="eastAsia"/>
        </w:rPr>
        <w:t>。</w:t>
      </w:r>
    </w:p>
    <w:p w14:paraId="2A0EC9D7" w14:textId="4DBD5365" w:rsidR="00253332" w:rsidRDefault="00253332" w:rsidP="00253332">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248A816D" w14:textId="77777777" w:rsidR="00FB6733" w:rsidRPr="00253332" w:rsidRDefault="00FB6733" w:rsidP="00FB6733">
      <w:pPr>
        <w:autoSpaceDE w:val="0"/>
        <w:autoSpaceDN w:val="0"/>
        <w:snapToGrid w:val="0"/>
        <w:spacing w:line="360" w:lineRule="atLeast"/>
      </w:pPr>
    </w:p>
    <w:p w14:paraId="3E49D781" w14:textId="0E6BE784" w:rsidR="008809E2" w:rsidRDefault="00BC057A" w:rsidP="008809E2">
      <w:pPr>
        <w:autoSpaceDE w:val="0"/>
        <w:autoSpaceDN w:val="0"/>
        <w:snapToGrid w:val="0"/>
        <w:spacing w:line="360" w:lineRule="atLeast"/>
        <w:jc w:val="center"/>
      </w:pPr>
      <w:r w:rsidRPr="00BC057A">
        <w:rPr>
          <w:noProof/>
        </w:rPr>
        <w:drawing>
          <wp:inline distT="0" distB="0" distL="0" distR="0" wp14:anchorId="0E71FD7A" wp14:editId="3DC9DA45">
            <wp:extent cx="4680000" cy="4146528"/>
            <wp:effectExtent l="0" t="0" r="6350" b="6985"/>
            <wp:docPr id="16908655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1DD3925" w14:textId="6C617367" w:rsidR="002E74D7" w:rsidRDefault="002E74D7" w:rsidP="008809E2">
      <w:pPr>
        <w:autoSpaceDE w:val="0"/>
        <w:autoSpaceDN w:val="0"/>
        <w:snapToGrid w:val="0"/>
        <w:spacing w:line="360" w:lineRule="atLeast"/>
      </w:pPr>
      <w:r>
        <w:br w:type="page"/>
      </w:r>
    </w:p>
    <w:p w14:paraId="0EE60CA6" w14:textId="08C35821" w:rsidR="008809E2" w:rsidRPr="004444AB" w:rsidRDefault="008809E2" w:rsidP="008809E2">
      <w:pPr>
        <w:pStyle w:val="2"/>
      </w:pPr>
      <w:bookmarkStart w:id="90" w:name="_Toc216369550"/>
      <w:r>
        <w:rPr>
          <w:rFonts w:hint="eastAsia"/>
        </w:rPr>
        <w:t>6.3</w:t>
      </w:r>
      <w:r w:rsidR="001C5575">
        <w:rPr>
          <w:rFonts w:hint="eastAsia"/>
        </w:rPr>
        <w:t>7</w:t>
      </w:r>
      <w:r w:rsidRPr="00645349">
        <w:rPr>
          <w:rFonts w:hint="eastAsia"/>
        </w:rPr>
        <w:t xml:space="preserve">　</w:t>
      </w:r>
      <w:r w:rsidRPr="008809E2">
        <w:rPr>
          <w:rFonts w:hint="eastAsia"/>
        </w:rPr>
        <w:t>問</w:t>
      </w:r>
      <w:r w:rsidRPr="008809E2">
        <w:rPr>
          <w:rFonts w:hint="eastAsia"/>
        </w:rPr>
        <w:t>18-4-11</w:t>
      </w:r>
      <w:r w:rsidRPr="008809E2">
        <w:rPr>
          <w:rFonts w:hint="eastAsia"/>
        </w:rPr>
        <w:t>：障がい・精神福祉の充実</w:t>
      </w:r>
      <w:r>
        <w:rPr>
          <w:rFonts w:hint="eastAsia"/>
        </w:rPr>
        <w:t>（単純回答）</w:t>
      </w:r>
      <w:bookmarkEnd w:id="90"/>
    </w:p>
    <w:p w14:paraId="75E883B0" w14:textId="3FE0A51A" w:rsidR="00E774DC" w:rsidRDefault="00E774DC" w:rsidP="00E774DC">
      <w:pPr>
        <w:autoSpaceDE w:val="0"/>
        <w:autoSpaceDN w:val="0"/>
        <w:snapToGrid w:val="0"/>
        <w:spacing w:line="360" w:lineRule="atLeast"/>
      </w:pPr>
      <w:r>
        <w:rPr>
          <w:rFonts w:hint="eastAsia"/>
        </w:rPr>
        <w:t xml:space="preserve">　全体では、「満足（</w:t>
      </w:r>
      <w:r w:rsidRPr="004444AB">
        <w:rPr>
          <w:rFonts w:hint="eastAsia"/>
        </w:rPr>
        <w:t>1</w:t>
      </w:r>
      <w:r w:rsidR="0049469A" w:rsidRPr="004444AB">
        <w:rPr>
          <w:rFonts w:hint="eastAsia"/>
        </w:rPr>
        <w:t>4.8</w:t>
      </w:r>
      <w:r w:rsidR="007F50A8" w:rsidRPr="004444AB">
        <w:rPr>
          <w:rFonts w:hint="eastAsia"/>
        </w:rPr>
        <w:t>%</w:t>
      </w:r>
      <w:r>
        <w:rPr>
          <w:rFonts w:hint="eastAsia"/>
        </w:rPr>
        <w:t>）」と「やや満足（</w:t>
      </w:r>
      <w:r w:rsidR="0049469A" w:rsidRPr="004444AB">
        <w:rPr>
          <w:rFonts w:hint="eastAsia"/>
        </w:rPr>
        <w:t>21.1</w:t>
      </w:r>
      <w:r w:rsidR="007F50A8" w:rsidRPr="004444AB">
        <w:rPr>
          <w:rFonts w:hint="eastAsia"/>
        </w:rPr>
        <w:t>%</w:t>
      </w:r>
      <w:r>
        <w:rPr>
          <w:rFonts w:hint="eastAsia"/>
        </w:rPr>
        <w:t>）」を合わせた肯定的な回答が４割程度となり、「やや不満（</w:t>
      </w:r>
      <w:r w:rsidRPr="004444AB">
        <w:rPr>
          <w:rFonts w:hint="eastAsia"/>
        </w:rPr>
        <w:t>1</w:t>
      </w:r>
      <w:r w:rsidR="0049469A" w:rsidRPr="004444AB">
        <w:rPr>
          <w:rFonts w:hint="eastAsia"/>
        </w:rPr>
        <w:t>0.0</w:t>
      </w:r>
      <w:r w:rsidR="007F50A8" w:rsidRPr="004444AB">
        <w:rPr>
          <w:rFonts w:hint="eastAsia"/>
        </w:rPr>
        <w:t>%</w:t>
      </w:r>
      <w:r>
        <w:rPr>
          <w:rFonts w:hint="eastAsia"/>
        </w:rPr>
        <w:t>）」と「不満（</w:t>
      </w:r>
      <w:r w:rsidR="0049469A" w:rsidRPr="004444AB">
        <w:rPr>
          <w:rFonts w:hint="eastAsia"/>
        </w:rPr>
        <w:t>7.1</w:t>
      </w:r>
      <w:r w:rsidR="007F50A8" w:rsidRPr="004444AB">
        <w:rPr>
          <w:rFonts w:hint="eastAsia"/>
        </w:rPr>
        <w:t>%</w:t>
      </w:r>
      <w:r>
        <w:rPr>
          <w:rFonts w:hint="eastAsia"/>
        </w:rPr>
        <w:t>）」を合わせた否定的な回答を上回ることから、肯定的な意見が多い。</w:t>
      </w:r>
    </w:p>
    <w:p w14:paraId="7410F052" w14:textId="31796108" w:rsidR="00E774DC" w:rsidRDefault="00E774DC" w:rsidP="00E774DC">
      <w:pPr>
        <w:autoSpaceDE w:val="0"/>
        <w:autoSpaceDN w:val="0"/>
        <w:snapToGrid w:val="0"/>
        <w:spacing w:line="360" w:lineRule="atLeast"/>
      </w:pPr>
      <w:r>
        <w:rPr>
          <w:rFonts w:hint="eastAsia"/>
        </w:rPr>
        <w:t xml:space="preserve">　性別では、</w:t>
      </w:r>
      <w:r w:rsidR="0049469A" w:rsidRPr="004444AB">
        <w:rPr>
          <w:rFonts w:hint="eastAsia"/>
        </w:rPr>
        <w:t>肯定的な回答に大きな差はみられない</w:t>
      </w:r>
      <w:r>
        <w:rPr>
          <w:rFonts w:hint="eastAsia"/>
        </w:rPr>
        <w:t>。</w:t>
      </w:r>
    </w:p>
    <w:p w14:paraId="48E05D85" w14:textId="73731056" w:rsidR="00E774DC" w:rsidRDefault="00E774DC" w:rsidP="00E774DC">
      <w:pPr>
        <w:autoSpaceDE w:val="0"/>
        <w:autoSpaceDN w:val="0"/>
        <w:snapToGrid w:val="0"/>
        <w:spacing w:line="360" w:lineRule="atLeast"/>
      </w:pPr>
      <w:r>
        <w:rPr>
          <w:rFonts w:hint="eastAsia"/>
        </w:rPr>
        <w:t xml:space="preserve">　年齢別では、</w:t>
      </w:r>
      <w:r w:rsidR="006A1AD1" w:rsidRPr="004C119D">
        <w:rPr>
          <w:rFonts w:hint="eastAsia"/>
        </w:rPr>
        <w:t>年代に</w:t>
      </w:r>
      <w:r w:rsidR="00135297">
        <w:rPr>
          <w:rFonts w:hint="eastAsia"/>
        </w:rPr>
        <w:t>よって</w:t>
      </w:r>
      <w:r w:rsidR="006A1AD1" w:rsidRPr="004C119D">
        <w:rPr>
          <w:rFonts w:hint="eastAsia"/>
        </w:rPr>
        <w:t>ばらつきがあ</w:t>
      </w:r>
      <w:r w:rsidR="00135297">
        <w:rPr>
          <w:rFonts w:hint="eastAsia"/>
        </w:rPr>
        <w:t>る</w:t>
      </w:r>
      <w:r w:rsidR="006A1AD1" w:rsidRPr="004C119D">
        <w:rPr>
          <w:rFonts w:hint="eastAsia"/>
        </w:rPr>
        <w:t>。</w:t>
      </w:r>
    </w:p>
    <w:p w14:paraId="6270882A" w14:textId="77777777" w:rsidR="00E774DC" w:rsidRDefault="00E774DC" w:rsidP="00E774DC">
      <w:pPr>
        <w:autoSpaceDE w:val="0"/>
        <w:autoSpaceDN w:val="0"/>
        <w:snapToGrid w:val="0"/>
        <w:spacing w:line="360" w:lineRule="atLeast"/>
      </w:pPr>
      <w:r>
        <w:rPr>
          <w:rFonts w:hint="eastAsia"/>
        </w:rPr>
        <w:t xml:space="preserve">　居住年数別では、肯定的な回答に大きな差はみられない。</w:t>
      </w:r>
    </w:p>
    <w:p w14:paraId="12248CBA" w14:textId="77777777" w:rsidR="00E774DC" w:rsidRDefault="00E774DC" w:rsidP="00E774DC">
      <w:pPr>
        <w:autoSpaceDE w:val="0"/>
        <w:autoSpaceDN w:val="0"/>
        <w:snapToGrid w:val="0"/>
        <w:spacing w:line="360" w:lineRule="atLeast"/>
      </w:pPr>
      <w:r>
        <w:rPr>
          <w:rFonts w:hint="eastAsia"/>
        </w:rPr>
        <w:t xml:space="preserve">　居住地別では、肯定的な回答に大きな差はみられない。</w:t>
      </w:r>
    </w:p>
    <w:p w14:paraId="28DA9F6E" w14:textId="77777777" w:rsidR="004E60EC" w:rsidRPr="00E774DC" w:rsidRDefault="004E60EC" w:rsidP="004E60EC">
      <w:pPr>
        <w:autoSpaceDE w:val="0"/>
        <w:autoSpaceDN w:val="0"/>
        <w:snapToGrid w:val="0"/>
        <w:spacing w:line="360" w:lineRule="atLeast"/>
      </w:pPr>
    </w:p>
    <w:p w14:paraId="078F0F4F" w14:textId="434213F9" w:rsidR="008809E2" w:rsidRDefault="00BC057A" w:rsidP="008809E2">
      <w:pPr>
        <w:autoSpaceDE w:val="0"/>
        <w:autoSpaceDN w:val="0"/>
        <w:snapToGrid w:val="0"/>
        <w:spacing w:line="360" w:lineRule="atLeast"/>
        <w:jc w:val="center"/>
      </w:pPr>
      <w:r w:rsidRPr="00BC057A">
        <w:rPr>
          <w:noProof/>
        </w:rPr>
        <w:drawing>
          <wp:inline distT="0" distB="0" distL="0" distR="0" wp14:anchorId="0D53CFD8" wp14:editId="48C55AE1">
            <wp:extent cx="4680000" cy="4146528"/>
            <wp:effectExtent l="0" t="0" r="6350" b="6985"/>
            <wp:docPr id="211764886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64AFA1B" w14:textId="77777777" w:rsidR="008809E2" w:rsidRDefault="008809E2" w:rsidP="008809E2">
      <w:pPr>
        <w:autoSpaceDE w:val="0"/>
        <w:autoSpaceDN w:val="0"/>
        <w:snapToGrid w:val="0"/>
        <w:spacing w:line="360" w:lineRule="atLeast"/>
      </w:pPr>
      <w:r>
        <w:br w:type="page"/>
      </w:r>
    </w:p>
    <w:p w14:paraId="4DBAE7A8" w14:textId="4FB41788" w:rsidR="008809E2" w:rsidRPr="004444AB" w:rsidRDefault="008809E2" w:rsidP="008809E2">
      <w:pPr>
        <w:pStyle w:val="2"/>
      </w:pPr>
      <w:bookmarkStart w:id="91" w:name="_Toc216369551"/>
      <w:r>
        <w:rPr>
          <w:rFonts w:hint="eastAsia"/>
        </w:rPr>
        <w:t>6.3</w:t>
      </w:r>
      <w:r w:rsidR="001C5575">
        <w:rPr>
          <w:rFonts w:hint="eastAsia"/>
        </w:rPr>
        <w:t>8</w:t>
      </w:r>
      <w:r w:rsidRPr="00645349">
        <w:rPr>
          <w:rFonts w:hint="eastAsia"/>
        </w:rPr>
        <w:t xml:space="preserve">　</w:t>
      </w:r>
      <w:r w:rsidRPr="008809E2">
        <w:rPr>
          <w:rFonts w:hint="eastAsia"/>
        </w:rPr>
        <w:t>問</w:t>
      </w:r>
      <w:r w:rsidRPr="008809E2">
        <w:rPr>
          <w:rFonts w:hint="eastAsia"/>
        </w:rPr>
        <w:t>18-4-12</w:t>
      </w:r>
      <w:r w:rsidRPr="008809E2">
        <w:rPr>
          <w:rFonts w:hint="eastAsia"/>
        </w:rPr>
        <w:t>：児童福祉の充実</w:t>
      </w:r>
      <w:r>
        <w:rPr>
          <w:rFonts w:hint="eastAsia"/>
        </w:rPr>
        <w:t>（単純回答）</w:t>
      </w:r>
      <w:bookmarkEnd w:id="91"/>
    </w:p>
    <w:p w14:paraId="30327BB5" w14:textId="304669F1" w:rsidR="000B521F" w:rsidRDefault="000B521F" w:rsidP="000B521F">
      <w:pPr>
        <w:autoSpaceDE w:val="0"/>
        <w:autoSpaceDN w:val="0"/>
        <w:snapToGrid w:val="0"/>
        <w:spacing w:line="360" w:lineRule="atLeast"/>
      </w:pPr>
      <w:r>
        <w:rPr>
          <w:rFonts w:hint="eastAsia"/>
        </w:rPr>
        <w:t xml:space="preserve">　全体では、「満足（</w:t>
      </w:r>
      <w:r w:rsidR="0049469A" w:rsidRPr="004444AB">
        <w:rPr>
          <w:rFonts w:hint="eastAsia"/>
        </w:rPr>
        <w:t>18.2</w:t>
      </w:r>
      <w:r w:rsidR="007F50A8" w:rsidRPr="004444AB">
        <w:rPr>
          <w:rFonts w:hint="eastAsia"/>
        </w:rPr>
        <w:t>%</w:t>
      </w:r>
      <w:r>
        <w:rPr>
          <w:rFonts w:hint="eastAsia"/>
        </w:rPr>
        <w:t>）」と「やや満足（</w:t>
      </w:r>
      <w:r w:rsidRPr="004444AB">
        <w:rPr>
          <w:rFonts w:hint="eastAsia"/>
        </w:rPr>
        <w:t>1</w:t>
      </w:r>
      <w:r w:rsidR="0049469A" w:rsidRPr="004444AB">
        <w:rPr>
          <w:rFonts w:hint="eastAsia"/>
        </w:rPr>
        <w:t>9.6</w:t>
      </w:r>
      <w:r w:rsidR="007F50A8" w:rsidRPr="004444AB">
        <w:rPr>
          <w:rFonts w:hint="eastAsia"/>
        </w:rPr>
        <w:t>%</w:t>
      </w:r>
      <w:r>
        <w:rPr>
          <w:rFonts w:hint="eastAsia"/>
        </w:rPr>
        <w:t>）」を合わせた肯定的な回答が４割程度となり、「やや不満（</w:t>
      </w:r>
      <w:r w:rsidRPr="004444AB">
        <w:rPr>
          <w:rFonts w:hint="eastAsia"/>
        </w:rPr>
        <w:t>1</w:t>
      </w:r>
      <w:r w:rsidR="0049469A" w:rsidRPr="004444AB">
        <w:rPr>
          <w:rFonts w:hint="eastAsia"/>
        </w:rPr>
        <w:t>1.1</w:t>
      </w:r>
      <w:r w:rsidR="007F50A8" w:rsidRPr="004444AB">
        <w:rPr>
          <w:rFonts w:hint="eastAsia"/>
        </w:rPr>
        <w:t>%</w:t>
      </w:r>
      <w:r>
        <w:rPr>
          <w:rFonts w:hint="eastAsia"/>
        </w:rPr>
        <w:t>）」と「不満（</w:t>
      </w:r>
      <w:r w:rsidR="0049469A" w:rsidRPr="004444AB">
        <w:rPr>
          <w:rFonts w:hint="eastAsia"/>
        </w:rPr>
        <w:t>7</w:t>
      </w:r>
      <w:r w:rsidRPr="004444AB">
        <w:rPr>
          <w:rFonts w:hint="eastAsia"/>
        </w:rPr>
        <w:t>.5</w:t>
      </w:r>
      <w:r w:rsidR="007F50A8" w:rsidRPr="004444AB">
        <w:rPr>
          <w:rFonts w:hint="eastAsia"/>
        </w:rPr>
        <w:t>%</w:t>
      </w:r>
      <w:r>
        <w:rPr>
          <w:rFonts w:hint="eastAsia"/>
        </w:rPr>
        <w:t>）」を合わせた否定的な回答を上回ることから、肯定的な意見が多い。</w:t>
      </w:r>
    </w:p>
    <w:p w14:paraId="1BC092F1" w14:textId="3E1AA1FE" w:rsidR="000B521F" w:rsidRDefault="000B521F" w:rsidP="000B521F">
      <w:pPr>
        <w:autoSpaceDE w:val="0"/>
        <w:autoSpaceDN w:val="0"/>
        <w:snapToGrid w:val="0"/>
        <w:spacing w:line="360" w:lineRule="atLeast"/>
      </w:pPr>
      <w:r>
        <w:rPr>
          <w:rFonts w:hint="eastAsia"/>
        </w:rPr>
        <w:t xml:space="preserve">　性別では、</w:t>
      </w:r>
      <w:r w:rsidR="0049469A" w:rsidRPr="004444AB">
        <w:rPr>
          <w:rFonts w:hint="eastAsia"/>
        </w:rPr>
        <w:t>女性で肯定的な回答が多い</w:t>
      </w:r>
      <w:r>
        <w:rPr>
          <w:rFonts w:hint="eastAsia"/>
        </w:rPr>
        <w:t>。</w:t>
      </w:r>
    </w:p>
    <w:p w14:paraId="45D1E644" w14:textId="3370B634" w:rsidR="000B521F" w:rsidRDefault="000B521F" w:rsidP="000B521F">
      <w:pPr>
        <w:autoSpaceDE w:val="0"/>
        <w:autoSpaceDN w:val="0"/>
        <w:snapToGrid w:val="0"/>
        <w:spacing w:line="360" w:lineRule="atLeast"/>
      </w:pPr>
      <w:r>
        <w:rPr>
          <w:rFonts w:hint="eastAsia"/>
        </w:rPr>
        <w:t xml:space="preserve">　年齢別では、</w:t>
      </w:r>
      <w:r w:rsidR="006A1AD1" w:rsidRPr="004C119D">
        <w:rPr>
          <w:rFonts w:hint="eastAsia"/>
        </w:rPr>
        <w:t>年代に</w:t>
      </w:r>
      <w:r w:rsidR="00135297">
        <w:rPr>
          <w:rFonts w:hint="eastAsia"/>
        </w:rPr>
        <w:t>よって</w:t>
      </w:r>
      <w:r w:rsidR="006A1AD1" w:rsidRPr="004C119D">
        <w:rPr>
          <w:rFonts w:hint="eastAsia"/>
        </w:rPr>
        <w:t>ばらつきがあ</w:t>
      </w:r>
      <w:r w:rsidR="00135297">
        <w:rPr>
          <w:rFonts w:hint="eastAsia"/>
        </w:rPr>
        <w:t>る</w:t>
      </w:r>
      <w:r>
        <w:rPr>
          <w:rFonts w:hint="eastAsia"/>
        </w:rPr>
        <w:t>。</w:t>
      </w:r>
    </w:p>
    <w:p w14:paraId="207B99D1" w14:textId="288B636E" w:rsidR="000B521F" w:rsidRDefault="000B521F" w:rsidP="000B521F">
      <w:pPr>
        <w:autoSpaceDE w:val="0"/>
        <w:autoSpaceDN w:val="0"/>
        <w:snapToGrid w:val="0"/>
        <w:spacing w:line="360" w:lineRule="atLeast"/>
      </w:pPr>
      <w:r>
        <w:rPr>
          <w:rFonts w:hint="eastAsia"/>
        </w:rPr>
        <w:t xml:space="preserve">　居住年数別では、</w:t>
      </w:r>
      <w:r w:rsidR="004C4BBA" w:rsidRPr="004444AB">
        <w:rPr>
          <w:rFonts w:hint="eastAsia"/>
        </w:rPr>
        <w:t>５年未満で肯定的な回答が多い</w:t>
      </w:r>
      <w:r>
        <w:rPr>
          <w:rFonts w:hint="eastAsia"/>
        </w:rPr>
        <w:t>。</w:t>
      </w:r>
    </w:p>
    <w:p w14:paraId="40C8BBF8" w14:textId="77777777" w:rsidR="000B521F" w:rsidRDefault="000B521F" w:rsidP="000B521F">
      <w:pPr>
        <w:autoSpaceDE w:val="0"/>
        <w:autoSpaceDN w:val="0"/>
        <w:snapToGrid w:val="0"/>
        <w:spacing w:line="360" w:lineRule="atLeast"/>
      </w:pPr>
      <w:r>
        <w:rPr>
          <w:rFonts w:hint="eastAsia"/>
        </w:rPr>
        <w:t xml:space="preserve">　居住地別では、肯定的な回答に大きな差はみられない。</w:t>
      </w:r>
    </w:p>
    <w:p w14:paraId="225C49DD" w14:textId="77777777" w:rsidR="00F205FF" w:rsidRPr="000B521F" w:rsidRDefault="00F205FF" w:rsidP="00F205FF">
      <w:pPr>
        <w:autoSpaceDE w:val="0"/>
        <w:autoSpaceDN w:val="0"/>
        <w:snapToGrid w:val="0"/>
        <w:spacing w:line="360" w:lineRule="atLeast"/>
      </w:pPr>
    </w:p>
    <w:p w14:paraId="7AB3E39A" w14:textId="3D0205ED" w:rsidR="008809E2" w:rsidRDefault="00BC057A" w:rsidP="008809E2">
      <w:pPr>
        <w:autoSpaceDE w:val="0"/>
        <w:autoSpaceDN w:val="0"/>
        <w:snapToGrid w:val="0"/>
        <w:spacing w:line="360" w:lineRule="atLeast"/>
        <w:jc w:val="center"/>
      </w:pPr>
      <w:r w:rsidRPr="00BC057A">
        <w:rPr>
          <w:noProof/>
        </w:rPr>
        <w:drawing>
          <wp:inline distT="0" distB="0" distL="0" distR="0" wp14:anchorId="7C6FFCC6" wp14:editId="7969EAF9">
            <wp:extent cx="4680000" cy="4146528"/>
            <wp:effectExtent l="0" t="0" r="6350" b="6985"/>
            <wp:docPr id="4048827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22F88D3" w14:textId="5B68C5EC" w:rsidR="00F205FF" w:rsidRDefault="00F205FF" w:rsidP="008809E2">
      <w:pPr>
        <w:autoSpaceDE w:val="0"/>
        <w:autoSpaceDN w:val="0"/>
        <w:snapToGrid w:val="0"/>
        <w:spacing w:line="360" w:lineRule="atLeast"/>
      </w:pPr>
      <w:r>
        <w:br w:type="page"/>
      </w:r>
    </w:p>
    <w:p w14:paraId="54A0E67C" w14:textId="192BCAF7" w:rsidR="008809E2" w:rsidRPr="004444AB" w:rsidRDefault="008809E2" w:rsidP="008809E2">
      <w:pPr>
        <w:pStyle w:val="2"/>
      </w:pPr>
      <w:bookmarkStart w:id="92" w:name="_Toc216369552"/>
      <w:r>
        <w:rPr>
          <w:rFonts w:hint="eastAsia"/>
        </w:rPr>
        <w:t>6.3</w:t>
      </w:r>
      <w:r w:rsidR="001C5575">
        <w:rPr>
          <w:rFonts w:hint="eastAsia"/>
        </w:rPr>
        <w:t>9</w:t>
      </w:r>
      <w:r w:rsidRPr="00645349">
        <w:rPr>
          <w:rFonts w:hint="eastAsia"/>
        </w:rPr>
        <w:t xml:space="preserve">　</w:t>
      </w:r>
      <w:r w:rsidRPr="008809E2">
        <w:rPr>
          <w:rFonts w:hint="eastAsia"/>
        </w:rPr>
        <w:t>問</w:t>
      </w:r>
      <w:r w:rsidRPr="008809E2">
        <w:rPr>
          <w:rFonts w:hint="eastAsia"/>
        </w:rPr>
        <w:t>18-5-1</w:t>
      </w:r>
      <w:r w:rsidRPr="008809E2">
        <w:rPr>
          <w:rFonts w:hint="eastAsia"/>
        </w:rPr>
        <w:t>：緑の保全と緑化の推進</w:t>
      </w:r>
      <w:r>
        <w:rPr>
          <w:rFonts w:hint="eastAsia"/>
        </w:rPr>
        <w:t>（単純回答）</w:t>
      </w:r>
      <w:bookmarkEnd w:id="92"/>
    </w:p>
    <w:p w14:paraId="58455421" w14:textId="4CD58B99" w:rsidR="0089224D" w:rsidRDefault="0089224D" w:rsidP="0089224D">
      <w:pPr>
        <w:autoSpaceDE w:val="0"/>
        <w:autoSpaceDN w:val="0"/>
        <w:snapToGrid w:val="0"/>
        <w:spacing w:line="360" w:lineRule="atLeast"/>
      </w:pPr>
      <w:r>
        <w:rPr>
          <w:rFonts w:hint="eastAsia"/>
        </w:rPr>
        <w:t xml:space="preserve">　全体では、「満足（</w:t>
      </w:r>
      <w:r>
        <w:rPr>
          <w:rFonts w:hint="eastAsia"/>
        </w:rPr>
        <w:t>2</w:t>
      </w:r>
      <w:r w:rsidR="004C4BBA">
        <w:rPr>
          <w:rFonts w:hint="eastAsia"/>
        </w:rPr>
        <w:t>2.1</w:t>
      </w:r>
      <w:r w:rsidR="007F50A8">
        <w:rPr>
          <w:rFonts w:hint="eastAsia"/>
        </w:rPr>
        <w:t>%</w:t>
      </w:r>
      <w:r>
        <w:rPr>
          <w:rFonts w:hint="eastAsia"/>
        </w:rPr>
        <w:t>）」と「やや満足（</w:t>
      </w:r>
      <w:r w:rsidR="004C4BBA">
        <w:rPr>
          <w:rFonts w:hint="eastAsia"/>
        </w:rPr>
        <w:t>35.5</w:t>
      </w:r>
      <w:r w:rsidR="007F50A8">
        <w:rPr>
          <w:rFonts w:hint="eastAsia"/>
        </w:rPr>
        <w:t>%</w:t>
      </w:r>
      <w:r>
        <w:rPr>
          <w:rFonts w:hint="eastAsia"/>
        </w:rPr>
        <w:t>）」を合わせた肯定的な回答が</w:t>
      </w:r>
      <w:r w:rsidR="004C4BBA" w:rsidRPr="004444AB">
        <w:rPr>
          <w:rFonts w:hint="eastAsia"/>
        </w:rPr>
        <w:t>６</w:t>
      </w:r>
      <w:r w:rsidRPr="004444AB">
        <w:rPr>
          <w:rFonts w:hint="eastAsia"/>
        </w:rPr>
        <w:t>割</w:t>
      </w:r>
      <w:r>
        <w:rPr>
          <w:rFonts w:hint="eastAsia"/>
        </w:rPr>
        <w:t>程度となり、「やや不満（</w:t>
      </w:r>
      <w:r>
        <w:rPr>
          <w:rFonts w:hint="eastAsia"/>
        </w:rPr>
        <w:t>13.</w:t>
      </w:r>
      <w:r w:rsidR="004C4BBA">
        <w:rPr>
          <w:rFonts w:hint="eastAsia"/>
        </w:rPr>
        <w:t>8</w:t>
      </w:r>
      <w:r w:rsidR="007F50A8">
        <w:rPr>
          <w:rFonts w:hint="eastAsia"/>
        </w:rPr>
        <w:t>%</w:t>
      </w:r>
      <w:r>
        <w:rPr>
          <w:rFonts w:hint="eastAsia"/>
        </w:rPr>
        <w:t>）」と「不満（</w:t>
      </w:r>
      <w:r w:rsidR="004C4BBA" w:rsidRPr="004444AB">
        <w:rPr>
          <w:rFonts w:hint="eastAsia"/>
        </w:rPr>
        <w:t>9</w:t>
      </w:r>
      <w:r w:rsidRPr="004444AB">
        <w:rPr>
          <w:rFonts w:hint="eastAsia"/>
        </w:rPr>
        <w:t>.0</w:t>
      </w:r>
      <w:r w:rsidR="007F50A8" w:rsidRPr="004444AB">
        <w:rPr>
          <w:rFonts w:hint="eastAsia"/>
        </w:rPr>
        <w:t>%</w:t>
      </w:r>
      <w:r>
        <w:rPr>
          <w:rFonts w:hint="eastAsia"/>
        </w:rPr>
        <w:t>）」を合わせた否定的な回答を上回ることから、肯定的な意見が多い。</w:t>
      </w:r>
    </w:p>
    <w:p w14:paraId="76B94CE7" w14:textId="76E321B4" w:rsidR="0089224D" w:rsidRDefault="0089224D" w:rsidP="0089224D">
      <w:pPr>
        <w:autoSpaceDE w:val="0"/>
        <w:autoSpaceDN w:val="0"/>
        <w:snapToGrid w:val="0"/>
        <w:spacing w:line="360" w:lineRule="atLeast"/>
      </w:pPr>
      <w:r>
        <w:rPr>
          <w:rFonts w:hint="eastAsia"/>
        </w:rPr>
        <w:t xml:space="preserve">　性別では、</w:t>
      </w:r>
      <w:r w:rsidR="004C4BBA" w:rsidRPr="004444AB">
        <w:rPr>
          <w:rFonts w:hint="eastAsia"/>
        </w:rPr>
        <w:t>女性で肯定的な回答が多い</w:t>
      </w:r>
      <w:r>
        <w:rPr>
          <w:rFonts w:hint="eastAsia"/>
        </w:rPr>
        <w:t>。</w:t>
      </w:r>
    </w:p>
    <w:p w14:paraId="3DC82EBB" w14:textId="060AAECD" w:rsidR="0089224D" w:rsidRDefault="0089224D" w:rsidP="0089224D">
      <w:pPr>
        <w:autoSpaceDE w:val="0"/>
        <w:autoSpaceDN w:val="0"/>
        <w:snapToGrid w:val="0"/>
        <w:spacing w:line="360" w:lineRule="atLeast"/>
      </w:pPr>
      <w:r>
        <w:rPr>
          <w:rFonts w:hint="eastAsia"/>
        </w:rPr>
        <w:t xml:space="preserve">　年齢別では、</w:t>
      </w:r>
      <w:r w:rsidR="006A1AD1">
        <w:rPr>
          <w:rFonts w:hint="eastAsia"/>
        </w:rPr>
        <w:t>50</w:t>
      </w:r>
      <w:r w:rsidR="006A1AD1">
        <w:rPr>
          <w:rFonts w:hint="eastAsia"/>
        </w:rPr>
        <w:t>～</w:t>
      </w:r>
      <w:r w:rsidR="006A1AD1">
        <w:rPr>
          <w:rFonts w:hint="eastAsia"/>
        </w:rPr>
        <w:t>59</w:t>
      </w:r>
      <w:r w:rsidR="006A1AD1">
        <w:rPr>
          <w:rFonts w:hint="eastAsia"/>
        </w:rPr>
        <w:t>歳</w:t>
      </w:r>
      <w:r>
        <w:rPr>
          <w:rFonts w:hint="eastAsia"/>
        </w:rPr>
        <w:t>で肯定的な回答が多い。</w:t>
      </w:r>
    </w:p>
    <w:p w14:paraId="43B59CAB" w14:textId="77777777" w:rsidR="0089224D" w:rsidRDefault="0089224D" w:rsidP="0089224D">
      <w:pPr>
        <w:autoSpaceDE w:val="0"/>
        <w:autoSpaceDN w:val="0"/>
        <w:snapToGrid w:val="0"/>
        <w:spacing w:line="360" w:lineRule="atLeast"/>
      </w:pPr>
      <w:r>
        <w:rPr>
          <w:rFonts w:hint="eastAsia"/>
        </w:rPr>
        <w:t xml:space="preserve">　居住年数別では、肯定的な回答に大きな差はみられない。</w:t>
      </w:r>
    </w:p>
    <w:p w14:paraId="294812B5" w14:textId="55840EE0" w:rsidR="0089224D" w:rsidRDefault="0089224D" w:rsidP="0089224D">
      <w:pPr>
        <w:autoSpaceDE w:val="0"/>
        <w:autoSpaceDN w:val="0"/>
        <w:snapToGrid w:val="0"/>
        <w:spacing w:line="360" w:lineRule="atLeast"/>
      </w:pPr>
      <w:r>
        <w:rPr>
          <w:rFonts w:hint="eastAsia"/>
        </w:rPr>
        <w:t xml:space="preserve">　居住地別では、</w:t>
      </w:r>
      <w:r w:rsidR="004C4BBA" w:rsidRPr="004444AB">
        <w:rPr>
          <w:rFonts w:hint="eastAsia"/>
        </w:rPr>
        <w:t>肯定的な回答に大きな差はみられない</w:t>
      </w:r>
      <w:r>
        <w:rPr>
          <w:rFonts w:hint="eastAsia"/>
        </w:rPr>
        <w:t>。</w:t>
      </w:r>
    </w:p>
    <w:p w14:paraId="6A23F776" w14:textId="77777777" w:rsidR="00EF6026" w:rsidRPr="0089224D" w:rsidRDefault="00EF6026" w:rsidP="00EF6026">
      <w:pPr>
        <w:autoSpaceDE w:val="0"/>
        <w:autoSpaceDN w:val="0"/>
        <w:snapToGrid w:val="0"/>
        <w:spacing w:line="360" w:lineRule="atLeast"/>
      </w:pPr>
    </w:p>
    <w:p w14:paraId="77E4ED0E" w14:textId="4A56BDCD" w:rsidR="008809E2" w:rsidRDefault="00BC057A" w:rsidP="008809E2">
      <w:pPr>
        <w:autoSpaceDE w:val="0"/>
        <w:autoSpaceDN w:val="0"/>
        <w:snapToGrid w:val="0"/>
        <w:spacing w:line="360" w:lineRule="atLeast"/>
        <w:jc w:val="center"/>
      </w:pPr>
      <w:r w:rsidRPr="00BC057A">
        <w:rPr>
          <w:noProof/>
        </w:rPr>
        <w:drawing>
          <wp:inline distT="0" distB="0" distL="0" distR="0" wp14:anchorId="1DDCDC7F" wp14:editId="6E193E5C">
            <wp:extent cx="4680000" cy="4146528"/>
            <wp:effectExtent l="0" t="0" r="6350" b="6985"/>
            <wp:docPr id="208991867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4671E49" w14:textId="77777777" w:rsidR="008809E2" w:rsidRDefault="008809E2" w:rsidP="008809E2">
      <w:pPr>
        <w:autoSpaceDE w:val="0"/>
        <w:autoSpaceDN w:val="0"/>
        <w:snapToGrid w:val="0"/>
        <w:spacing w:line="360" w:lineRule="atLeast"/>
      </w:pPr>
      <w:r>
        <w:br w:type="page"/>
      </w:r>
    </w:p>
    <w:p w14:paraId="14612A3F" w14:textId="6F6FF6B4" w:rsidR="008809E2" w:rsidRPr="004444AB" w:rsidRDefault="008809E2" w:rsidP="008809E2">
      <w:pPr>
        <w:pStyle w:val="2"/>
      </w:pPr>
      <w:bookmarkStart w:id="93" w:name="_Toc216369553"/>
      <w:r>
        <w:rPr>
          <w:rFonts w:hint="eastAsia"/>
        </w:rPr>
        <w:t>6.</w:t>
      </w:r>
      <w:r w:rsidR="001C5575">
        <w:rPr>
          <w:rFonts w:hint="eastAsia"/>
        </w:rPr>
        <w:t>40</w:t>
      </w:r>
      <w:r w:rsidRPr="00645349">
        <w:rPr>
          <w:rFonts w:hint="eastAsia"/>
        </w:rPr>
        <w:t xml:space="preserve">　</w:t>
      </w:r>
      <w:r w:rsidRPr="008809E2">
        <w:rPr>
          <w:rFonts w:hint="eastAsia"/>
        </w:rPr>
        <w:t>問</w:t>
      </w:r>
      <w:r w:rsidRPr="008809E2">
        <w:rPr>
          <w:rFonts w:hint="eastAsia"/>
        </w:rPr>
        <w:t>18-5-2</w:t>
      </w:r>
      <w:r w:rsidRPr="008809E2">
        <w:rPr>
          <w:rFonts w:hint="eastAsia"/>
        </w:rPr>
        <w:t>：公園の管理</w:t>
      </w:r>
      <w:r>
        <w:rPr>
          <w:rFonts w:hint="eastAsia"/>
        </w:rPr>
        <w:t>（単純回答）</w:t>
      </w:r>
      <w:bookmarkEnd w:id="93"/>
    </w:p>
    <w:p w14:paraId="4657E6E4" w14:textId="2048B093" w:rsidR="00033E30" w:rsidRDefault="00033E30" w:rsidP="00033E30">
      <w:pPr>
        <w:autoSpaceDE w:val="0"/>
        <w:autoSpaceDN w:val="0"/>
        <w:snapToGrid w:val="0"/>
        <w:spacing w:line="360" w:lineRule="atLeast"/>
      </w:pPr>
      <w:r>
        <w:rPr>
          <w:rFonts w:hint="eastAsia"/>
        </w:rPr>
        <w:t xml:space="preserve">　全体では、「満足（</w:t>
      </w:r>
      <w:r w:rsidR="004C4BBA" w:rsidRPr="004444AB">
        <w:rPr>
          <w:rFonts w:hint="eastAsia"/>
        </w:rPr>
        <w:t>21</w:t>
      </w:r>
      <w:r w:rsidRPr="004444AB">
        <w:rPr>
          <w:rFonts w:hint="eastAsia"/>
        </w:rPr>
        <w:t>.0</w:t>
      </w:r>
      <w:r w:rsidR="007F50A8" w:rsidRPr="004444AB">
        <w:rPr>
          <w:rFonts w:hint="eastAsia"/>
        </w:rPr>
        <w:t>%</w:t>
      </w:r>
      <w:r>
        <w:rPr>
          <w:rFonts w:hint="eastAsia"/>
        </w:rPr>
        <w:t>）」と「やや満足（</w:t>
      </w:r>
      <w:r w:rsidR="004C4BBA" w:rsidRPr="004444AB">
        <w:rPr>
          <w:rFonts w:hint="eastAsia"/>
        </w:rPr>
        <w:t>30.2</w:t>
      </w:r>
      <w:r w:rsidR="007F50A8" w:rsidRPr="004444AB">
        <w:rPr>
          <w:rFonts w:hint="eastAsia"/>
        </w:rPr>
        <w:t>%</w:t>
      </w:r>
      <w:r>
        <w:rPr>
          <w:rFonts w:hint="eastAsia"/>
        </w:rPr>
        <w:t>）」を合わせた肯定的な回答が５割程度となり、「やや不満（</w:t>
      </w:r>
      <w:r w:rsidRPr="004444AB">
        <w:rPr>
          <w:rFonts w:hint="eastAsia"/>
        </w:rPr>
        <w:t>18.</w:t>
      </w:r>
      <w:r w:rsidR="004C4BBA" w:rsidRPr="004444AB">
        <w:rPr>
          <w:rFonts w:hint="eastAsia"/>
        </w:rPr>
        <w:t>1</w:t>
      </w:r>
      <w:r w:rsidR="007F50A8" w:rsidRPr="004444AB">
        <w:rPr>
          <w:rFonts w:hint="eastAsia"/>
        </w:rPr>
        <w:t>%</w:t>
      </w:r>
      <w:r>
        <w:rPr>
          <w:rFonts w:hint="eastAsia"/>
        </w:rPr>
        <w:t>）」と「不満（</w:t>
      </w:r>
      <w:r w:rsidRPr="004444AB">
        <w:rPr>
          <w:rFonts w:hint="eastAsia"/>
        </w:rPr>
        <w:t>1</w:t>
      </w:r>
      <w:r w:rsidR="004C4BBA" w:rsidRPr="004444AB">
        <w:rPr>
          <w:rFonts w:hint="eastAsia"/>
        </w:rPr>
        <w:t>1.5</w:t>
      </w:r>
      <w:r w:rsidR="007F50A8" w:rsidRPr="004444AB">
        <w:rPr>
          <w:rFonts w:hint="eastAsia"/>
        </w:rPr>
        <w:t>%</w:t>
      </w:r>
      <w:r>
        <w:rPr>
          <w:rFonts w:hint="eastAsia"/>
        </w:rPr>
        <w:t>）」を合わせた否定的な回答を上回ることから、肯定的な意見が多い。</w:t>
      </w:r>
    </w:p>
    <w:p w14:paraId="354190DF" w14:textId="4E5C22E6" w:rsidR="00033E30" w:rsidRDefault="00033E30" w:rsidP="00033E30">
      <w:pPr>
        <w:autoSpaceDE w:val="0"/>
        <w:autoSpaceDN w:val="0"/>
        <w:snapToGrid w:val="0"/>
        <w:spacing w:line="360" w:lineRule="atLeast"/>
      </w:pPr>
      <w:r>
        <w:rPr>
          <w:rFonts w:hint="eastAsia"/>
        </w:rPr>
        <w:t xml:space="preserve">　性別では、</w:t>
      </w:r>
      <w:r w:rsidR="004C4BBA" w:rsidRPr="004444AB">
        <w:rPr>
          <w:rFonts w:hint="eastAsia"/>
        </w:rPr>
        <w:t>肯定的な回答に大きな差はみられない</w:t>
      </w:r>
      <w:r w:rsidR="004C4BBA">
        <w:rPr>
          <w:rFonts w:hint="eastAsia"/>
        </w:rPr>
        <w:t>。</w:t>
      </w:r>
    </w:p>
    <w:p w14:paraId="2F5F7EE6" w14:textId="62E0B401" w:rsidR="00033E30" w:rsidRDefault="00033E30" w:rsidP="00033E30">
      <w:pPr>
        <w:autoSpaceDE w:val="0"/>
        <w:autoSpaceDN w:val="0"/>
        <w:snapToGrid w:val="0"/>
        <w:spacing w:line="360" w:lineRule="atLeast"/>
      </w:pPr>
      <w:r>
        <w:rPr>
          <w:rFonts w:hint="eastAsia"/>
        </w:rPr>
        <w:t xml:space="preserve">　年齢別では、</w:t>
      </w:r>
      <w:r w:rsidR="006A1AD1">
        <w:rPr>
          <w:rFonts w:hint="eastAsia"/>
        </w:rPr>
        <w:t>40</w:t>
      </w:r>
      <w:r w:rsidR="006A1AD1">
        <w:rPr>
          <w:rFonts w:hint="eastAsia"/>
        </w:rPr>
        <w:t>～</w:t>
      </w:r>
      <w:r w:rsidR="006A1AD1">
        <w:rPr>
          <w:rFonts w:hint="eastAsia"/>
        </w:rPr>
        <w:t>59</w:t>
      </w:r>
      <w:r w:rsidR="006A1AD1">
        <w:rPr>
          <w:rFonts w:hint="eastAsia"/>
        </w:rPr>
        <w:t>歳</w:t>
      </w:r>
      <w:r>
        <w:rPr>
          <w:rFonts w:hint="eastAsia"/>
        </w:rPr>
        <w:t>で肯定的な回答が多い。</w:t>
      </w:r>
    </w:p>
    <w:p w14:paraId="7D9406C2" w14:textId="77777777" w:rsidR="00033E30" w:rsidRDefault="00033E30" w:rsidP="00033E30">
      <w:pPr>
        <w:autoSpaceDE w:val="0"/>
        <w:autoSpaceDN w:val="0"/>
        <w:snapToGrid w:val="0"/>
        <w:spacing w:line="360" w:lineRule="atLeast"/>
      </w:pPr>
      <w:r>
        <w:rPr>
          <w:rFonts w:hint="eastAsia"/>
        </w:rPr>
        <w:t xml:space="preserve">　居住年数別では、５年未満で肯定的な回答が多い。</w:t>
      </w:r>
    </w:p>
    <w:p w14:paraId="32D42C13" w14:textId="5B3BCC13" w:rsidR="00033E30" w:rsidRDefault="00033E30" w:rsidP="00033E30">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18691283" w14:textId="77777777" w:rsidR="006470D5" w:rsidRPr="00033E30" w:rsidRDefault="006470D5" w:rsidP="006470D5">
      <w:pPr>
        <w:autoSpaceDE w:val="0"/>
        <w:autoSpaceDN w:val="0"/>
        <w:snapToGrid w:val="0"/>
        <w:spacing w:line="360" w:lineRule="atLeast"/>
      </w:pPr>
    </w:p>
    <w:p w14:paraId="514AA71B" w14:textId="7B2F0760" w:rsidR="008809E2" w:rsidRDefault="00BC057A" w:rsidP="008809E2">
      <w:pPr>
        <w:autoSpaceDE w:val="0"/>
        <w:autoSpaceDN w:val="0"/>
        <w:snapToGrid w:val="0"/>
        <w:spacing w:line="360" w:lineRule="atLeast"/>
        <w:jc w:val="center"/>
      </w:pPr>
      <w:r w:rsidRPr="00BC057A">
        <w:rPr>
          <w:noProof/>
        </w:rPr>
        <w:drawing>
          <wp:inline distT="0" distB="0" distL="0" distR="0" wp14:anchorId="67396C58" wp14:editId="3082C8A3">
            <wp:extent cx="4680000" cy="4146528"/>
            <wp:effectExtent l="0" t="0" r="6350" b="6985"/>
            <wp:docPr id="121536986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7F9A2EE" w14:textId="700F7FFF" w:rsidR="006470D5" w:rsidRDefault="006470D5" w:rsidP="008809E2">
      <w:pPr>
        <w:autoSpaceDE w:val="0"/>
        <w:autoSpaceDN w:val="0"/>
        <w:snapToGrid w:val="0"/>
        <w:spacing w:line="360" w:lineRule="atLeast"/>
      </w:pPr>
      <w:r>
        <w:br w:type="page"/>
      </w:r>
    </w:p>
    <w:p w14:paraId="7EEC626B" w14:textId="1556BFBC" w:rsidR="008809E2" w:rsidRPr="004444AB" w:rsidRDefault="008809E2" w:rsidP="008809E2">
      <w:pPr>
        <w:pStyle w:val="2"/>
      </w:pPr>
      <w:bookmarkStart w:id="94" w:name="_Toc216369554"/>
      <w:r>
        <w:rPr>
          <w:rFonts w:hint="eastAsia"/>
        </w:rPr>
        <w:t>6.4</w:t>
      </w:r>
      <w:r w:rsidR="001C5575">
        <w:rPr>
          <w:rFonts w:hint="eastAsia"/>
        </w:rPr>
        <w:t>1</w:t>
      </w:r>
      <w:r w:rsidRPr="00645349">
        <w:rPr>
          <w:rFonts w:hint="eastAsia"/>
        </w:rPr>
        <w:t xml:space="preserve">　</w:t>
      </w:r>
      <w:r w:rsidRPr="008809E2">
        <w:rPr>
          <w:rFonts w:hint="eastAsia"/>
        </w:rPr>
        <w:t>問</w:t>
      </w:r>
      <w:r w:rsidRPr="008809E2">
        <w:rPr>
          <w:rFonts w:hint="eastAsia"/>
        </w:rPr>
        <w:t>18-5-3</w:t>
      </w:r>
      <w:r w:rsidRPr="008809E2">
        <w:rPr>
          <w:rFonts w:hint="eastAsia"/>
        </w:rPr>
        <w:t>：豊かで快適な住宅・住環境づくり</w:t>
      </w:r>
      <w:r>
        <w:rPr>
          <w:rFonts w:hint="eastAsia"/>
        </w:rPr>
        <w:t>（単純回答）</w:t>
      </w:r>
      <w:bookmarkEnd w:id="94"/>
    </w:p>
    <w:p w14:paraId="72CB3955" w14:textId="02EAA26B" w:rsidR="00CD5607" w:rsidRDefault="00CD5607" w:rsidP="00CD5607">
      <w:pPr>
        <w:autoSpaceDE w:val="0"/>
        <w:autoSpaceDN w:val="0"/>
        <w:snapToGrid w:val="0"/>
        <w:spacing w:line="360" w:lineRule="atLeast"/>
      </w:pPr>
      <w:r>
        <w:rPr>
          <w:rFonts w:hint="eastAsia"/>
        </w:rPr>
        <w:t xml:space="preserve">　全体では、「満足（</w:t>
      </w:r>
      <w:r w:rsidRPr="004444AB">
        <w:rPr>
          <w:rFonts w:hint="eastAsia"/>
        </w:rPr>
        <w:t>2</w:t>
      </w:r>
      <w:r w:rsidR="004C4BBA" w:rsidRPr="004444AB">
        <w:rPr>
          <w:rFonts w:hint="eastAsia"/>
        </w:rPr>
        <w:t>3.3</w:t>
      </w:r>
      <w:r w:rsidR="007F50A8" w:rsidRPr="004444AB">
        <w:rPr>
          <w:rFonts w:hint="eastAsia"/>
        </w:rPr>
        <w:t>%</w:t>
      </w:r>
      <w:r>
        <w:rPr>
          <w:rFonts w:hint="eastAsia"/>
        </w:rPr>
        <w:t>）」と「やや満足（</w:t>
      </w:r>
      <w:r w:rsidRPr="004444AB">
        <w:rPr>
          <w:rFonts w:hint="eastAsia"/>
        </w:rPr>
        <w:t>2</w:t>
      </w:r>
      <w:r w:rsidR="004C4BBA" w:rsidRPr="004444AB">
        <w:rPr>
          <w:rFonts w:hint="eastAsia"/>
        </w:rPr>
        <w:t>9.1</w:t>
      </w:r>
      <w:r w:rsidR="007F50A8" w:rsidRPr="004444AB">
        <w:rPr>
          <w:rFonts w:hint="eastAsia"/>
        </w:rPr>
        <w:t>%</w:t>
      </w:r>
      <w:r>
        <w:rPr>
          <w:rFonts w:hint="eastAsia"/>
        </w:rPr>
        <w:t>）」を合わせた肯定的な回答が５割程度となり、「やや不満（</w:t>
      </w:r>
      <w:r w:rsidRPr="004444AB">
        <w:rPr>
          <w:rFonts w:hint="eastAsia"/>
        </w:rPr>
        <w:t>1</w:t>
      </w:r>
      <w:r w:rsidR="004C4BBA" w:rsidRPr="004444AB">
        <w:rPr>
          <w:rFonts w:hint="eastAsia"/>
        </w:rPr>
        <w:t>0.8</w:t>
      </w:r>
      <w:r w:rsidR="007F50A8" w:rsidRPr="004444AB">
        <w:rPr>
          <w:rFonts w:hint="eastAsia"/>
        </w:rPr>
        <w:t>%</w:t>
      </w:r>
      <w:r>
        <w:rPr>
          <w:rFonts w:hint="eastAsia"/>
        </w:rPr>
        <w:t>）」と「不満（</w:t>
      </w:r>
      <w:r w:rsidRPr="004444AB">
        <w:rPr>
          <w:rFonts w:hint="eastAsia"/>
        </w:rPr>
        <w:t>13.</w:t>
      </w:r>
      <w:r w:rsidR="004C4BBA" w:rsidRPr="004444AB">
        <w:rPr>
          <w:rFonts w:hint="eastAsia"/>
        </w:rPr>
        <w:t>1</w:t>
      </w:r>
      <w:r w:rsidR="007F50A8" w:rsidRPr="004444AB">
        <w:rPr>
          <w:rFonts w:hint="eastAsia"/>
        </w:rPr>
        <w:t>%</w:t>
      </w:r>
      <w:r>
        <w:rPr>
          <w:rFonts w:hint="eastAsia"/>
        </w:rPr>
        <w:t>）」を合わせた否定的な回答を上回ることから、肯定的な意見が多い。</w:t>
      </w:r>
    </w:p>
    <w:p w14:paraId="7963730D" w14:textId="3D8B0402" w:rsidR="00CD5607" w:rsidRDefault="00CD5607" w:rsidP="00CD5607">
      <w:pPr>
        <w:autoSpaceDE w:val="0"/>
        <w:autoSpaceDN w:val="0"/>
        <w:snapToGrid w:val="0"/>
        <w:spacing w:line="360" w:lineRule="atLeast"/>
      </w:pPr>
      <w:r>
        <w:rPr>
          <w:rFonts w:hint="eastAsia"/>
        </w:rPr>
        <w:t xml:space="preserve">　性別では、</w:t>
      </w:r>
      <w:r w:rsidR="004C4BBA" w:rsidRPr="004444AB">
        <w:rPr>
          <w:rFonts w:hint="eastAsia"/>
        </w:rPr>
        <w:t>女性で肯定的な回答が多い</w:t>
      </w:r>
      <w:r>
        <w:rPr>
          <w:rFonts w:hint="eastAsia"/>
        </w:rPr>
        <w:t>。</w:t>
      </w:r>
    </w:p>
    <w:p w14:paraId="7741BF9E" w14:textId="335ACB51" w:rsidR="00CD5607" w:rsidRDefault="00CD5607" w:rsidP="00CD5607">
      <w:pPr>
        <w:autoSpaceDE w:val="0"/>
        <w:autoSpaceDN w:val="0"/>
        <w:snapToGrid w:val="0"/>
        <w:spacing w:line="360" w:lineRule="atLeast"/>
      </w:pPr>
      <w:r>
        <w:rPr>
          <w:rFonts w:hint="eastAsia"/>
        </w:rPr>
        <w:t xml:space="preserve">　年齢別では、</w:t>
      </w:r>
      <w:r w:rsidR="006A1AD1">
        <w:rPr>
          <w:rFonts w:hint="eastAsia"/>
        </w:rPr>
        <w:t>50</w:t>
      </w:r>
      <w:r w:rsidR="006A1AD1">
        <w:rPr>
          <w:rFonts w:hint="eastAsia"/>
        </w:rPr>
        <w:t>～</w:t>
      </w:r>
      <w:r w:rsidR="006A1AD1">
        <w:rPr>
          <w:rFonts w:hint="eastAsia"/>
        </w:rPr>
        <w:t>64</w:t>
      </w:r>
      <w:r w:rsidR="006A1AD1">
        <w:rPr>
          <w:rFonts w:hint="eastAsia"/>
        </w:rPr>
        <w:t>歳</w:t>
      </w:r>
      <w:r>
        <w:rPr>
          <w:rFonts w:hint="eastAsia"/>
        </w:rPr>
        <w:t>で肯定的な回答が多い。</w:t>
      </w:r>
    </w:p>
    <w:p w14:paraId="30610104" w14:textId="03A84849" w:rsidR="00CD5607" w:rsidRDefault="00CD5607" w:rsidP="00CD5607">
      <w:pPr>
        <w:autoSpaceDE w:val="0"/>
        <w:autoSpaceDN w:val="0"/>
        <w:snapToGrid w:val="0"/>
        <w:spacing w:line="360" w:lineRule="atLeast"/>
      </w:pPr>
      <w:r>
        <w:rPr>
          <w:rFonts w:hint="eastAsia"/>
        </w:rPr>
        <w:t xml:space="preserve">　居住年数別では、</w:t>
      </w:r>
      <w:r w:rsidR="004C4BBA" w:rsidRPr="004444AB">
        <w:rPr>
          <w:rFonts w:hint="eastAsia"/>
        </w:rPr>
        <w:t>５年未満で肯定的な回答が多い</w:t>
      </w:r>
      <w:r>
        <w:rPr>
          <w:rFonts w:hint="eastAsia"/>
        </w:rPr>
        <w:t>。</w:t>
      </w:r>
    </w:p>
    <w:p w14:paraId="1470D098" w14:textId="2010D171" w:rsidR="00CD5607" w:rsidRDefault="00CD5607" w:rsidP="00CD5607">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0D64053C" w14:textId="77777777" w:rsidR="00230E34" w:rsidRPr="00CD5607" w:rsidRDefault="00230E34" w:rsidP="00230E34">
      <w:pPr>
        <w:autoSpaceDE w:val="0"/>
        <w:autoSpaceDN w:val="0"/>
        <w:snapToGrid w:val="0"/>
        <w:spacing w:line="360" w:lineRule="atLeast"/>
      </w:pPr>
    </w:p>
    <w:p w14:paraId="0C9D3065" w14:textId="666476D3" w:rsidR="008809E2" w:rsidRDefault="00BC057A" w:rsidP="008809E2">
      <w:pPr>
        <w:autoSpaceDE w:val="0"/>
        <w:autoSpaceDN w:val="0"/>
        <w:snapToGrid w:val="0"/>
        <w:spacing w:line="360" w:lineRule="atLeast"/>
        <w:jc w:val="center"/>
      </w:pPr>
      <w:r w:rsidRPr="00BC057A">
        <w:rPr>
          <w:noProof/>
        </w:rPr>
        <w:drawing>
          <wp:inline distT="0" distB="0" distL="0" distR="0" wp14:anchorId="67686D9A" wp14:editId="3E1C190F">
            <wp:extent cx="4680000" cy="4146528"/>
            <wp:effectExtent l="0" t="0" r="6350" b="6985"/>
            <wp:docPr id="125334471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5565621" w14:textId="77777777" w:rsidR="008809E2" w:rsidRDefault="008809E2" w:rsidP="008809E2">
      <w:pPr>
        <w:autoSpaceDE w:val="0"/>
        <w:autoSpaceDN w:val="0"/>
        <w:snapToGrid w:val="0"/>
        <w:spacing w:line="360" w:lineRule="atLeast"/>
      </w:pPr>
      <w:r>
        <w:br w:type="page"/>
      </w:r>
    </w:p>
    <w:p w14:paraId="408B4607" w14:textId="598F7CD4" w:rsidR="008809E2" w:rsidRPr="004444AB" w:rsidRDefault="008809E2" w:rsidP="008809E2">
      <w:pPr>
        <w:pStyle w:val="2"/>
      </w:pPr>
      <w:bookmarkStart w:id="95" w:name="_Toc216369555"/>
      <w:r>
        <w:rPr>
          <w:rFonts w:hint="eastAsia"/>
        </w:rPr>
        <w:t>6.4</w:t>
      </w:r>
      <w:r w:rsidR="001C5575">
        <w:rPr>
          <w:rFonts w:hint="eastAsia"/>
        </w:rPr>
        <w:t>2</w:t>
      </w:r>
      <w:r w:rsidRPr="00645349">
        <w:rPr>
          <w:rFonts w:hint="eastAsia"/>
        </w:rPr>
        <w:t xml:space="preserve">　</w:t>
      </w:r>
      <w:r w:rsidRPr="008809E2">
        <w:rPr>
          <w:rFonts w:hint="eastAsia"/>
        </w:rPr>
        <w:t>問</w:t>
      </w:r>
      <w:r w:rsidRPr="008809E2">
        <w:rPr>
          <w:rFonts w:hint="eastAsia"/>
        </w:rPr>
        <w:t>18-5-4</w:t>
      </w:r>
      <w:r w:rsidRPr="008809E2">
        <w:rPr>
          <w:rFonts w:hint="eastAsia"/>
        </w:rPr>
        <w:t>：雪に強い生活環境づくり</w:t>
      </w:r>
      <w:r>
        <w:rPr>
          <w:rFonts w:hint="eastAsia"/>
        </w:rPr>
        <w:t>（単純回答）</w:t>
      </w:r>
      <w:bookmarkEnd w:id="95"/>
    </w:p>
    <w:p w14:paraId="2378C389" w14:textId="243A2860" w:rsidR="004221B1" w:rsidRDefault="004221B1" w:rsidP="004221B1">
      <w:pPr>
        <w:autoSpaceDE w:val="0"/>
        <w:autoSpaceDN w:val="0"/>
        <w:snapToGrid w:val="0"/>
        <w:spacing w:line="360" w:lineRule="atLeast"/>
      </w:pPr>
      <w:r>
        <w:rPr>
          <w:rFonts w:hint="eastAsia"/>
        </w:rPr>
        <w:t xml:space="preserve">　全体では、「満足（</w:t>
      </w:r>
      <w:r w:rsidRPr="004444AB">
        <w:rPr>
          <w:rFonts w:hint="eastAsia"/>
        </w:rPr>
        <w:t>2</w:t>
      </w:r>
      <w:r w:rsidR="004C4BBA" w:rsidRPr="004444AB">
        <w:rPr>
          <w:rFonts w:hint="eastAsia"/>
        </w:rPr>
        <w:t>7.1</w:t>
      </w:r>
      <w:r w:rsidR="007F50A8" w:rsidRPr="004444AB">
        <w:rPr>
          <w:rFonts w:hint="eastAsia"/>
        </w:rPr>
        <w:t>%</w:t>
      </w:r>
      <w:r>
        <w:rPr>
          <w:rFonts w:hint="eastAsia"/>
        </w:rPr>
        <w:t>）」と「やや満足（</w:t>
      </w:r>
      <w:r w:rsidRPr="004444AB">
        <w:rPr>
          <w:rFonts w:hint="eastAsia"/>
        </w:rPr>
        <w:t>2</w:t>
      </w:r>
      <w:r w:rsidR="004C4BBA" w:rsidRPr="004444AB">
        <w:rPr>
          <w:rFonts w:hint="eastAsia"/>
        </w:rPr>
        <w:t>9</w:t>
      </w:r>
      <w:r w:rsidRPr="004444AB">
        <w:rPr>
          <w:rFonts w:hint="eastAsia"/>
        </w:rPr>
        <w:t>.0</w:t>
      </w:r>
      <w:r w:rsidR="007F50A8" w:rsidRPr="004444AB">
        <w:rPr>
          <w:rFonts w:hint="eastAsia"/>
        </w:rPr>
        <w:t>%</w:t>
      </w:r>
      <w:r>
        <w:rPr>
          <w:rFonts w:hint="eastAsia"/>
        </w:rPr>
        <w:t>）」を合わせた肯定的な回答が</w:t>
      </w:r>
      <w:r w:rsidR="004C4BBA" w:rsidRPr="004444AB">
        <w:rPr>
          <w:rFonts w:hint="eastAsia"/>
        </w:rPr>
        <w:t>６</w:t>
      </w:r>
      <w:r w:rsidRPr="004444AB">
        <w:rPr>
          <w:rFonts w:hint="eastAsia"/>
        </w:rPr>
        <w:t>割</w:t>
      </w:r>
      <w:r>
        <w:rPr>
          <w:rFonts w:hint="eastAsia"/>
        </w:rPr>
        <w:t>程度となり、「やや不満（</w:t>
      </w:r>
      <w:r w:rsidRPr="004444AB">
        <w:rPr>
          <w:rFonts w:hint="eastAsia"/>
        </w:rPr>
        <w:t>1</w:t>
      </w:r>
      <w:r w:rsidR="004C4BBA" w:rsidRPr="004444AB">
        <w:rPr>
          <w:rFonts w:hint="eastAsia"/>
        </w:rPr>
        <w:t>5.8</w:t>
      </w:r>
      <w:r w:rsidR="007F50A8" w:rsidRPr="004444AB">
        <w:rPr>
          <w:rFonts w:hint="eastAsia"/>
        </w:rPr>
        <w:t>%</w:t>
      </w:r>
      <w:r>
        <w:rPr>
          <w:rFonts w:hint="eastAsia"/>
        </w:rPr>
        <w:t>）」と「不満（</w:t>
      </w:r>
      <w:r w:rsidRPr="004444AB">
        <w:rPr>
          <w:rFonts w:hint="eastAsia"/>
        </w:rPr>
        <w:t>1</w:t>
      </w:r>
      <w:r w:rsidR="004C4BBA" w:rsidRPr="004444AB">
        <w:rPr>
          <w:rFonts w:hint="eastAsia"/>
        </w:rPr>
        <w:t>1.0</w:t>
      </w:r>
      <w:r w:rsidR="007F50A8" w:rsidRPr="004444AB">
        <w:rPr>
          <w:rFonts w:hint="eastAsia"/>
        </w:rPr>
        <w:t>%</w:t>
      </w:r>
      <w:r>
        <w:rPr>
          <w:rFonts w:hint="eastAsia"/>
        </w:rPr>
        <w:t>）」を合わせた否定的な回答を上回ることから、肯定的な意見が多い。</w:t>
      </w:r>
    </w:p>
    <w:p w14:paraId="6AF22AE5" w14:textId="662BBDE5" w:rsidR="004221B1" w:rsidRDefault="004221B1" w:rsidP="004221B1">
      <w:pPr>
        <w:autoSpaceDE w:val="0"/>
        <w:autoSpaceDN w:val="0"/>
        <w:snapToGrid w:val="0"/>
        <w:spacing w:line="360" w:lineRule="atLeast"/>
      </w:pPr>
      <w:r>
        <w:rPr>
          <w:rFonts w:hint="eastAsia"/>
        </w:rPr>
        <w:t xml:space="preserve">　性別では、肯定的な回答に大きな差はみられない。</w:t>
      </w:r>
    </w:p>
    <w:p w14:paraId="67648202" w14:textId="7D202E46" w:rsidR="004221B1" w:rsidRDefault="004221B1" w:rsidP="004221B1">
      <w:pPr>
        <w:autoSpaceDE w:val="0"/>
        <w:autoSpaceDN w:val="0"/>
        <w:snapToGrid w:val="0"/>
        <w:spacing w:line="360" w:lineRule="atLeast"/>
      </w:pPr>
      <w:r>
        <w:rPr>
          <w:rFonts w:hint="eastAsia"/>
        </w:rPr>
        <w:t xml:space="preserve">　年齢別では、</w:t>
      </w:r>
      <w:r w:rsidR="00CD07FD" w:rsidRPr="004C119D">
        <w:rPr>
          <w:rFonts w:hint="eastAsia"/>
        </w:rPr>
        <w:t>年代に</w:t>
      </w:r>
      <w:r w:rsidR="005606AF">
        <w:rPr>
          <w:rFonts w:hint="eastAsia"/>
        </w:rPr>
        <w:t>よって</w:t>
      </w:r>
      <w:r w:rsidR="00CD07FD" w:rsidRPr="004C119D">
        <w:rPr>
          <w:rFonts w:hint="eastAsia"/>
        </w:rPr>
        <w:t>ばらつきがあ</w:t>
      </w:r>
      <w:r w:rsidR="005606AF">
        <w:rPr>
          <w:rFonts w:hint="eastAsia"/>
        </w:rPr>
        <w:t>る</w:t>
      </w:r>
      <w:r>
        <w:rPr>
          <w:rFonts w:hint="eastAsia"/>
        </w:rPr>
        <w:t>。</w:t>
      </w:r>
    </w:p>
    <w:p w14:paraId="15DC7972" w14:textId="77777777" w:rsidR="004221B1" w:rsidRDefault="004221B1" w:rsidP="004221B1">
      <w:pPr>
        <w:autoSpaceDE w:val="0"/>
        <w:autoSpaceDN w:val="0"/>
        <w:snapToGrid w:val="0"/>
        <w:spacing w:line="360" w:lineRule="atLeast"/>
      </w:pPr>
      <w:r>
        <w:rPr>
          <w:rFonts w:hint="eastAsia"/>
        </w:rPr>
        <w:t xml:space="preserve">　居住年数別では、肯定的な回答に大きな差はみられない。</w:t>
      </w:r>
    </w:p>
    <w:p w14:paraId="462BC169" w14:textId="4E597540" w:rsidR="004221B1" w:rsidRDefault="004221B1" w:rsidP="004221B1">
      <w:pPr>
        <w:autoSpaceDE w:val="0"/>
        <w:autoSpaceDN w:val="0"/>
        <w:snapToGrid w:val="0"/>
        <w:spacing w:line="360" w:lineRule="atLeast"/>
      </w:pPr>
      <w:r>
        <w:rPr>
          <w:rFonts w:hint="eastAsia"/>
        </w:rPr>
        <w:t xml:space="preserve">　居住地別では、</w:t>
      </w:r>
      <w:r w:rsidR="004C4BBA" w:rsidRPr="004444AB">
        <w:rPr>
          <w:rFonts w:hint="eastAsia"/>
        </w:rPr>
        <w:t>農村等地区で肯定的な回答が多い</w:t>
      </w:r>
      <w:r>
        <w:rPr>
          <w:rFonts w:hint="eastAsia"/>
        </w:rPr>
        <w:t>。</w:t>
      </w:r>
    </w:p>
    <w:p w14:paraId="540065A6" w14:textId="77777777" w:rsidR="00122BA6" w:rsidRPr="004221B1" w:rsidRDefault="00122BA6" w:rsidP="00122BA6">
      <w:pPr>
        <w:autoSpaceDE w:val="0"/>
        <w:autoSpaceDN w:val="0"/>
        <w:snapToGrid w:val="0"/>
        <w:spacing w:line="360" w:lineRule="atLeast"/>
      </w:pPr>
    </w:p>
    <w:p w14:paraId="398AA2D1" w14:textId="6DA44FEB" w:rsidR="008809E2" w:rsidRDefault="00BC057A" w:rsidP="008809E2">
      <w:pPr>
        <w:autoSpaceDE w:val="0"/>
        <w:autoSpaceDN w:val="0"/>
        <w:snapToGrid w:val="0"/>
        <w:spacing w:line="360" w:lineRule="atLeast"/>
        <w:jc w:val="center"/>
      </w:pPr>
      <w:r w:rsidRPr="00BC057A">
        <w:rPr>
          <w:noProof/>
        </w:rPr>
        <w:drawing>
          <wp:inline distT="0" distB="0" distL="0" distR="0" wp14:anchorId="4F57997C" wp14:editId="6A74F7F3">
            <wp:extent cx="4680000" cy="4146528"/>
            <wp:effectExtent l="0" t="0" r="6350" b="6985"/>
            <wp:docPr id="11979700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69503BF" w14:textId="2EE97215" w:rsidR="00122BA6" w:rsidRDefault="00122BA6" w:rsidP="008809E2">
      <w:pPr>
        <w:autoSpaceDE w:val="0"/>
        <w:autoSpaceDN w:val="0"/>
        <w:snapToGrid w:val="0"/>
        <w:spacing w:line="360" w:lineRule="atLeast"/>
      </w:pPr>
      <w:r>
        <w:br w:type="page"/>
      </w:r>
    </w:p>
    <w:p w14:paraId="6DBD655D" w14:textId="625E1370" w:rsidR="008809E2" w:rsidRPr="004444AB" w:rsidRDefault="008809E2" w:rsidP="008809E2">
      <w:pPr>
        <w:pStyle w:val="2"/>
      </w:pPr>
      <w:bookmarkStart w:id="96" w:name="_Toc216369556"/>
      <w:r>
        <w:rPr>
          <w:rFonts w:hint="eastAsia"/>
        </w:rPr>
        <w:t>6.4</w:t>
      </w:r>
      <w:r w:rsidR="001C5575">
        <w:rPr>
          <w:rFonts w:hint="eastAsia"/>
        </w:rPr>
        <w:t>3</w:t>
      </w:r>
      <w:r w:rsidRPr="00645349">
        <w:rPr>
          <w:rFonts w:hint="eastAsia"/>
        </w:rPr>
        <w:t xml:space="preserve">　</w:t>
      </w:r>
      <w:r w:rsidRPr="008809E2">
        <w:rPr>
          <w:rFonts w:hint="eastAsia"/>
        </w:rPr>
        <w:t>問</w:t>
      </w:r>
      <w:r w:rsidRPr="008809E2">
        <w:rPr>
          <w:rFonts w:hint="eastAsia"/>
        </w:rPr>
        <w:t>18-5-5</w:t>
      </w:r>
      <w:r w:rsidRPr="008809E2">
        <w:rPr>
          <w:rFonts w:hint="eastAsia"/>
        </w:rPr>
        <w:t>：ごみ処理体制の充実</w:t>
      </w:r>
      <w:r>
        <w:rPr>
          <w:rFonts w:hint="eastAsia"/>
        </w:rPr>
        <w:t>（単純回答）</w:t>
      </w:r>
      <w:bookmarkEnd w:id="96"/>
    </w:p>
    <w:p w14:paraId="0EEC8232" w14:textId="2D85FA7B" w:rsidR="00083C49" w:rsidRDefault="00083C49" w:rsidP="00083C49">
      <w:pPr>
        <w:autoSpaceDE w:val="0"/>
        <w:autoSpaceDN w:val="0"/>
        <w:snapToGrid w:val="0"/>
        <w:spacing w:line="360" w:lineRule="atLeast"/>
      </w:pPr>
      <w:r>
        <w:rPr>
          <w:rFonts w:hint="eastAsia"/>
        </w:rPr>
        <w:t xml:space="preserve">　全体では、「満足（</w:t>
      </w:r>
      <w:r w:rsidR="004C4BBA" w:rsidRPr="004444AB">
        <w:rPr>
          <w:rFonts w:hint="eastAsia"/>
        </w:rPr>
        <w:t>18.8</w:t>
      </w:r>
      <w:r w:rsidR="007F50A8" w:rsidRPr="004444AB">
        <w:rPr>
          <w:rFonts w:hint="eastAsia"/>
        </w:rPr>
        <w:t>%</w:t>
      </w:r>
      <w:r>
        <w:rPr>
          <w:rFonts w:hint="eastAsia"/>
        </w:rPr>
        <w:t>）」と「やや満足（</w:t>
      </w:r>
      <w:r w:rsidR="004C4BBA" w:rsidRPr="004444AB">
        <w:rPr>
          <w:rFonts w:hint="eastAsia"/>
        </w:rPr>
        <w:t>29.8</w:t>
      </w:r>
      <w:r w:rsidR="007F50A8" w:rsidRPr="004444AB">
        <w:rPr>
          <w:rFonts w:hint="eastAsia"/>
        </w:rPr>
        <w:t>%</w:t>
      </w:r>
      <w:r>
        <w:rPr>
          <w:rFonts w:hint="eastAsia"/>
        </w:rPr>
        <w:t>）」を合わせた肯定的な回答が５割程度となり、「やや不満（</w:t>
      </w:r>
      <w:r w:rsidRPr="004444AB">
        <w:rPr>
          <w:rFonts w:hint="eastAsia"/>
        </w:rPr>
        <w:t>1</w:t>
      </w:r>
      <w:r w:rsidR="004C4BBA" w:rsidRPr="004444AB">
        <w:rPr>
          <w:rFonts w:hint="eastAsia"/>
        </w:rPr>
        <w:t>7.5</w:t>
      </w:r>
      <w:r w:rsidR="007F50A8" w:rsidRPr="004444AB">
        <w:rPr>
          <w:rFonts w:hint="eastAsia"/>
        </w:rPr>
        <w:t>%</w:t>
      </w:r>
      <w:r>
        <w:rPr>
          <w:rFonts w:hint="eastAsia"/>
        </w:rPr>
        <w:t>）」と「不満（</w:t>
      </w:r>
      <w:r w:rsidRPr="004444AB">
        <w:rPr>
          <w:rFonts w:hint="eastAsia"/>
        </w:rPr>
        <w:t>17.</w:t>
      </w:r>
      <w:r w:rsidR="004C4BBA" w:rsidRPr="004444AB">
        <w:rPr>
          <w:rFonts w:hint="eastAsia"/>
        </w:rPr>
        <w:t>9</w:t>
      </w:r>
      <w:r w:rsidR="007F50A8" w:rsidRPr="004444AB">
        <w:rPr>
          <w:rFonts w:hint="eastAsia"/>
        </w:rPr>
        <w:t>%</w:t>
      </w:r>
      <w:r>
        <w:rPr>
          <w:rFonts w:hint="eastAsia"/>
        </w:rPr>
        <w:t>）」を合わせた否定的な回答を上回ることから、肯定的な意見が多い。</w:t>
      </w:r>
    </w:p>
    <w:p w14:paraId="45B27237" w14:textId="0E1315A6" w:rsidR="004C4BBA" w:rsidRDefault="00083C49" w:rsidP="00083C49">
      <w:pPr>
        <w:autoSpaceDE w:val="0"/>
        <w:autoSpaceDN w:val="0"/>
        <w:snapToGrid w:val="0"/>
        <w:spacing w:line="360" w:lineRule="atLeast"/>
      </w:pPr>
      <w:r>
        <w:rPr>
          <w:rFonts w:hint="eastAsia"/>
        </w:rPr>
        <w:t xml:space="preserve">　性別では、</w:t>
      </w:r>
      <w:r w:rsidR="004C4BBA" w:rsidRPr="004444AB">
        <w:rPr>
          <w:rFonts w:hint="eastAsia"/>
        </w:rPr>
        <w:t>男性で肯定的な回答が多い</w:t>
      </w:r>
      <w:r w:rsidR="004C4BBA">
        <w:rPr>
          <w:rFonts w:hint="eastAsia"/>
        </w:rPr>
        <w:t>。</w:t>
      </w:r>
    </w:p>
    <w:p w14:paraId="451F2536" w14:textId="2C35D522" w:rsidR="00083C49" w:rsidRDefault="00083C49" w:rsidP="00083C49">
      <w:pPr>
        <w:autoSpaceDE w:val="0"/>
        <w:autoSpaceDN w:val="0"/>
        <w:snapToGrid w:val="0"/>
        <w:spacing w:line="360" w:lineRule="atLeast"/>
      </w:pPr>
      <w:r>
        <w:rPr>
          <w:rFonts w:hint="eastAsia"/>
        </w:rPr>
        <w:t xml:space="preserve">　年齢別では、</w:t>
      </w:r>
      <w:r w:rsidR="00642BF7">
        <w:rPr>
          <w:rFonts w:hint="eastAsia"/>
        </w:rPr>
        <w:t>50</w:t>
      </w:r>
      <w:r w:rsidR="00642BF7">
        <w:rPr>
          <w:rFonts w:hint="eastAsia"/>
        </w:rPr>
        <w:t>～</w:t>
      </w:r>
      <w:r w:rsidR="00642BF7">
        <w:rPr>
          <w:rFonts w:hint="eastAsia"/>
        </w:rPr>
        <w:t>64</w:t>
      </w:r>
      <w:r w:rsidR="00642BF7">
        <w:rPr>
          <w:rFonts w:hint="eastAsia"/>
        </w:rPr>
        <w:t>歳で肯定的な回答が多い。</w:t>
      </w:r>
    </w:p>
    <w:p w14:paraId="56E36A66" w14:textId="77777777" w:rsidR="00083C49" w:rsidRDefault="00083C49" w:rsidP="00083C49">
      <w:pPr>
        <w:autoSpaceDE w:val="0"/>
        <w:autoSpaceDN w:val="0"/>
        <w:snapToGrid w:val="0"/>
        <w:spacing w:line="360" w:lineRule="atLeast"/>
      </w:pPr>
      <w:r>
        <w:rPr>
          <w:rFonts w:hint="eastAsia"/>
        </w:rPr>
        <w:t xml:space="preserve">　居住年数別では、５年以上で肯定的な回答が多い。</w:t>
      </w:r>
    </w:p>
    <w:p w14:paraId="6D75A677" w14:textId="1A61421B" w:rsidR="00083C49" w:rsidRDefault="00083C49" w:rsidP="00083C49">
      <w:pPr>
        <w:autoSpaceDE w:val="0"/>
        <w:autoSpaceDN w:val="0"/>
        <w:snapToGrid w:val="0"/>
        <w:spacing w:line="360" w:lineRule="atLeast"/>
      </w:pPr>
      <w:r>
        <w:rPr>
          <w:rFonts w:hint="eastAsia"/>
        </w:rPr>
        <w:t xml:space="preserve">　居住地別では、</w:t>
      </w:r>
      <w:r w:rsidR="004C4BBA" w:rsidRPr="004444AB">
        <w:rPr>
          <w:rFonts w:hint="eastAsia"/>
        </w:rPr>
        <w:t>市街地区で肯定的な回答が多い</w:t>
      </w:r>
      <w:r>
        <w:rPr>
          <w:rFonts w:hint="eastAsia"/>
        </w:rPr>
        <w:t>。</w:t>
      </w:r>
    </w:p>
    <w:p w14:paraId="5F7D30BB" w14:textId="77777777" w:rsidR="00C8504D" w:rsidRPr="00083C49" w:rsidRDefault="00C8504D" w:rsidP="00C8504D">
      <w:pPr>
        <w:autoSpaceDE w:val="0"/>
        <w:autoSpaceDN w:val="0"/>
        <w:snapToGrid w:val="0"/>
        <w:spacing w:line="360" w:lineRule="atLeast"/>
      </w:pPr>
    </w:p>
    <w:p w14:paraId="4B17031A" w14:textId="2545D8F0" w:rsidR="008809E2" w:rsidRDefault="00BC057A" w:rsidP="008809E2">
      <w:pPr>
        <w:autoSpaceDE w:val="0"/>
        <w:autoSpaceDN w:val="0"/>
        <w:snapToGrid w:val="0"/>
        <w:spacing w:line="360" w:lineRule="atLeast"/>
        <w:jc w:val="center"/>
      </w:pPr>
      <w:r w:rsidRPr="00BC057A">
        <w:rPr>
          <w:noProof/>
        </w:rPr>
        <w:drawing>
          <wp:inline distT="0" distB="0" distL="0" distR="0" wp14:anchorId="510B7097" wp14:editId="5E4A7D0B">
            <wp:extent cx="4680000" cy="4146528"/>
            <wp:effectExtent l="0" t="0" r="6350" b="6985"/>
            <wp:docPr id="162014699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CDEE87E" w14:textId="77777777" w:rsidR="008809E2" w:rsidRDefault="008809E2" w:rsidP="008809E2">
      <w:pPr>
        <w:autoSpaceDE w:val="0"/>
        <w:autoSpaceDN w:val="0"/>
        <w:snapToGrid w:val="0"/>
        <w:spacing w:line="360" w:lineRule="atLeast"/>
      </w:pPr>
      <w:r>
        <w:br w:type="page"/>
      </w:r>
    </w:p>
    <w:p w14:paraId="6D2E0B90" w14:textId="3B7827D0" w:rsidR="008809E2" w:rsidRPr="004444AB" w:rsidRDefault="008809E2" w:rsidP="008809E2">
      <w:pPr>
        <w:pStyle w:val="2"/>
      </w:pPr>
      <w:bookmarkStart w:id="97" w:name="_Toc216369557"/>
      <w:r>
        <w:rPr>
          <w:rFonts w:hint="eastAsia"/>
        </w:rPr>
        <w:t>6.4</w:t>
      </w:r>
      <w:r w:rsidR="001C5575">
        <w:rPr>
          <w:rFonts w:hint="eastAsia"/>
        </w:rPr>
        <w:t>4</w:t>
      </w:r>
      <w:r w:rsidRPr="00645349">
        <w:rPr>
          <w:rFonts w:hint="eastAsia"/>
        </w:rPr>
        <w:t xml:space="preserve">　</w:t>
      </w:r>
      <w:r w:rsidRPr="008809E2">
        <w:rPr>
          <w:rFonts w:hint="eastAsia"/>
        </w:rPr>
        <w:t>問</w:t>
      </w:r>
      <w:r w:rsidRPr="008809E2">
        <w:rPr>
          <w:rFonts w:hint="eastAsia"/>
        </w:rPr>
        <w:t>18-5-6</w:t>
      </w:r>
      <w:r w:rsidRPr="008809E2">
        <w:rPr>
          <w:rFonts w:hint="eastAsia"/>
        </w:rPr>
        <w:t>：環境を意識した循環型社会の形成</w:t>
      </w:r>
      <w:r>
        <w:rPr>
          <w:rFonts w:hint="eastAsia"/>
        </w:rPr>
        <w:t>（単純回答）</w:t>
      </w:r>
      <w:bookmarkEnd w:id="97"/>
    </w:p>
    <w:p w14:paraId="43639EF6" w14:textId="506DA647" w:rsidR="00D13A0B" w:rsidRDefault="00D13A0B" w:rsidP="00D13A0B">
      <w:pPr>
        <w:autoSpaceDE w:val="0"/>
        <w:autoSpaceDN w:val="0"/>
        <w:snapToGrid w:val="0"/>
        <w:spacing w:line="360" w:lineRule="atLeast"/>
      </w:pPr>
      <w:r>
        <w:rPr>
          <w:rFonts w:hint="eastAsia"/>
        </w:rPr>
        <w:t xml:space="preserve">　全体では、「満足（</w:t>
      </w:r>
      <w:r w:rsidR="004C4BBA" w:rsidRPr="004444AB">
        <w:rPr>
          <w:rFonts w:hint="eastAsia"/>
        </w:rPr>
        <w:t>11.1</w:t>
      </w:r>
      <w:r w:rsidR="007F50A8" w:rsidRPr="004444AB">
        <w:rPr>
          <w:rFonts w:hint="eastAsia"/>
        </w:rPr>
        <w:t>%</w:t>
      </w:r>
      <w:r>
        <w:rPr>
          <w:rFonts w:hint="eastAsia"/>
        </w:rPr>
        <w:t>）」と「やや満足（</w:t>
      </w:r>
      <w:r w:rsidRPr="004444AB">
        <w:rPr>
          <w:rFonts w:hint="eastAsia"/>
        </w:rPr>
        <w:t>15.</w:t>
      </w:r>
      <w:r w:rsidR="004C4BBA" w:rsidRPr="004444AB">
        <w:rPr>
          <w:rFonts w:hint="eastAsia"/>
        </w:rPr>
        <w:t>5</w:t>
      </w:r>
      <w:r w:rsidR="007F50A8" w:rsidRPr="004444AB">
        <w:rPr>
          <w:rFonts w:hint="eastAsia"/>
        </w:rPr>
        <w:t>%</w:t>
      </w:r>
      <w:r>
        <w:rPr>
          <w:rFonts w:hint="eastAsia"/>
        </w:rPr>
        <w:t>）」を合わせた肯定的な回答が３割程度となり、「やや不満（</w:t>
      </w:r>
      <w:r w:rsidRPr="004444AB">
        <w:rPr>
          <w:rFonts w:hint="eastAsia"/>
        </w:rPr>
        <w:t>1</w:t>
      </w:r>
      <w:r w:rsidR="004C4BBA" w:rsidRPr="004444AB">
        <w:rPr>
          <w:rFonts w:hint="eastAsia"/>
        </w:rPr>
        <w:t>2.8</w:t>
      </w:r>
      <w:r w:rsidR="007F50A8" w:rsidRPr="004444AB">
        <w:rPr>
          <w:rFonts w:hint="eastAsia"/>
        </w:rPr>
        <w:t>%</w:t>
      </w:r>
      <w:r>
        <w:rPr>
          <w:rFonts w:hint="eastAsia"/>
        </w:rPr>
        <w:t>）」と「不満（</w:t>
      </w:r>
      <w:r w:rsidR="004C4BBA" w:rsidRPr="004444AB">
        <w:rPr>
          <w:rFonts w:hint="eastAsia"/>
        </w:rPr>
        <w:t>8.4</w:t>
      </w:r>
      <w:r w:rsidR="007F50A8" w:rsidRPr="004444AB">
        <w:rPr>
          <w:rFonts w:hint="eastAsia"/>
        </w:rPr>
        <w:t>%</w:t>
      </w:r>
      <w:r>
        <w:rPr>
          <w:rFonts w:hint="eastAsia"/>
        </w:rPr>
        <w:t>）」を合わせた否定的な回答を上回ることから、肯定的な意見が多い。「わからない</w:t>
      </w:r>
      <w:r w:rsidR="00CC43CE">
        <w:rPr>
          <w:rFonts w:hint="eastAsia"/>
        </w:rPr>
        <w:t>（</w:t>
      </w:r>
      <w:r w:rsidR="004C4BBA" w:rsidRPr="004444AB">
        <w:rPr>
          <w:rFonts w:hint="eastAsia"/>
        </w:rPr>
        <w:t>52.2</w:t>
      </w:r>
      <w:r w:rsidR="00CC43CE" w:rsidRPr="004444AB">
        <w:rPr>
          <w:rFonts w:hint="eastAsia"/>
        </w:rPr>
        <w:t>%</w:t>
      </w:r>
      <w:r w:rsidR="00CC43CE">
        <w:rPr>
          <w:rFonts w:hint="eastAsia"/>
        </w:rPr>
        <w:t>）</w:t>
      </w:r>
      <w:r>
        <w:rPr>
          <w:rFonts w:hint="eastAsia"/>
        </w:rPr>
        <w:t>」は</w:t>
      </w:r>
      <w:r w:rsidR="004C4BBA" w:rsidRPr="004444AB">
        <w:rPr>
          <w:rFonts w:hint="eastAsia"/>
        </w:rPr>
        <w:t>半数</w:t>
      </w:r>
      <w:r w:rsidRPr="004444AB">
        <w:rPr>
          <w:rFonts w:hint="eastAsia"/>
        </w:rPr>
        <w:t>以上</w:t>
      </w:r>
      <w:r>
        <w:rPr>
          <w:rFonts w:hint="eastAsia"/>
        </w:rPr>
        <w:t>を占めている。</w:t>
      </w:r>
    </w:p>
    <w:p w14:paraId="65703A09" w14:textId="31042CDB" w:rsidR="004C4BBA" w:rsidRDefault="00D13A0B" w:rsidP="00D13A0B">
      <w:pPr>
        <w:autoSpaceDE w:val="0"/>
        <w:autoSpaceDN w:val="0"/>
        <w:snapToGrid w:val="0"/>
        <w:spacing w:line="360" w:lineRule="atLeast"/>
      </w:pPr>
      <w:r>
        <w:rPr>
          <w:rFonts w:hint="eastAsia"/>
        </w:rPr>
        <w:t xml:space="preserve">　性別では、</w:t>
      </w:r>
      <w:r w:rsidR="004C4BBA" w:rsidRPr="004444AB">
        <w:rPr>
          <w:rFonts w:hint="eastAsia"/>
        </w:rPr>
        <w:t>女性で肯定的な回答が多い</w:t>
      </w:r>
      <w:r w:rsidR="004C4BBA">
        <w:rPr>
          <w:rFonts w:hint="eastAsia"/>
        </w:rPr>
        <w:t>。</w:t>
      </w:r>
    </w:p>
    <w:p w14:paraId="347EA82D" w14:textId="60AA7F13" w:rsidR="00D13A0B" w:rsidRDefault="00D13A0B" w:rsidP="00D13A0B">
      <w:pPr>
        <w:autoSpaceDE w:val="0"/>
        <w:autoSpaceDN w:val="0"/>
        <w:snapToGrid w:val="0"/>
        <w:spacing w:line="360" w:lineRule="atLeast"/>
      </w:pPr>
      <w:r>
        <w:rPr>
          <w:rFonts w:hint="eastAsia"/>
        </w:rPr>
        <w:t xml:space="preserve">　年齢別では、</w:t>
      </w:r>
      <w:r w:rsidR="00CD07FD" w:rsidRPr="004C119D">
        <w:rPr>
          <w:rFonts w:hint="eastAsia"/>
        </w:rPr>
        <w:t>年代に</w:t>
      </w:r>
      <w:r w:rsidR="00642BF7">
        <w:rPr>
          <w:rFonts w:hint="eastAsia"/>
        </w:rPr>
        <w:t>よって</w:t>
      </w:r>
      <w:r w:rsidR="00CD07FD" w:rsidRPr="004C119D">
        <w:rPr>
          <w:rFonts w:hint="eastAsia"/>
        </w:rPr>
        <w:t>ばらつきがあ</w:t>
      </w:r>
      <w:r w:rsidR="00642BF7">
        <w:rPr>
          <w:rFonts w:hint="eastAsia"/>
        </w:rPr>
        <w:t>る</w:t>
      </w:r>
      <w:r w:rsidR="00CD07FD" w:rsidRPr="004C119D">
        <w:rPr>
          <w:rFonts w:hint="eastAsia"/>
        </w:rPr>
        <w:t>。</w:t>
      </w:r>
    </w:p>
    <w:p w14:paraId="7A069B50" w14:textId="77777777" w:rsidR="00D13A0B" w:rsidRDefault="00D13A0B" w:rsidP="00D13A0B">
      <w:pPr>
        <w:autoSpaceDE w:val="0"/>
        <w:autoSpaceDN w:val="0"/>
        <w:snapToGrid w:val="0"/>
        <w:spacing w:line="360" w:lineRule="atLeast"/>
      </w:pPr>
      <w:r>
        <w:rPr>
          <w:rFonts w:hint="eastAsia"/>
        </w:rPr>
        <w:t xml:space="preserve">　居住年数別では、肯定的な回答に大きな差はみられない。</w:t>
      </w:r>
    </w:p>
    <w:p w14:paraId="6A814B83" w14:textId="7B002C97" w:rsidR="00D13A0B" w:rsidRDefault="00D13A0B" w:rsidP="00D13A0B">
      <w:pPr>
        <w:autoSpaceDE w:val="0"/>
        <w:autoSpaceDN w:val="0"/>
        <w:snapToGrid w:val="0"/>
        <w:spacing w:line="360" w:lineRule="atLeast"/>
      </w:pPr>
      <w:r>
        <w:rPr>
          <w:rFonts w:hint="eastAsia"/>
        </w:rPr>
        <w:t xml:space="preserve">　居住地別では、</w:t>
      </w:r>
      <w:r w:rsidR="004C4BBA" w:rsidRPr="004444AB">
        <w:rPr>
          <w:rFonts w:hint="eastAsia"/>
        </w:rPr>
        <w:t>市街地区で肯定的な回答が多い</w:t>
      </w:r>
      <w:r>
        <w:rPr>
          <w:rFonts w:hint="eastAsia"/>
        </w:rPr>
        <w:t>。</w:t>
      </w:r>
    </w:p>
    <w:p w14:paraId="7C2CCDD2" w14:textId="77777777" w:rsidR="00C33B43" w:rsidRPr="00D13A0B" w:rsidRDefault="00C33B43" w:rsidP="00C33B43">
      <w:pPr>
        <w:autoSpaceDE w:val="0"/>
        <w:autoSpaceDN w:val="0"/>
        <w:snapToGrid w:val="0"/>
        <w:spacing w:line="360" w:lineRule="atLeast"/>
      </w:pPr>
    </w:p>
    <w:p w14:paraId="016D290E" w14:textId="1719808D" w:rsidR="008809E2" w:rsidRDefault="00BC057A" w:rsidP="008809E2">
      <w:pPr>
        <w:autoSpaceDE w:val="0"/>
        <w:autoSpaceDN w:val="0"/>
        <w:snapToGrid w:val="0"/>
        <w:spacing w:line="360" w:lineRule="atLeast"/>
        <w:jc w:val="center"/>
      </w:pPr>
      <w:r w:rsidRPr="00BC057A">
        <w:rPr>
          <w:noProof/>
        </w:rPr>
        <w:drawing>
          <wp:inline distT="0" distB="0" distL="0" distR="0" wp14:anchorId="7A9ED634" wp14:editId="5B2628E5">
            <wp:extent cx="4680000" cy="4146528"/>
            <wp:effectExtent l="0" t="0" r="6350" b="6985"/>
            <wp:docPr id="685366850"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3CCA57F" w14:textId="1644A710" w:rsidR="00C33B43" w:rsidRDefault="00C33B43" w:rsidP="008809E2">
      <w:pPr>
        <w:autoSpaceDE w:val="0"/>
        <w:autoSpaceDN w:val="0"/>
        <w:snapToGrid w:val="0"/>
        <w:spacing w:line="360" w:lineRule="atLeast"/>
      </w:pPr>
      <w:r>
        <w:br w:type="page"/>
      </w:r>
    </w:p>
    <w:p w14:paraId="6CF5E7CE" w14:textId="0307E4F0" w:rsidR="008809E2" w:rsidRPr="004444AB" w:rsidRDefault="008809E2" w:rsidP="008809E2">
      <w:pPr>
        <w:pStyle w:val="2"/>
      </w:pPr>
      <w:bookmarkStart w:id="98" w:name="_Toc216369558"/>
      <w:r>
        <w:rPr>
          <w:rFonts w:hint="eastAsia"/>
        </w:rPr>
        <w:t>6.4</w:t>
      </w:r>
      <w:r w:rsidR="001C5575">
        <w:rPr>
          <w:rFonts w:hint="eastAsia"/>
        </w:rPr>
        <w:t>5</w:t>
      </w:r>
      <w:r w:rsidRPr="00645349">
        <w:rPr>
          <w:rFonts w:hint="eastAsia"/>
        </w:rPr>
        <w:t xml:space="preserve">　</w:t>
      </w:r>
      <w:r w:rsidRPr="008809E2">
        <w:rPr>
          <w:rFonts w:hint="eastAsia"/>
        </w:rPr>
        <w:t>問</w:t>
      </w:r>
      <w:r w:rsidRPr="008809E2">
        <w:rPr>
          <w:rFonts w:hint="eastAsia"/>
        </w:rPr>
        <w:t>18-5-7</w:t>
      </w:r>
      <w:r w:rsidRPr="008809E2">
        <w:rPr>
          <w:rFonts w:hint="eastAsia"/>
        </w:rPr>
        <w:t>：治水対策の推進</w:t>
      </w:r>
      <w:r>
        <w:rPr>
          <w:rFonts w:hint="eastAsia"/>
        </w:rPr>
        <w:t>（単純回答）</w:t>
      </w:r>
      <w:bookmarkEnd w:id="98"/>
    </w:p>
    <w:p w14:paraId="1A6B1200" w14:textId="6A9CB7E6" w:rsidR="007F1212" w:rsidRDefault="007F1212" w:rsidP="007F1212">
      <w:pPr>
        <w:autoSpaceDE w:val="0"/>
        <w:autoSpaceDN w:val="0"/>
        <w:snapToGrid w:val="0"/>
        <w:spacing w:line="360" w:lineRule="atLeast"/>
      </w:pPr>
      <w:r>
        <w:rPr>
          <w:rFonts w:hint="eastAsia"/>
        </w:rPr>
        <w:t xml:space="preserve">　全体では、「満足（</w:t>
      </w:r>
      <w:r w:rsidRPr="004444AB">
        <w:rPr>
          <w:rFonts w:hint="eastAsia"/>
        </w:rPr>
        <w:t>1</w:t>
      </w:r>
      <w:r w:rsidR="004C4BBA" w:rsidRPr="004444AB">
        <w:rPr>
          <w:rFonts w:hint="eastAsia"/>
        </w:rPr>
        <w:t>5.4</w:t>
      </w:r>
      <w:r w:rsidR="007F50A8" w:rsidRPr="004444AB">
        <w:rPr>
          <w:rFonts w:hint="eastAsia"/>
        </w:rPr>
        <w:t>%</w:t>
      </w:r>
      <w:r>
        <w:rPr>
          <w:rFonts w:hint="eastAsia"/>
        </w:rPr>
        <w:t>）」と「やや満足（</w:t>
      </w:r>
      <w:r w:rsidRPr="004444AB">
        <w:rPr>
          <w:rFonts w:hint="eastAsia"/>
        </w:rPr>
        <w:t>2</w:t>
      </w:r>
      <w:r w:rsidR="004C4BBA" w:rsidRPr="004444AB">
        <w:rPr>
          <w:rFonts w:hint="eastAsia"/>
        </w:rPr>
        <w:t>8.6</w:t>
      </w:r>
      <w:r w:rsidR="007F50A8" w:rsidRPr="004444AB">
        <w:rPr>
          <w:rFonts w:hint="eastAsia"/>
        </w:rPr>
        <w:t>%</w:t>
      </w:r>
      <w:r>
        <w:rPr>
          <w:rFonts w:hint="eastAsia"/>
        </w:rPr>
        <w:t>）」を合わせた肯定的な回答が４割程度となり、「やや不満（</w:t>
      </w:r>
      <w:r w:rsidRPr="004444AB">
        <w:rPr>
          <w:rFonts w:hint="eastAsia"/>
        </w:rPr>
        <w:t>1</w:t>
      </w:r>
      <w:r w:rsidR="004C4BBA" w:rsidRPr="004444AB">
        <w:rPr>
          <w:rFonts w:hint="eastAsia"/>
        </w:rPr>
        <w:t>2.5</w:t>
      </w:r>
      <w:r w:rsidR="007F50A8" w:rsidRPr="004444AB">
        <w:rPr>
          <w:rFonts w:hint="eastAsia"/>
        </w:rPr>
        <w:t>%</w:t>
      </w:r>
      <w:r>
        <w:rPr>
          <w:rFonts w:hint="eastAsia"/>
        </w:rPr>
        <w:t>）」と「不満（</w:t>
      </w:r>
      <w:r w:rsidR="004C4BBA" w:rsidRPr="004444AB">
        <w:rPr>
          <w:rFonts w:hint="eastAsia"/>
        </w:rPr>
        <w:t>8.4</w:t>
      </w:r>
      <w:r w:rsidR="007F50A8" w:rsidRPr="004444AB">
        <w:rPr>
          <w:rFonts w:hint="eastAsia"/>
        </w:rPr>
        <w:t>%</w:t>
      </w:r>
      <w:r>
        <w:rPr>
          <w:rFonts w:hint="eastAsia"/>
        </w:rPr>
        <w:t>）」を合わせた否定的な回答を上回ることから、肯定的な意見が多い。</w:t>
      </w:r>
    </w:p>
    <w:p w14:paraId="73D7C095" w14:textId="566481A3" w:rsidR="004C4BBA" w:rsidRDefault="007F1212" w:rsidP="007F1212">
      <w:pPr>
        <w:autoSpaceDE w:val="0"/>
        <w:autoSpaceDN w:val="0"/>
        <w:snapToGrid w:val="0"/>
        <w:spacing w:line="360" w:lineRule="atLeast"/>
      </w:pPr>
      <w:r>
        <w:rPr>
          <w:rFonts w:hint="eastAsia"/>
        </w:rPr>
        <w:t xml:space="preserve">　性別では、</w:t>
      </w:r>
      <w:r w:rsidR="004C4BBA" w:rsidRPr="004444AB">
        <w:rPr>
          <w:rFonts w:hint="eastAsia"/>
        </w:rPr>
        <w:t>男性で肯定的な回答が多い</w:t>
      </w:r>
      <w:r w:rsidR="004C4BBA">
        <w:rPr>
          <w:rFonts w:hint="eastAsia"/>
        </w:rPr>
        <w:t>。</w:t>
      </w:r>
    </w:p>
    <w:p w14:paraId="08F9EAE2" w14:textId="610C9252" w:rsidR="007F1212" w:rsidRDefault="007F1212" w:rsidP="007F1212">
      <w:pPr>
        <w:autoSpaceDE w:val="0"/>
        <w:autoSpaceDN w:val="0"/>
        <w:snapToGrid w:val="0"/>
        <w:spacing w:line="360" w:lineRule="atLeast"/>
      </w:pPr>
      <w:r>
        <w:rPr>
          <w:rFonts w:hint="eastAsia"/>
        </w:rPr>
        <w:t xml:space="preserve">　年齢別では、</w:t>
      </w:r>
      <w:r w:rsidR="00BB3675" w:rsidRPr="004C119D">
        <w:rPr>
          <w:rFonts w:hint="eastAsia"/>
        </w:rPr>
        <w:t>年代に</w:t>
      </w:r>
      <w:r w:rsidR="00642BF7">
        <w:rPr>
          <w:rFonts w:hint="eastAsia"/>
        </w:rPr>
        <w:t>よって</w:t>
      </w:r>
      <w:r w:rsidR="00BB3675" w:rsidRPr="004C119D">
        <w:rPr>
          <w:rFonts w:hint="eastAsia"/>
        </w:rPr>
        <w:t>ばらつきがあ</w:t>
      </w:r>
      <w:r w:rsidR="00642BF7">
        <w:rPr>
          <w:rFonts w:hint="eastAsia"/>
        </w:rPr>
        <w:t>る</w:t>
      </w:r>
      <w:r w:rsidR="00BB3675" w:rsidRPr="004C119D">
        <w:rPr>
          <w:rFonts w:hint="eastAsia"/>
        </w:rPr>
        <w:t>。</w:t>
      </w:r>
    </w:p>
    <w:p w14:paraId="76B4A854" w14:textId="77777777" w:rsidR="007F1212" w:rsidRDefault="007F1212" w:rsidP="007F1212">
      <w:pPr>
        <w:autoSpaceDE w:val="0"/>
        <w:autoSpaceDN w:val="0"/>
        <w:snapToGrid w:val="0"/>
        <w:spacing w:line="360" w:lineRule="atLeast"/>
      </w:pPr>
      <w:r>
        <w:rPr>
          <w:rFonts w:hint="eastAsia"/>
        </w:rPr>
        <w:t xml:space="preserve">　居住年数別では、５年以上で肯定的な回答が多い。</w:t>
      </w:r>
    </w:p>
    <w:p w14:paraId="0BAAA29E" w14:textId="403F9C0A" w:rsidR="007F1212" w:rsidRDefault="007F1212" w:rsidP="007F1212">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43F2C462" w14:textId="77777777" w:rsidR="00D2533B" w:rsidRPr="007F1212" w:rsidRDefault="00D2533B" w:rsidP="00D2533B">
      <w:pPr>
        <w:autoSpaceDE w:val="0"/>
        <w:autoSpaceDN w:val="0"/>
        <w:snapToGrid w:val="0"/>
        <w:spacing w:line="360" w:lineRule="atLeast"/>
      </w:pPr>
    </w:p>
    <w:p w14:paraId="6C4E8F0E" w14:textId="72E6AAB1" w:rsidR="008809E2" w:rsidRDefault="00BC057A" w:rsidP="008809E2">
      <w:pPr>
        <w:autoSpaceDE w:val="0"/>
        <w:autoSpaceDN w:val="0"/>
        <w:snapToGrid w:val="0"/>
        <w:spacing w:line="360" w:lineRule="atLeast"/>
        <w:jc w:val="center"/>
      </w:pPr>
      <w:r w:rsidRPr="00BC057A">
        <w:rPr>
          <w:noProof/>
        </w:rPr>
        <w:drawing>
          <wp:inline distT="0" distB="0" distL="0" distR="0" wp14:anchorId="2C856C1B" wp14:editId="00A6724F">
            <wp:extent cx="4680000" cy="4146528"/>
            <wp:effectExtent l="0" t="0" r="6350" b="6985"/>
            <wp:docPr id="109491748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CD2EBFF" w14:textId="77777777" w:rsidR="008809E2" w:rsidRDefault="008809E2" w:rsidP="008809E2">
      <w:pPr>
        <w:autoSpaceDE w:val="0"/>
        <w:autoSpaceDN w:val="0"/>
        <w:snapToGrid w:val="0"/>
        <w:spacing w:line="360" w:lineRule="atLeast"/>
      </w:pPr>
      <w:r>
        <w:br w:type="page"/>
      </w:r>
    </w:p>
    <w:p w14:paraId="7FDD4C8C" w14:textId="04F518AE" w:rsidR="008809E2" w:rsidRPr="004444AB" w:rsidRDefault="008809E2" w:rsidP="008809E2">
      <w:pPr>
        <w:pStyle w:val="2"/>
      </w:pPr>
      <w:bookmarkStart w:id="99" w:name="_Toc216369559"/>
      <w:r>
        <w:rPr>
          <w:rFonts w:hint="eastAsia"/>
        </w:rPr>
        <w:t>6.4</w:t>
      </w:r>
      <w:r w:rsidR="001C5575">
        <w:rPr>
          <w:rFonts w:hint="eastAsia"/>
        </w:rPr>
        <w:t>6</w:t>
      </w:r>
      <w:r w:rsidRPr="00645349">
        <w:rPr>
          <w:rFonts w:hint="eastAsia"/>
        </w:rPr>
        <w:t xml:space="preserve">　</w:t>
      </w:r>
      <w:r w:rsidRPr="008809E2">
        <w:rPr>
          <w:rFonts w:hint="eastAsia"/>
        </w:rPr>
        <w:t>問</w:t>
      </w:r>
      <w:r w:rsidRPr="008809E2">
        <w:rPr>
          <w:rFonts w:hint="eastAsia"/>
        </w:rPr>
        <w:t>18-5-8</w:t>
      </w:r>
      <w:r w:rsidRPr="008809E2">
        <w:rPr>
          <w:rFonts w:hint="eastAsia"/>
        </w:rPr>
        <w:t>：水環境の保全</w:t>
      </w:r>
      <w:r>
        <w:rPr>
          <w:rFonts w:hint="eastAsia"/>
        </w:rPr>
        <w:t>（単純回答）</w:t>
      </w:r>
      <w:bookmarkEnd w:id="99"/>
    </w:p>
    <w:p w14:paraId="07425B8F" w14:textId="742261EB" w:rsidR="0045591D" w:rsidRDefault="0045591D" w:rsidP="0045591D">
      <w:pPr>
        <w:autoSpaceDE w:val="0"/>
        <w:autoSpaceDN w:val="0"/>
        <w:snapToGrid w:val="0"/>
        <w:spacing w:line="360" w:lineRule="atLeast"/>
      </w:pPr>
      <w:r>
        <w:rPr>
          <w:rFonts w:hint="eastAsia"/>
        </w:rPr>
        <w:t xml:space="preserve">　全体では、「満足（</w:t>
      </w:r>
      <w:r w:rsidRPr="004444AB">
        <w:rPr>
          <w:rFonts w:hint="eastAsia"/>
        </w:rPr>
        <w:t>1</w:t>
      </w:r>
      <w:r w:rsidR="004C4BBA" w:rsidRPr="004444AB">
        <w:rPr>
          <w:rFonts w:hint="eastAsia"/>
        </w:rPr>
        <w:t>6.9</w:t>
      </w:r>
      <w:r w:rsidR="007F50A8" w:rsidRPr="004444AB">
        <w:rPr>
          <w:rFonts w:hint="eastAsia"/>
        </w:rPr>
        <w:t>%</w:t>
      </w:r>
      <w:r>
        <w:rPr>
          <w:rFonts w:hint="eastAsia"/>
        </w:rPr>
        <w:t>）」と「やや満足（</w:t>
      </w:r>
      <w:r w:rsidRPr="004444AB">
        <w:rPr>
          <w:rFonts w:hint="eastAsia"/>
        </w:rPr>
        <w:t>2</w:t>
      </w:r>
      <w:r w:rsidR="004C4BBA" w:rsidRPr="004444AB">
        <w:rPr>
          <w:rFonts w:hint="eastAsia"/>
        </w:rPr>
        <w:t>4.1</w:t>
      </w:r>
      <w:r w:rsidR="007F50A8" w:rsidRPr="004444AB">
        <w:rPr>
          <w:rFonts w:hint="eastAsia"/>
        </w:rPr>
        <w:t>%</w:t>
      </w:r>
      <w:r>
        <w:rPr>
          <w:rFonts w:hint="eastAsia"/>
        </w:rPr>
        <w:t>）」を合わせた肯定的な回答が４割程度となり、「やや不満（</w:t>
      </w:r>
      <w:r w:rsidRPr="004444AB">
        <w:rPr>
          <w:rFonts w:hint="eastAsia"/>
        </w:rPr>
        <w:t>1</w:t>
      </w:r>
      <w:r w:rsidR="004C4BBA" w:rsidRPr="004444AB">
        <w:rPr>
          <w:rFonts w:hint="eastAsia"/>
        </w:rPr>
        <w:t>2.3</w:t>
      </w:r>
      <w:r w:rsidR="007F50A8" w:rsidRPr="004444AB">
        <w:rPr>
          <w:rFonts w:hint="eastAsia"/>
        </w:rPr>
        <w:t>%</w:t>
      </w:r>
      <w:r>
        <w:rPr>
          <w:rFonts w:hint="eastAsia"/>
        </w:rPr>
        <w:t>）」と「不満（</w:t>
      </w:r>
      <w:r w:rsidR="004C4BBA" w:rsidRPr="004444AB">
        <w:rPr>
          <w:rFonts w:hint="eastAsia"/>
        </w:rPr>
        <w:t>8.8</w:t>
      </w:r>
      <w:r w:rsidR="007F50A8" w:rsidRPr="004444AB">
        <w:rPr>
          <w:rFonts w:hint="eastAsia"/>
        </w:rPr>
        <w:t>%</w:t>
      </w:r>
      <w:r>
        <w:rPr>
          <w:rFonts w:hint="eastAsia"/>
        </w:rPr>
        <w:t>）」を合わせた否定的な回答を上回ることから、肯定的な意見が多い。</w:t>
      </w:r>
    </w:p>
    <w:p w14:paraId="17BF26D6" w14:textId="1DC3DB87" w:rsidR="0045591D" w:rsidRDefault="0045591D" w:rsidP="0045591D">
      <w:pPr>
        <w:autoSpaceDE w:val="0"/>
        <w:autoSpaceDN w:val="0"/>
        <w:snapToGrid w:val="0"/>
        <w:spacing w:line="360" w:lineRule="atLeast"/>
      </w:pPr>
      <w:r>
        <w:rPr>
          <w:rFonts w:hint="eastAsia"/>
        </w:rPr>
        <w:t xml:space="preserve">　性別では、</w:t>
      </w:r>
      <w:r w:rsidR="004C4BBA" w:rsidRPr="004444AB">
        <w:rPr>
          <w:rFonts w:hint="eastAsia"/>
        </w:rPr>
        <w:t>肯定的な回答に大きな差はみられない</w:t>
      </w:r>
      <w:r>
        <w:rPr>
          <w:rFonts w:hint="eastAsia"/>
        </w:rPr>
        <w:t>。</w:t>
      </w:r>
    </w:p>
    <w:p w14:paraId="1B41A7D3" w14:textId="23D1031C" w:rsidR="0045591D" w:rsidRDefault="0045591D" w:rsidP="0045591D">
      <w:pPr>
        <w:autoSpaceDE w:val="0"/>
        <w:autoSpaceDN w:val="0"/>
        <w:snapToGrid w:val="0"/>
        <w:spacing w:line="360" w:lineRule="atLeast"/>
      </w:pPr>
      <w:r>
        <w:rPr>
          <w:rFonts w:hint="eastAsia"/>
        </w:rPr>
        <w:t xml:space="preserve">　年齢別では、</w:t>
      </w:r>
      <w:r w:rsidR="0011734B" w:rsidRPr="004C119D">
        <w:rPr>
          <w:rFonts w:hint="eastAsia"/>
        </w:rPr>
        <w:t>年代に</w:t>
      </w:r>
      <w:r w:rsidR="00642BF7">
        <w:rPr>
          <w:rFonts w:hint="eastAsia"/>
        </w:rPr>
        <w:t>よって</w:t>
      </w:r>
      <w:r w:rsidR="0011734B" w:rsidRPr="004C119D">
        <w:rPr>
          <w:rFonts w:hint="eastAsia"/>
        </w:rPr>
        <w:t>ばらつきがあ</w:t>
      </w:r>
      <w:r w:rsidR="00642BF7">
        <w:rPr>
          <w:rFonts w:hint="eastAsia"/>
        </w:rPr>
        <w:t>る</w:t>
      </w:r>
      <w:r w:rsidR="0011734B" w:rsidRPr="004C119D">
        <w:rPr>
          <w:rFonts w:hint="eastAsia"/>
        </w:rPr>
        <w:t>。</w:t>
      </w:r>
    </w:p>
    <w:p w14:paraId="40D01974" w14:textId="0C708D6E" w:rsidR="0045591D" w:rsidRDefault="0045591D" w:rsidP="0045591D">
      <w:pPr>
        <w:autoSpaceDE w:val="0"/>
        <w:autoSpaceDN w:val="0"/>
        <w:snapToGrid w:val="0"/>
        <w:spacing w:line="360" w:lineRule="atLeast"/>
      </w:pPr>
      <w:r>
        <w:rPr>
          <w:rFonts w:hint="eastAsia"/>
        </w:rPr>
        <w:t xml:space="preserve">　居住年数別では、</w:t>
      </w:r>
      <w:r w:rsidR="004C4BBA" w:rsidRPr="004444AB">
        <w:rPr>
          <w:rFonts w:hint="eastAsia"/>
        </w:rPr>
        <w:t>５年以上で肯定的な回答が多い</w:t>
      </w:r>
      <w:r>
        <w:rPr>
          <w:rFonts w:hint="eastAsia"/>
        </w:rPr>
        <w:t>。</w:t>
      </w:r>
    </w:p>
    <w:p w14:paraId="0A6D3BC7" w14:textId="63520A1E" w:rsidR="0045591D" w:rsidRDefault="0045591D" w:rsidP="0045591D">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34AF28C8" w14:textId="77777777" w:rsidR="00820B5B" w:rsidRPr="0045591D" w:rsidRDefault="00820B5B" w:rsidP="00820B5B">
      <w:pPr>
        <w:autoSpaceDE w:val="0"/>
        <w:autoSpaceDN w:val="0"/>
        <w:snapToGrid w:val="0"/>
        <w:spacing w:line="360" w:lineRule="atLeast"/>
      </w:pPr>
    </w:p>
    <w:p w14:paraId="7D1B603F" w14:textId="719E7BCC" w:rsidR="008809E2" w:rsidRDefault="00BC057A" w:rsidP="008809E2">
      <w:pPr>
        <w:autoSpaceDE w:val="0"/>
        <w:autoSpaceDN w:val="0"/>
        <w:snapToGrid w:val="0"/>
        <w:spacing w:line="360" w:lineRule="atLeast"/>
        <w:jc w:val="center"/>
      </w:pPr>
      <w:r w:rsidRPr="00BC057A">
        <w:rPr>
          <w:noProof/>
        </w:rPr>
        <w:drawing>
          <wp:inline distT="0" distB="0" distL="0" distR="0" wp14:anchorId="6ED64308" wp14:editId="6C8638A1">
            <wp:extent cx="4680000" cy="4146528"/>
            <wp:effectExtent l="0" t="0" r="6350" b="6985"/>
            <wp:docPr id="1992736531"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E484B06" w14:textId="39F3A82F" w:rsidR="00FE3F51" w:rsidRDefault="00FE3F51" w:rsidP="008809E2">
      <w:pPr>
        <w:autoSpaceDE w:val="0"/>
        <w:autoSpaceDN w:val="0"/>
        <w:snapToGrid w:val="0"/>
        <w:spacing w:line="360" w:lineRule="atLeast"/>
      </w:pPr>
      <w:r>
        <w:br w:type="page"/>
      </w:r>
    </w:p>
    <w:p w14:paraId="5672DBA7" w14:textId="768171DC" w:rsidR="008809E2" w:rsidRPr="004444AB" w:rsidRDefault="008809E2" w:rsidP="008809E2">
      <w:pPr>
        <w:pStyle w:val="2"/>
      </w:pPr>
      <w:bookmarkStart w:id="100" w:name="_Toc216369560"/>
      <w:r>
        <w:rPr>
          <w:rFonts w:hint="eastAsia"/>
        </w:rPr>
        <w:t>6.4</w:t>
      </w:r>
      <w:r w:rsidR="001C5575">
        <w:rPr>
          <w:rFonts w:hint="eastAsia"/>
        </w:rPr>
        <w:t>7</w:t>
      </w:r>
      <w:r w:rsidRPr="00645349">
        <w:rPr>
          <w:rFonts w:hint="eastAsia"/>
        </w:rPr>
        <w:t xml:space="preserve">　</w:t>
      </w:r>
      <w:r w:rsidRPr="008809E2">
        <w:rPr>
          <w:rFonts w:hint="eastAsia"/>
        </w:rPr>
        <w:t>問</w:t>
      </w:r>
      <w:r w:rsidRPr="008809E2">
        <w:rPr>
          <w:rFonts w:hint="eastAsia"/>
        </w:rPr>
        <w:t>18-5-9</w:t>
      </w:r>
      <w:r w:rsidRPr="008809E2">
        <w:rPr>
          <w:rFonts w:hint="eastAsia"/>
        </w:rPr>
        <w:t>：消防・防災対策の推進</w:t>
      </w:r>
      <w:r>
        <w:rPr>
          <w:rFonts w:hint="eastAsia"/>
        </w:rPr>
        <w:t>（単純回答）</w:t>
      </w:r>
      <w:bookmarkEnd w:id="100"/>
    </w:p>
    <w:p w14:paraId="0821D64F" w14:textId="1780C05D" w:rsidR="00413AAC" w:rsidRDefault="00413AAC" w:rsidP="00413AAC">
      <w:pPr>
        <w:autoSpaceDE w:val="0"/>
        <w:autoSpaceDN w:val="0"/>
        <w:snapToGrid w:val="0"/>
        <w:spacing w:line="360" w:lineRule="atLeast"/>
      </w:pPr>
      <w:r>
        <w:rPr>
          <w:rFonts w:hint="eastAsia"/>
        </w:rPr>
        <w:t xml:space="preserve">　全体では、「満足（</w:t>
      </w:r>
      <w:r w:rsidR="004C4BBA" w:rsidRPr="004444AB">
        <w:rPr>
          <w:rFonts w:hint="eastAsia"/>
        </w:rPr>
        <w:t>18.2</w:t>
      </w:r>
      <w:r w:rsidR="007F50A8" w:rsidRPr="004444AB">
        <w:rPr>
          <w:rFonts w:hint="eastAsia"/>
        </w:rPr>
        <w:t>%</w:t>
      </w:r>
      <w:r>
        <w:rPr>
          <w:rFonts w:hint="eastAsia"/>
        </w:rPr>
        <w:t>）」と「やや満足（</w:t>
      </w:r>
      <w:r w:rsidRPr="004444AB">
        <w:rPr>
          <w:rFonts w:hint="eastAsia"/>
        </w:rPr>
        <w:t>2</w:t>
      </w:r>
      <w:r w:rsidR="004C4BBA" w:rsidRPr="004444AB">
        <w:rPr>
          <w:rFonts w:hint="eastAsia"/>
        </w:rPr>
        <w:t>9.6</w:t>
      </w:r>
      <w:r w:rsidR="007F50A8" w:rsidRPr="004444AB">
        <w:rPr>
          <w:rFonts w:hint="eastAsia"/>
        </w:rPr>
        <w:t>%</w:t>
      </w:r>
      <w:r>
        <w:rPr>
          <w:rFonts w:hint="eastAsia"/>
        </w:rPr>
        <w:t>）」を合わせた肯定的な回答が５割程度となり、「やや不満（</w:t>
      </w:r>
      <w:r w:rsidRPr="004444AB">
        <w:rPr>
          <w:rFonts w:hint="eastAsia"/>
        </w:rPr>
        <w:t>1</w:t>
      </w:r>
      <w:r w:rsidR="002C1368" w:rsidRPr="004444AB">
        <w:rPr>
          <w:rFonts w:hint="eastAsia"/>
        </w:rPr>
        <w:t>2.1</w:t>
      </w:r>
      <w:r w:rsidR="007F50A8" w:rsidRPr="004444AB">
        <w:rPr>
          <w:rFonts w:hint="eastAsia"/>
        </w:rPr>
        <w:t>%</w:t>
      </w:r>
      <w:r>
        <w:rPr>
          <w:rFonts w:hint="eastAsia"/>
        </w:rPr>
        <w:t>）」と「不満（</w:t>
      </w:r>
      <w:r w:rsidR="002C1368" w:rsidRPr="004444AB">
        <w:rPr>
          <w:rFonts w:hint="eastAsia"/>
        </w:rPr>
        <w:t>7.3</w:t>
      </w:r>
      <w:r w:rsidR="007F50A8" w:rsidRPr="004444AB">
        <w:rPr>
          <w:rFonts w:hint="eastAsia"/>
        </w:rPr>
        <w:t>%</w:t>
      </w:r>
      <w:r>
        <w:rPr>
          <w:rFonts w:hint="eastAsia"/>
        </w:rPr>
        <w:t>）」を合わせた否定的な回答を上回ることから、肯定的な意見が多い。</w:t>
      </w:r>
    </w:p>
    <w:p w14:paraId="15275AAF" w14:textId="4160704C" w:rsidR="00413AAC" w:rsidRDefault="00413AAC" w:rsidP="00413AAC">
      <w:pPr>
        <w:autoSpaceDE w:val="0"/>
        <w:autoSpaceDN w:val="0"/>
        <w:snapToGrid w:val="0"/>
        <w:spacing w:line="360" w:lineRule="atLeast"/>
      </w:pPr>
      <w:r>
        <w:rPr>
          <w:rFonts w:hint="eastAsia"/>
        </w:rPr>
        <w:t xml:space="preserve">　性別では、肯定的な回答に大きな差はみられない。</w:t>
      </w:r>
    </w:p>
    <w:p w14:paraId="21CEB814" w14:textId="4069A7EA" w:rsidR="00413AAC" w:rsidRDefault="00413AAC" w:rsidP="00413AAC">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sidR="00C66607" w:rsidRPr="004C119D">
        <w:rPr>
          <w:rFonts w:hint="eastAsia"/>
        </w:rPr>
        <w:t>。</w:t>
      </w:r>
    </w:p>
    <w:p w14:paraId="12789C34" w14:textId="77777777" w:rsidR="00413AAC" w:rsidRDefault="00413AAC" w:rsidP="00413AAC">
      <w:pPr>
        <w:autoSpaceDE w:val="0"/>
        <w:autoSpaceDN w:val="0"/>
        <w:snapToGrid w:val="0"/>
        <w:spacing w:line="360" w:lineRule="atLeast"/>
      </w:pPr>
      <w:r>
        <w:rPr>
          <w:rFonts w:hint="eastAsia"/>
        </w:rPr>
        <w:t xml:space="preserve">　居住年数別では、５年以上で肯定的な回答が多い。</w:t>
      </w:r>
    </w:p>
    <w:p w14:paraId="380D2E90" w14:textId="77777777" w:rsidR="00413AAC" w:rsidRDefault="00413AAC" w:rsidP="00413AAC">
      <w:pPr>
        <w:autoSpaceDE w:val="0"/>
        <w:autoSpaceDN w:val="0"/>
        <w:snapToGrid w:val="0"/>
        <w:spacing w:line="360" w:lineRule="atLeast"/>
      </w:pPr>
      <w:r>
        <w:rPr>
          <w:rFonts w:hint="eastAsia"/>
        </w:rPr>
        <w:t xml:space="preserve">　居住地別では、肯定的な回答に大きな差はみられない。</w:t>
      </w:r>
    </w:p>
    <w:p w14:paraId="581C59A0" w14:textId="77777777" w:rsidR="00AF017D" w:rsidRPr="00413AAC" w:rsidRDefault="00AF017D" w:rsidP="00AF017D">
      <w:pPr>
        <w:autoSpaceDE w:val="0"/>
        <w:autoSpaceDN w:val="0"/>
        <w:snapToGrid w:val="0"/>
        <w:spacing w:line="360" w:lineRule="atLeast"/>
      </w:pPr>
    </w:p>
    <w:p w14:paraId="284D3C69" w14:textId="210E928A" w:rsidR="008809E2" w:rsidRDefault="00BC057A" w:rsidP="008809E2">
      <w:pPr>
        <w:autoSpaceDE w:val="0"/>
        <w:autoSpaceDN w:val="0"/>
        <w:snapToGrid w:val="0"/>
        <w:spacing w:line="360" w:lineRule="atLeast"/>
        <w:jc w:val="center"/>
      </w:pPr>
      <w:r w:rsidRPr="00BC057A">
        <w:rPr>
          <w:noProof/>
        </w:rPr>
        <w:drawing>
          <wp:inline distT="0" distB="0" distL="0" distR="0" wp14:anchorId="1B4385F8" wp14:editId="0BDE47CE">
            <wp:extent cx="4680000" cy="4146528"/>
            <wp:effectExtent l="0" t="0" r="6350" b="6985"/>
            <wp:docPr id="1702141391"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6133EFE" w14:textId="77777777" w:rsidR="008809E2" w:rsidRDefault="008809E2" w:rsidP="008809E2">
      <w:pPr>
        <w:autoSpaceDE w:val="0"/>
        <w:autoSpaceDN w:val="0"/>
        <w:snapToGrid w:val="0"/>
        <w:spacing w:line="360" w:lineRule="atLeast"/>
      </w:pPr>
      <w:r>
        <w:br w:type="page"/>
      </w:r>
    </w:p>
    <w:p w14:paraId="2AD672E8" w14:textId="37759C07" w:rsidR="008809E2" w:rsidRPr="004444AB" w:rsidRDefault="008809E2" w:rsidP="008809E2">
      <w:pPr>
        <w:pStyle w:val="2"/>
      </w:pPr>
      <w:bookmarkStart w:id="101" w:name="_Toc216369561"/>
      <w:r>
        <w:rPr>
          <w:rFonts w:hint="eastAsia"/>
        </w:rPr>
        <w:t>6.4</w:t>
      </w:r>
      <w:r w:rsidR="001C5575">
        <w:rPr>
          <w:rFonts w:hint="eastAsia"/>
        </w:rPr>
        <w:t>8</w:t>
      </w:r>
      <w:r w:rsidRPr="00645349">
        <w:rPr>
          <w:rFonts w:hint="eastAsia"/>
        </w:rPr>
        <w:t xml:space="preserve">　</w:t>
      </w:r>
      <w:r w:rsidRPr="008809E2">
        <w:rPr>
          <w:rFonts w:hint="eastAsia"/>
        </w:rPr>
        <w:t>問</w:t>
      </w:r>
      <w:r w:rsidRPr="008809E2">
        <w:rPr>
          <w:rFonts w:hint="eastAsia"/>
        </w:rPr>
        <w:t>18-5-10</w:t>
      </w:r>
      <w:r w:rsidRPr="008809E2">
        <w:rPr>
          <w:rFonts w:hint="eastAsia"/>
        </w:rPr>
        <w:t>：防犯対策の推進</w:t>
      </w:r>
      <w:r>
        <w:rPr>
          <w:rFonts w:hint="eastAsia"/>
        </w:rPr>
        <w:t>（単純回答）</w:t>
      </w:r>
      <w:bookmarkEnd w:id="101"/>
    </w:p>
    <w:p w14:paraId="3B9991C9" w14:textId="724D54BA" w:rsidR="0001539E" w:rsidRDefault="0001539E" w:rsidP="0001539E">
      <w:pPr>
        <w:autoSpaceDE w:val="0"/>
        <w:autoSpaceDN w:val="0"/>
        <w:snapToGrid w:val="0"/>
        <w:spacing w:line="360" w:lineRule="atLeast"/>
      </w:pPr>
      <w:r>
        <w:rPr>
          <w:rFonts w:hint="eastAsia"/>
        </w:rPr>
        <w:t xml:space="preserve">　全体では、「満足（</w:t>
      </w:r>
      <w:r w:rsidR="002C1368" w:rsidRPr="004444AB">
        <w:rPr>
          <w:rFonts w:hint="eastAsia"/>
        </w:rPr>
        <w:t>14.9</w:t>
      </w:r>
      <w:r w:rsidR="007F50A8" w:rsidRPr="004444AB">
        <w:rPr>
          <w:rFonts w:hint="eastAsia"/>
        </w:rPr>
        <w:t>%</w:t>
      </w:r>
      <w:r>
        <w:rPr>
          <w:rFonts w:hint="eastAsia"/>
        </w:rPr>
        <w:t>）」と「やや満足（</w:t>
      </w:r>
      <w:r w:rsidRPr="004444AB">
        <w:rPr>
          <w:rFonts w:hint="eastAsia"/>
        </w:rPr>
        <w:t>2</w:t>
      </w:r>
      <w:r w:rsidR="002C1368" w:rsidRPr="004444AB">
        <w:rPr>
          <w:rFonts w:hint="eastAsia"/>
        </w:rPr>
        <w:t>6.8</w:t>
      </w:r>
      <w:r w:rsidR="007F50A8" w:rsidRPr="004444AB">
        <w:rPr>
          <w:rFonts w:hint="eastAsia"/>
        </w:rPr>
        <w:t>%</w:t>
      </w:r>
      <w:r>
        <w:rPr>
          <w:rFonts w:hint="eastAsia"/>
        </w:rPr>
        <w:t>）」を合わせた肯定的な回答が４割程度となり、「やや不満（</w:t>
      </w:r>
      <w:r w:rsidRPr="004444AB">
        <w:rPr>
          <w:rFonts w:hint="eastAsia"/>
        </w:rPr>
        <w:t>1</w:t>
      </w:r>
      <w:r w:rsidR="002C1368" w:rsidRPr="004444AB">
        <w:rPr>
          <w:rFonts w:hint="eastAsia"/>
        </w:rPr>
        <w:t>5.3</w:t>
      </w:r>
      <w:r w:rsidR="007F50A8" w:rsidRPr="004444AB">
        <w:rPr>
          <w:rFonts w:hint="eastAsia"/>
        </w:rPr>
        <w:t>%</w:t>
      </w:r>
      <w:r>
        <w:rPr>
          <w:rFonts w:hint="eastAsia"/>
        </w:rPr>
        <w:t>）」と「不満（</w:t>
      </w:r>
      <w:r w:rsidRPr="004444AB">
        <w:rPr>
          <w:rFonts w:hint="eastAsia"/>
        </w:rPr>
        <w:t>1</w:t>
      </w:r>
      <w:r w:rsidR="002C1368" w:rsidRPr="004444AB">
        <w:rPr>
          <w:rFonts w:hint="eastAsia"/>
        </w:rPr>
        <w:t>0.0</w:t>
      </w:r>
      <w:r w:rsidR="007F50A8" w:rsidRPr="004444AB">
        <w:rPr>
          <w:rFonts w:hint="eastAsia"/>
        </w:rPr>
        <w:t>%</w:t>
      </w:r>
      <w:r>
        <w:rPr>
          <w:rFonts w:hint="eastAsia"/>
        </w:rPr>
        <w:t>）」を合わせた否定的な回答を上回ることから、肯定的な意見が多い。</w:t>
      </w:r>
    </w:p>
    <w:p w14:paraId="0D7AA7A9" w14:textId="1BB86A98" w:rsidR="0001539E" w:rsidRDefault="0001539E" w:rsidP="0001539E">
      <w:pPr>
        <w:autoSpaceDE w:val="0"/>
        <w:autoSpaceDN w:val="0"/>
        <w:snapToGrid w:val="0"/>
        <w:spacing w:line="360" w:lineRule="atLeast"/>
      </w:pPr>
      <w:r>
        <w:rPr>
          <w:rFonts w:hint="eastAsia"/>
        </w:rPr>
        <w:t xml:space="preserve">　性別では、肯定的な回答に大きな差はみられない。</w:t>
      </w:r>
    </w:p>
    <w:p w14:paraId="357EB77E" w14:textId="4C8BBE07" w:rsidR="0001539E" w:rsidRDefault="0001539E" w:rsidP="0001539E">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Pr>
          <w:rFonts w:hint="eastAsia"/>
        </w:rPr>
        <w:t>。</w:t>
      </w:r>
    </w:p>
    <w:p w14:paraId="59521FFC" w14:textId="77777777" w:rsidR="0001539E" w:rsidRDefault="0001539E" w:rsidP="0001539E">
      <w:pPr>
        <w:autoSpaceDE w:val="0"/>
        <w:autoSpaceDN w:val="0"/>
        <w:snapToGrid w:val="0"/>
        <w:spacing w:line="360" w:lineRule="atLeast"/>
      </w:pPr>
      <w:r>
        <w:rPr>
          <w:rFonts w:hint="eastAsia"/>
        </w:rPr>
        <w:t xml:space="preserve">　居住年数別では、５年以上で肯定的な回答が多い。</w:t>
      </w:r>
    </w:p>
    <w:p w14:paraId="3EA1DDC4" w14:textId="77777777" w:rsidR="0001539E" w:rsidRDefault="0001539E" w:rsidP="0001539E">
      <w:pPr>
        <w:autoSpaceDE w:val="0"/>
        <w:autoSpaceDN w:val="0"/>
        <w:snapToGrid w:val="0"/>
        <w:spacing w:line="360" w:lineRule="atLeast"/>
      </w:pPr>
      <w:r>
        <w:rPr>
          <w:rFonts w:hint="eastAsia"/>
        </w:rPr>
        <w:t xml:space="preserve">　居住地別では、肯定的な回答に大きな差はみられない。</w:t>
      </w:r>
    </w:p>
    <w:p w14:paraId="7C49EEDF" w14:textId="77777777" w:rsidR="006F2907" w:rsidRPr="0001539E" w:rsidRDefault="006F2907" w:rsidP="006F2907">
      <w:pPr>
        <w:autoSpaceDE w:val="0"/>
        <w:autoSpaceDN w:val="0"/>
        <w:snapToGrid w:val="0"/>
        <w:spacing w:line="360" w:lineRule="atLeast"/>
      </w:pPr>
    </w:p>
    <w:p w14:paraId="0B78CBAF" w14:textId="6DD424E5" w:rsidR="008809E2" w:rsidRDefault="00BC057A" w:rsidP="008809E2">
      <w:pPr>
        <w:autoSpaceDE w:val="0"/>
        <w:autoSpaceDN w:val="0"/>
        <w:snapToGrid w:val="0"/>
        <w:spacing w:line="360" w:lineRule="atLeast"/>
        <w:jc w:val="center"/>
      </w:pPr>
      <w:r w:rsidRPr="00BC057A">
        <w:rPr>
          <w:noProof/>
        </w:rPr>
        <w:drawing>
          <wp:inline distT="0" distB="0" distL="0" distR="0" wp14:anchorId="65F0D98F" wp14:editId="2CFA7D4E">
            <wp:extent cx="4680000" cy="4146528"/>
            <wp:effectExtent l="0" t="0" r="6350" b="6985"/>
            <wp:docPr id="36493791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42AB20C" w14:textId="1B64EF01" w:rsidR="006F2907" w:rsidRDefault="006F2907" w:rsidP="008809E2">
      <w:pPr>
        <w:autoSpaceDE w:val="0"/>
        <w:autoSpaceDN w:val="0"/>
        <w:snapToGrid w:val="0"/>
        <w:spacing w:line="360" w:lineRule="atLeast"/>
      </w:pPr>
      <w:r>
        <w:br w:type="page"/>
      </w:r>
    </w:p>
    <w:p w14:paraId="64FD43E1" w14:textId="40B043B7" w:rsidR="008809E2" w:rsidRPr="004444AB" w:rsidRDefault="008809E2" w:rsidP="008809E2">
      <w:pPr>
        <w:pStyle w:val="2"/>
      </w:pPr>
      <w:bookmarkStart w:id="102" w:name="_Toc216369562"/>
      <w:r>
        <w:rPr>
          <w:rFonts w:hint="eastAsia"/>
        </w:rPr>
        <w:t>6.4</w:t>
      </w:r>
      <w:r w:rsidR="001C5575">
        <w:rPr>
          <w:rFonts w:hint="eastAsia"/>
        </w:rPr>
        <w:t>9</w:t>
      </w:r>
      <w:r w:rsidRPr="00645349">
        <w:rPr>
          <w:rFonts w:hint="eastAsia"/>
        </w:rPr>
        <w:t xml:space="preserve">　</w:t>
      </w:r>
      <w:r w:rsidRPr="008809E2">
        <w:rPr>
          <w:rFonts w:hint="eastAsia"/>
        </w:rPr>
        <w:t>問</w:t>
      </w:r>
      <w:r w:rsidRPr="008809E2">
        <w:rPr>
          <w:rFonts w:hint="eastAsia"/>
        </w:rPr>
        <w:t>18-5-11</w:t>
      </w:r>
      <w:r w:rsidRPr="008809E2">
        <w:rPr>
          <w:rFonts w:hint="eastAsia"/>
        </w:rPr>
        <w:t>：交通安全対策の推進</w:t>
      </w:r>
      <w:r>
        <w:rPr>
          <w:rFonts w:hint="eastAsia"/>
        </w:rPr>
        <w:t>（単純回答）</w:t>
      </w:r>
      <w:bookmarkEnd w:id="102"/>
    </w:p>
    <w:p w14:paraId="1EB77A1E" w14:textId="3319C54F" w:rsidR="0085289F" w:rsidRDefault="0085289F" w:rsidP="0085289F">
      <w:pPr>
        <w:autoSpaceDE w:val="0"/>
        <w:autoSpaceDN w:val="0"/>
        <w:snapToGrid w:val="0"/>
        <w:spacing w:line="360" w:lineRule="atLeast"/>
      </w:pPr>
      <w:r>
        <w:rPr>
          <w:rFonts w:hint="eastAsia"/>
        </w:rPr>
        <w:t xml:space="preserve">　全体では、「満足（</w:t>
      </w:r>
      <w:r w:rsidRPr="004444AB">
        <w:rPr>
          <w:rFonts w:hint="eastAsia"/>
        </w:rPr>
        <w:t>1</w:t>
      </w:r>
      <w:r w:rsidR="002C1368" w:rsidRPr="004444AB">
        <w:rPr>
          <w:rFonts w:hint="eastAsia"/>
        </w:rPr>
        <w:t>4.6</w:t>
      </w:r>
      <w:r w:rsidR="007F50A8" w:rsidRPr="004444AB">
        <w:rPr>
          <w:rFonts w:hint="eastAsia"/>
        </w:rPr>
        <w:t>%</w:t>
      </w:r>
      <w:r>
        <w:rPr>
          <w:rFonts w:hint="eastAsia"/>
        </w:rPr>
        <w:t>）」と「やや満足（</w:t>
      </w:r>
      <w:r w:rsidRPr="004444AB">
        <w:rPr>
          <w:rFonts w:hint="eastAsia"/>
        </w:rPr>
        <w:t>2</w:t>
      </w:r>
      <w:r w:rsidR="002C1368" w:rsidRPr="004444AB">
        <w:rPr>
          <w:rFonts w:hint="eastAsia"/>
        </w:rPr>
        <w:t>8.0</w:t>
      </w:r>
      <w:r w:rsidR="007F50A8" w:rsidRPr="004444AB">
        <w:rPr>
          <w:rFonts w:hint="eastAsia"/>
        </w:rPr>
        <w:t>%</w:t>
      </w:r>
      <w:r>
        <w:rPr>
          <w:rFonts w:hint="eastAsia"/>
        </w:rPr>
        <w:t>）」を合わせた肯定的な回答が４割程度となり、「やや不満（</w:t>
      </w:r>
      <w:r w:rsidRPr="004444AB">
        <w:rPr>
          <w:rFonts w:hint="eastAsia"/>
        </w:rPr>
        <w:t>1</w:t>
      </w:r>
      <w:r w:rsidR="002C1368" w:rsidRPr="004444AB">
        <w:rPr>
          <w:rFonts w:hint="eastAsia"/>
        </w:rPr>
        <w:t>7.3</w:t>
      </w:r>
      <w:r w:rsidR="007F50A8" w:rsidRPr="004444AB">
        <w:rPr>
          <w:rFonts w:hint="eastAsia"/>
        </w:rPr>
        <w:t>%</w:t>
      </w:r>
      <w:r>
        <w:rPr>
          <w:rFonts w:hint="eastAsia"/>
        </w:rPr>
        <w:t>）」と「不満（</w:t>
      </w:r>
      <w:r w:rsidRPr="004444AB">
        <w:rPr>
          <w:rFonts w:hint="eastAsia"/>
        </w:rPr>
        <w:t>1</w:t>
      </w:r>
      <w:r w:rsidR="002C1368" w:rsidRPr="004444AB">
        <w:rPr>
          <w:rFonts w:hint="eastAsia"/>
        </w:rPr>
        <w:t>0.2</w:t>
      </w:r>
      <w:r w:rsidR="007F50A8" w:rsidRPr="004444AB">
        <w:rPr>
          <w:rFonts w:hint="eastAsia"/>
        </w:rPr>
        <w:t>%</w:t>
      </w:r>
      <w:r>
        <w:rPr>
          <w:rFonts w:hint="eastAsia"/>
        </w:rPr>
        <w:t>）」を合わせた否定的な回答を上回ることから、肯定的な意見が多い。</w:t>
      </w:r>
    </w:p>
    <w:p w14:paraId="7FD48A11" w14:textId="7EB3377F" w:rsidR="0085289F" w:rsidRDefault="0085289F" w:rsidP="0085289F">
      <w:pPr>
        <w:autoSpaceDE w:val="0"/>
        <w:autoSpaceDN w:val="0"/>
        <w:snapToGrid w:val="0"/>
        <w:spacing w:line="360" w:lineRule="atLeast"/>
      </w:pPr>
      <w:r>
        <w:rPr>
          <w:rFonts w:hint="eastAsia"/>
        </w:rPr>
        <w:t xml:space="preserve">　性別では、肯定的な回答に大きな差はみられない。</w:t>
      </w:r>
    </w:p>
    <w:p w14:paraId="17C19EB9" w14:textId="084167DC" w:rsidR="0085289F" w:rsidRDefault="0085289F" w:rsidP="0085289F">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sidR="00C66607" w:rsidRPr="004C119D">
        <w:rPr>
          <w:rFonts w:hint="eastAsia"/>
        </w:rPr>
        <w:t>。</w:t>
      </w:r>
    </w:p>
    <w:p w14:paraId="79F2CC16" w14:textId="77777777" w:rsidR="0085289F" w:rsidRDefault="0085289F" w:rsidP="0085289F">
      <w:pPr>
        <w:autoSpaceDE w:val="0"/>
        <w:autoSpaceDN w:val="0"/>
        <w:snapToGrid w:val="0"/>
        <w:spacing w:line="360" w:lineRule="atLeast"/>
      </w:pPr>
      <w:r>
        <w:rPr>
          <w:rFonts w:hint="eastAsia"/>
        </w:rPr>
        <w:t xml:space="preserve">　居住年数別では、５年以上で肯定的な回答が多い。</w:t>
      </w:r>
    </w:p>
    <w:p w14:paraId="728C60A0" w14:textId="77777777" w:rsidR="0085289F" w:rsidRDefault="0085289F" w:rsidP="0085289F">
      <w:pPr>
        <w:autoSpaceDE w:val="0"/>
        <w:autoSpaceDN w:val="0"/>
        <w:snapToGrid w:val="0"/>
        <w:spacing w:line="360" w:lineRule="atLeast"/>
      </w:pPr>
      <w:r>
        <w:rPr>
          <w:rFonts w:hint="eastAsia"/>
        </w:rPr>
        <w:t xml:space="preserve">　居住地別では、市街地区で肯定的な回答が多い。</w:t>
      </w:r>
    </w:p>
    <w:p w14:paraId="29F84D92" w14:textId="77777777" w:rsidR="00084233" w:rsidRPr="0085289F" w:rsidRDefault="00084233" w:rsidP="00084233">
      <w:pPr>
        <w:autoSpaceDE w:val="0"/>
        <w:autoSpaceDN w:val="0"/>
        <w:snapToGrid w:val="0"/>
        <w:spacing w:line="360" w:lineRule="atLeast"/>
      </w:pPr>
    </w:p>
    <w:p w14:paraId="2B849228" w14:textId="47586EEF" w:rsidR="008809E2" w:rsidRDefault="00BC057A" w:rsidP="008809E2">
      <w:pPr>
        <w:autoSpaceDE w:val="0"/>
        <w:autoSpaceDN w:val="0"/>
        <w:snapToGrid w:val="0"/>
        <w:spacing w:line="360" w:lineRule="atLeast"/>
        <w:jc w:val="center"/>
      </w:pPr>
      <w:r w:rsidRPr="00BC057A">
        <w:rPr>
          <w:noProof/>
        </w:rPr>
        <w:drawing>
          <wp:inline distT="0" distB="0" distL="0" distR="0" wp14:anchorId="77A30AAE" wp14:editId="6655F410">
            <wp:extent cx="4680000" cy="4146528"/>
            <wp:effectExtent l="0" t="0" r="6350" b="6985"/>
            <wp:docPr id="44413014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7E7D808" w14:textId="77777777" w:rsidR="008809E2" w:rsidRDefault="008809E2" w:rsidP="008809E2">
      <w:pPr>
        <w:autoSpaceDE w:val="0"/>
        <w:autoSpaceDN w:val="0"/>
        <w:snapToGrid w:val="0"/>
        <w:spacing w:line="360" w:lineRule="atLeast"/>
      </w:pPr>
      <w:r>
        <w:br w:type="page"/>
      </w:r>
    </w:p>
    <w:p w14:paraId="3372DA72" w14:textId="28C30C6A" w:rsidR="008809E2" w:rsidRPr="004444AB" w:rsidRDefault="008809E2" w:rsidP="008809E2">
      <w:pPr>
        <w:pStyle w:val="2"/>
      </w:pPr>
      <w:bookmarkStart w:id="103" w:name="_Toc216369563"/>
      <w:r>
        <w:rPr>
          <w:rFonts w:hint="eastAsia"/>
        </w:rPr>
        <w:t>6.</w:t>
      </w:r>
      <w:r w:rsidR="001C5575">
        <w:rPr>
          <w:rFonts w:hint="eastAsia"/>
        </w:rPr>
        <w:t>50</w:t>
      </w:r>
      <w:r w:rsidRPr="00645349">
        <w:rPr>
          <w:rFonts w:hint="eastAsia"/>
        </w:rPr>
        <w:t xml:space="preserve">　</w:t>
      </w:r>
      <w:r w:rsidRPr="008809E2">
        <w:rPr>
          <w:rFonts w:hint="eastAsia"/>
        </w:rPr>
        <w:t>問</w:t>
      </w:r>
      <w:r w:rsidRPr="008809E2">
        <w:rPr>
          <w:rFonts w:hint="eastAsia"/>
        </w:rPr>
        <w:t>18-5-12</w:t>
      </w:r>
      <w:r w:rsidRPr="008809E2">
        <w:rPr>
          <w:rFonts w:hint="eastAsia"/>
        </w:rPr>
        <w:t>：地域公共交通網の利便性向上</w:t>
      </w:r>
      <w:r>
        <w:rPr>
          <w:rFonts w:hint="eastAsia"/>
        </w:rPr>
        <w:t>（単純回答）</w:t>
      </w:r>
      <w:bookmarkEnd w:id="103"/>
    </w:p>
    <w:p w14:paraId="74B110BC" w14:textId="557E3B43" w:rsidR="00814408" w:rsidRDefault="00814408" w:rsidP="00814408">
      <w:pPr>
        <w:autoSpaceDE w:val="0"/>
        <w:autoSpaceDN w:val="0"/>
        <w:snapToGrid w:val="0"/>
        <w:spacing w:line="360" w:lineRule="atLeast"/>
      </w:pPr>
      <w:r>
        <w:rPr>
          <w:rFonts w:hint="eastAsia"/>
        </w:rPr>
        <w:t xml:space="preserve">　全体では、「満足（</w:t>
      </w:r>
      <w:r w:rsidRPr="004444AB">
        <w:rPr>
          <w:rFonts w:hint="eastAsia"/>
        </w:rPr>
        <w:t>1</w:t>
      </w:r>
      <w:r w:rsidR="002C1368" w:rsidRPr="004444AB">
        <w:rPr>
          <w:rFonts w:hint="eastAsia"/>
        </w:rPr>
        <w:t>3.5</w:t>
      </w:r>
      <w:r w:rsidR="007F50A8" w:rsidRPr="004444AB">
        <w:rPr>
          <w:rFonts w:hint="eastAsia"/>
        </w:rPr>
        <w:t>%</w:t>
      </w:r>
      <w:r>
        <w:rPr>
          <w:rFonts w:hint="eastAsia"/>
        </w:rPr>
        <w:t>）」と「やや満足（</w:t>
      </w:r>
      <w:r w:rsidRPr="004444AB">
        <w:rPr>
          <w:rFonts w:hint="eastAsia"/>
        </w:rPr>
        <w:t>2</w:t>
      </w:r>
      <w:r w:rsidR="002C1368" w:rsidRPr="004444AB">
        <w:rPr>
          <w:rFonts w:hint="eastAsia"/>
        </w:rPr>
        <w:t>6.0</w:t>
      </w:r>
      <w:r w:rsidR="007F50A8" w:rsidRPr="004444AB">
        <w:rPr>
          <w:rFonts w:hint="eastAsia"/>
        </w:rPr>
        <w:t>%</w:t>
      </w:r>
      <w:r>
        <w:rPr>
          <w:rFonts w:hint="eastAsia"/>
        </w:rPr>
        <w:t>）」を合わせた肯定的な回答が４割程度となり、「やや不満（</w:t>
      </w:r>
      <w:r w:rsidRPr="004444AB">
        <w:rPr>
          <w:rFonts w:hint="eastAsia"/>
        </w:rPr>
        <w:t>1</w:t>
      </w:r>
      <w:r w:rsidR="002C1368" w:rsidRPr="004444AB">
        <w:rPr>
          <w:rFonts w:hint="eastAsia"/>
        </w:rPr>
        <w:t>8.8</w:t>
      </w:r>
      <w:r w:rsidR="007F50A8" w:rsidRPr="004444AB">
        <w:rPr>
          <w:rFonts w:hint="eastAsia"/>
        </w:rPr>
        <w:t>%</w:t>
      </w:r>
      <w:r>
        <w:rPr>
          <w:rFonts w:hint="eastAsia"/>
        </w:rPr>
        <w:t>）」と「不満（</w:t>
      </w:r>
      <w:r w:rsidRPr="004444AB">
        <w:rPr>
          <w:rFonts w:hint="eastAsia"/>
        </w:rPr>
        <w:t>1</w:t>
      </w:r>
      <w:r w:rsidR="002C1368" w:rsidRPr="004444AB">
        <w:rPr>
          <w:rFonts w:hint="eastAsia"/>
        </w:rPr>
        <w:t>6.5</w:t>
      </w:r>
      <w:r w:rsidR="007F50A8" w:rsidRPr="004444AB">
        <w:rPr>
          <w:rFonts w:hint="eastAsia"/>
        </w:rPr>
        <w:t>%</w:t>
      </w:r>
      <w:r>
        <w:rPr>
          <w:rFonts w:hint="eastAsia"/>
        </w:rPr>
        <w:t>）」を合わせた否定的な回答を上回ることから、肯定的な意見が多い。</w:t>
      </w:r>
    </w:p>
    <w:p w14:paraId="47DBF29C" w14:textId="77DF518B" w:rsidR="00814408" w:rsidRDefault="00814408" w:rsidP="00814408">
      <w:pPr>
        <w:autoSpaceDE w:val="0"/>
        <w:autoSpaceDN w:val="0"/>
        <w:snapToGrid w:val="0"/>
        <w:spacing w:line="360" w:lineRule="atLeast"/>
      </w:pPr>
      <w:r>
        <w:rPr>
          <w:rFonts w:hint="eastAsia"/>
        </w:rPr>
        <w:t xml:space="preserve">　性別では、</w:t>
      </w:r>
      <w:r w:rsidR="002C1368" w:rsidRPr="004444AB">
        <w:rPr>
          <w:rFonts w:hint="eastAsia"/>
        </w:rPr>
        <w:t>女性で肯定的な回答が多い</w:t>
      </w:r>
      <w:r>
        <w:rPr>
          <w:rFonts w:hint="eastAsia"/>
        </w:rPr>
        <w:t>。</w:t>
      </w:r>
    </w:p>
    <w:p w14:paraId="5BF71D51" w14:textId="590C1BC4" w:rsidR="00814408" w:rsidRDefault="00814408" w:rsidP="00814408">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Pr>
          <w:rFonts w:hint="eastAsia"/>
        </w:rPr>
        <w:t>。</w:t>
      </w:r>
    </w:p>
    <w:p w14:paraId="322C93AE" w14:textId="77777777" w:rsidR="00814408" w:rsidRDefault="00814408" w:rsidP="00814408">
      <w:pPr>
        <w:autoSpaceDE w:val="0"/>
        <w:autoSpaceDN w:val="0"/>
        <w:snapToGrid w:val="0"/>
        <w:spacing w:line="360" w:lineRule="atLeast"/>
      </w:pPr>
      <w:r>
        <w:rPr>
          <w:rFonts w:hint="eastAsia"/>
        </w:rPr>
        <w:t xml:space="preserve">　居住年数別では、肯定的な回答に大きな差はみられない。</w:t>
      </w:r>
    </w:p>
    <w:p w14:paraId="732A3939" w14:textId="77777777" w:rsidR="00814408" w:rsidRDefault="00814408" w:rsidP="00814408">
      <w:pPr>
        <w:autoSpaceDE w:val="0"/>
        <w:autoSpaceDN w:val="0"/>
        <w:snapToGrid w:val="0"/>
        <w:spacing w:line="360" w:lineRule="atLeast"/>
      </w:pPr>
      <w:r>
        <w:rPr>
          <w:rFonts w:hint="eastAsia"/>
        </w:rPr>
        <w:t xml:space="preserve">　居住地別では、肯定的な回答に大きな差はみられない。</w:t>
      </w:r>
    </w:p>
    <w:p w14:paraId="55055E63" w14:textId="77777777" w:rsidR="00A4703E" w:rsidRPr="00814408" w:rsidRDefault="00A4703E" w:rsidP="00A4703E">
      <w:pPr>
        <w:autoSpaceDE w:val="0"/>
        <w:autoSpaceDN w:val="0"/>
        <w:snapToGrid w:val="0"/>
        <w:spacing w:line="360" w:lineRule="atLeast"/>
      </w:pPr>
    </w:p>
    <w:p w14:paraId="3AD4F734" w14:textId="385FDC1B" w:rsidR="008809E2" w:rsidRDefault="00BC057A" w:rsidP="008809E2">
      <w:pPr>
        <w:autoSpaceDE w:val="0"/>
        <w:autoSpaceDN w:val="0"/>
        <w:snapToGrid w:val="0"/>
        <w:spacing w:line="360" w:lineRule="atLeast"/>
        <w:jc w:val="center"/>
      </w:pPr>
      <w:r w:rsidRPr="00BC057A">
        <w:rPr>
          <w:noProof/>
        </w:rPr>
        <w:drawing>
          <wp:inline distT="0" distB="0" distL="0" distR="0" wp14:anchorId="795CAF99" wp14:editId="26687715">
            <wp:extent cx="4680000" cy="4146528"/>
            <wp:effectExtent l="0" t="0" r="6350" b="6985"/>
            <wp:docPr id="674423707"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71C6B0C" w14:textId="3DF26F99" w:rsidR="00E2671B" w:rsidRDefault="00E2671B" w:rsidP="008809E2">
      <w:pPr>
        <w:autoSpaceDE w:val="0"/>
        <w:autoSpaceDN w:val="0"/>
        <w:snapToGrid w:val="0"/>
        <w:spacing w:line="360" w:lineRule="atLeast"/>
      </w:pPr>
      <w:r>
        <w:br w:type="page"/>
      </w:r>
    </w:p>
    <w:p w14:paraId="38436714" w14:textId="2D30C2FB" w:rsidR="008809E2" w:rsidRPr="004444AB" w:rsidRDefault="008809E2" w:rsidP="008809E2">
      <w:pPr>
        <w:pStyle w:val="2"/>
      </w:pPr>
      <w:bookmarkStart w:id="104" w:name="_Toc216369564"/>
      <w:r>
        <w:rPr>
          <w:rFonts w:hint="eastAsia"/>
        </w:rPr>
        <w:t>6.5</w:t>
      </w:r>
      <w:r w:rsidR="001C5575">
        <w:rPr>
          <w:rFonts w:hint="eastAsia"/>
        </w:rPr>
        <w:t>1</w:t>
      </w:r>
      <w:r w:rsidRPr="00645349">
        <w:rPr>
          <w:rFonts w:hint="eastAsia"/>
        </w:rPr>
        <w:t xml:space="preserve">　</w:t>
      </w:r>
      <w:r w:rsidR="009D7678" w:rsidRPr="009D7678">
        <w:rPr>
          <w:rFonts w:hint="eastAsia"/>
        </w:rPr>
        <w:t>問</w:t>
      </w:r>
      <w:r w:rsidR="009D7678" w:rsidRPr="009D7678">
        <w:rPr>
          <w:rFonts w:hint="eastAsia"/>
        </w:rPr>
        <w:t>18-5-13</w:t>
      </w:r>
      <w:r w:rsidR="009D7678" w:rsidRPr="009D7678">
        <w:rPr>
          <w:rFonts w:hint="eastAsia"/>
        </w:rPr>
        <w:t>：広域交通網の整備</w:t>
      </w:r>
      <w:r>
        <w:rPr>
          <w:rFonts w:hint="eastAsia"/>
        </w:rPr>
        <w:t>（単純回答）</w:t>
      </w:r>
      <w:bookmarkEnd w:id="104"/>
    </w:p>
    <w:p w14:paraId="37F38024" w14:textId="273BABD4" w:rsidR="000F5EFA" w:rsidRDefault="000F5EFA" w:rsidP="000F5EFA">
      <w:pPr>
        <w:autoSpaceDE w:val="0"/>
        <w:autoSpaceDN w:val="0"/>
        <w:snapToGrid w:val="0"/>
        <w:spacing w:line="360" w:lineRule="atLeast"/>
      </w:pPr>
      <w:r>
        <w:rPr>
          <w:rFonts w:hint="eastAsia"/>
        </w:rPr>
        <w:t xml:space="preserve">　全体では、「満足（</w:t>
      </w:r>
      <w:r w:rsidRPr="004444AB">
        <w:rPr>
          <w:rFonts w:hint="eastAsia"/>
        </w:rPr>
        <w:t>1</w:t>
      </w:r>
      <w:r w:rsidR="002C1368" w:rsidRPr="004444AB">
        <w:rPr>
          <w:rFonts w:hint="eastAsia"/>
        </w:rPr>
        <w:t>2.7</w:t>
      </w:r>
      <w:r w:rsidR="007F50A8" w:rsidRPr="004444AB">
        <w:rPr>
          <w:rFonts w:hint="eastAsia"/>
        </w:rPr>
        <w:t>%</w:t>
      </w:r>
      <w:r>
        <w:rPr>
          <w:rFonts w:hint="eastAsia"/>
        </w:rPr>
        <w:t>）」と「やや満足（</w:t>
      </w:r>
      <w:r w:rsidRPr="004444AB">
        <w:rPr>
          <w:rFonts w:hint="eastAsia"/>
        </w:rPr>
        <w:t>2</w:t>
      </w:r>
      <w:r w:rsidR="002C1368" w:rsidRPr="004444AB">
        <w:rPr>
          <w:rFonts w:hint="eastAsia"/>
        </w:rPr>
        <w:t>6.3</w:t>
      </w:r>
      <w:r w:rsidR="007F50A8" w:rsidRPr="004444AB">
        <w:rPr>
          <w:rFonts w:hint="eastAsia"/>
        </w:rPr>
        <w:t>%</w:t>
      </w:r>
      <w:r>
        <w:rPr>
          <w:rFonts w:hint="eastAsia"/>
        </w:rPr>
        <w:t>）」を合わせた肯定的な回答が４割程度となり、「やや不満（</w:t>
      </w:r>
      <w:r w:rsidRPr="004444AB">
        <w:rPr>
          <w:rFonts w:hint="eastAsia"/>
        </w:rPr>
        <w:t>2</w:t>
      </w:r>
      <w:r w:rsidR="002C1368" w:rsidRPr="004444AB">
        <w:rPr>
          <w:rFonts w:hint="eastAsia"/>
        </w:rPr>
        <w:t>1.5</w:t>
      </w:r>
      <w:r w:rsidR="007F50A8" w:rsidRPr="004444AB">
        <w:rPr>
          <w:rFonts w:hint="eastAsia"/>
        </w:rPr>
        <w:t>%</w:t>
      </w:r>
      <w:r>
        <w:rPr>
          <w:rFonts w:hint="eastAsia"/>
        </w:rPr>
        <w:t>）」と「不満（</w:t>
      </w:r>
      <w:r w:rsidRPr="004444AB">
        <w:rPr>
          <w:rFonts w:hint="eastAsia"/>
        </w:rPr>
        <w:t>1</w:t>
      </w:r>
      <w:r w:rsidR="002C1368" w:rsidRPr="004444AB">
        <w:rPr>
          <w:rFonts w:hint="eastAsia"/>
        </w:rPr>
        <w:t>5.9</w:t>
      </w:r>
      <w:r w:rsidR="007F50A8" w:rsidRPr="004444AB">
        <w:rPr>
          <w:rFonts w:hint="eastAsia"/>
        </w:rPr>
        <w:t>%</w:t>
      </w:r>
      <w:r>
        <w:rPr>
          <w:rFonts w:hint="eastAsia"/>
        </w:rPr>
        <w:t>）」を合わせた否定的な回答を上回ることから、肯定的な意見が多い。</w:t>
      </w:r>
    </w:p>
    <w:p w14:paraId="1387AF7C" w14:textId="5723280F" w:rsidR="000F5EFA" w:rsidRDefault="000F5EFA" w:rsidP="000F5EFA">
      <w:pPr>
        <w:autoSpaceDE w:val="0"/>
        <w:autoSpaceDN w:val="0"/>
        <w:snapToGrid w:val="0"/>
        <w:spacing w:line="360" w:lineRule="atLeast"/>
      </w:pPr>
      <w:r>
        <w:rPr>
          <w:rFonts w:hint="eastAsia"/>
        </w:rPr>
        <w:t xml:space="preserve">　性別では、</w:t>
      </w:r>
      <w:r w:rsidR="002C1368" w:rsidRPr="004444AB">
        <w:rPr>
          <w:rFonts w:hint="eastAsia"/>
        </w:rPr>
        <w:t>女性で肯定的な回答が多い</w:t>
      </w:r>
      <w:r>
        <w:rPr>
          <w:rFonts w:hint="eastAsia"/>
        </w:rPr>
        <w:t>。</w:t>
      </w:r>
    </w:p>
    <w:p w14:paraId="5763E9AF" w14:textId="22CBA2EB" w:rsidR="000F5EFA" w:rsidRDefault="000F5EFA" w:rsidP="000F5EFA">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Pr>
          <w:rFonts w:hint="eastAsia"/>
        </w:rPr>
        <w:t>。</w:t>
      </w:r>
    </w:p>
    <w:p w14:paraId="2F08BCE9" w14:textId="4DDDB28D" w:rsidR="000F5EFA" w:rsidRDefault="000F5EFA" w:rsidP="000F5EFA">
      <w:pPr>
        <w:autoSpaceDE w:val="0"/>
        <w:autoSpaceDN w:val="0"/>
        <w:snapToGrid w:val="0"/>
        <w:spacing w:line="360" w:lineRule="atLeast"/>
      </w:pPr>
      <w:r>
        <w:rPr>
          <w:rFonts w:hint="eastAsia"/>
        </w:rPr>
        <w:t xml:space="preserve">　居住年数別では、</w:t>
      </w:r>
      <w:r w:rsidR="002C1368" w:rsidRPr="004444AB">
        <w:rPr>
          <w:rFonts w:hint="eastAsia"/>
        </w:rPr>
        <w:t>５年以上で肯定的な回答が多い</w:t>
      </w:r>
      <w:r>
        <w:rPr>
          <w:rFonts w:hint="eastAsia"/>
        </w:rPr>
        <w:t>。</w:t>
      </w:r>
    </w:p>
    <w:p w14:paraId="7D44046B" w14:textId="77777777" w:rsidR="000F5EFA" w:rsidRDefault="000F5EFA" w:rsidP="000F5EFA">
      <w:pPr>
        <w:autoSpaceDE w:val="0"/>
        <w:autoSpaceDN w:val="0"/>
        <w:snapToGrid w:val="0"/>
        <w:spacing w:line="360" w:lineRule="atLeast"/>
      </w:pPr>
      <w:r>
        <w:rPr>
          <w:rFonts w:hint="eastAsia"/>
        </w:rPr>
        <w:t xml:space="preserve">　居住地別では、肯定的な回答に大きな差はみられない。</w:t>
      </w:r>
    </w:p>
    <w:p w14:paraId="210704BB" w14:textId="77777777" w:rsidR="003177B3" w:rsidRPr="000F5EFA" w:rsidRDefault="003177B3" w:rsidP="00E2671B">
      <w:pPr>
        <w:autoSpaceDE w:val="0"/>
        <w:autoSpaceDN w:val="0"/>
        <w:snapToGrid w:val="0"/>
        <w:spacing w:line="360" w:lineRule="atLeast"/>
      </w:pPr>
    </w:p>
    <w:p w14:paraId="11A980E0" w14:textId="03C2F253" w:rsidR="008809E2" w:rsidRDefault="00BC057A" w:rsidP="008809E2">
      <w:pPr>
        <w:autoSpaceDE w:val="0"/>
        <w:autoSpaceDN w:val="0"/>
        <w:snapToGrid w:val="0"/>
        <w:spacing w:line="360" w:lineRule="atLeast"/>
        <w:jc w:val="center"/>
      </w:pPr>
      <w:r w:rsidRPr="00BC057A">
        <w:rPr>
          <w:noProof/>
        </w:rPr>
        <w:drawing>
          <wp:inline distT="0" distB="0" distL="0" distR="0" wp14:anchorId="2C16CD7F" wp14:editId="354D9B5C">
            <wp:extent cx="4680000" cy="4146528"/>
            <wp:effectExtent l="0" t="0" r="6350" b="6985"/>
            <wp:docPr id="5976130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EC1BC16" w14:textId="77777777" w:rsidR="008809E2" w:rsidRDefault="008809E2" w:rsidP="008809E2">
      <w:pPr>
        <w:autoSpaceDE w:val="0"/>
        <w:autoSpaceDN w:val="0"/>
        <w:snapToGrid w:val="0"/>
        <w:spacing w:line="360" w:lineRule="atLeast"/>
      </w:pPr>
      <w:r>
        <w:br w:type="page"/>
      </w:r>
    </w:p>
    <w:p w14:paraId="16092F05" w14:textId="2F7308AD" w:rsidR="009D7678" w:rsidRPr="004444AB" w:rsidRDefault="009D7678" w:rsidP="009D7678">
      <w:pPr>
        <w:pStyle w:val="2"/>
      </w:pPr>
      <w:bookmarkStart w:id="105" w:name="_Toc216369565"/>
      <w:r>
        <w:rPr>
          <w:rFonts w:hint="eastAsia"/>
        </w:rPr>
        <w:t>6.5</w:t>
      </w:r>
      <w:r w:rsidR="001C5575">
        <w:rPr>
          <w:rFonts w:hint="eastAsia"/>
        </w:rPr>
        <w:t>2</w:t>
      </w:r>
      <w:r w:rsidRPr="00645349">
        <w:rPr>
          <w:rFonts w:hint="eastAsia"/>
        </w:rPr>
        <w:t xml:space="preserve">　</w:t>
      </w:r>
      <w:r w:rsidRPr="009D7678">
        <w:rPr>
          <w:rFonts w:hint="eastAsia"/>
        </w:rPr>
        <w:t>問</w:t>
      </w:r>
      <w:r w:rsidRPr="009D7678">
        <w:rPr>
          <w:rFonts w:hint="eastAsia"/>
        </w:rPr>
        <w:t>18-5-14</w:t>
      </w:r>
      <w:r w:rsidRPr="009D7678">
        <w:rPr>
          <w:rFonts w:hint="eastAsia"/>
        </w:rPr>
        <w:t>：地域間交流の推進</w:t>
      </w:r>
      <w:r>
        <w:rPr>
          <w:rFonts w:hint="eastAsia"/>
        </w:rPr>
        <w:t>（単純回答）</w:t>
      </w:r>
      <w:bookmarkEnd w:id="105"/>
    </w:p>
    <w:p w14:paraId="45E04EC9" w14:textId="2E37B286" w:rsidR="00A6589A" w:rsidRDefault="00A6589A" w:rsidP="00A6589A">
      <w:pPr>
        <w:autoSpaceDE w:val="0"/>
        <w:autoSpaceDN w:val="0"/>
        <w:snapToGrid w:val="0"/>
        <w:spacing w:line="360" w:lineRule="atLeast"/>
      </w:pPr>
      <w:r>
        <w:rPr>
          <w:rFonts w:hint="eastAsia"/>
        </w:rPr>
        <w:t xml:space="preserve">　全体では、「満足（</w:t>
      </w:r>
      <w:r w:rsidRPr="004444AB">
        <w:rPr>
          <w:rFonts w:hint="eastAsia"/>
        </w:rPr>
        <w:t>1</w:t>
      </w:r>
      <w:r w:rsidR="002C1368" w:rsidRPr="004444AB">
        <w:rPr>
          <w:rFonts w:hint="eastAsia"/>
        </w:rPr>
        <w:t>2.9</w:t>
      </w:r>
      <w:r w:rsidR="007F50A8" w:rsidRPr="004444AB">
        <w:rPr>
          <w:rFonts w:hint="eastAsia"/>
        </w:rPr>
        <w:t>%</w:t>
      </w:r>
      <w:r>
        <w:rPr>
          <w:rFonts w:hint="eastAsia"/>
        </w:rPr>
        <w:t>）」と「やや満足（</w:t>
      </w:r>
      <w:r w:rsidRPr="004444AB">
        <w:rPr>
          <w:rFonts w:hint="eastAsia"/>
        </w:rPr>
        <w:t>2</w:t>
      </w:r>
      <w:r w:rsidR="002C1368" w:rsidRPr="004444AB">
        <w:rPr>
          <w:rFonts w:hint="eastAsia"/>
        </w:rPr>
        <w:t>5.7</w:t>
      </w:r>
      <w:r w:rsidR="007F50A8" w:rsidRPr="004444AB">
        <w:rPr>
          <w:rFonts w:hint="eastAsia"/>
        </w:rPr>
        <w:t>%</w:t>
      </w:r>
      <w:r>
        <w:rPr>
          <w:rFonts w:hint="eastAsia"/>
        </w:rPr>
        <w:t>）」を合わせた肯定的な回答が４割程度となり、「やや不満（</w:t>
      </w:r>
      <w:r w:rsidRPr="004444AB">
        <w:rPr>
          <w:rFonts w:hint="eastAsia"/>
        </w:rPr>
        <w:t>1</w:t>
      </w:r>
      <w:r w:rsidR="002C1368" w:rsidRPr="004444AB">
        <w:rPr>
          <w:rFonts w:hint="eastAsia"/>
        </w:rPr>
        <w:t>4.2</w:t>
      </w:r>
      <w:r w:rsidR="007F50A8" w:rsidRPr="004444AB">
        <w:rPr>
          <w:rFonts w:hint="eastAsia"/>
        </w:rPr>
        <w:t>%</w:t>
      </w:r>
      <w:r>
        <w:rPr>
          <w:rFonts w:hint="eastAsia"/>
        </w:rPr>
        <w:t>）」と「不満（</w:t>
      </w:r>
      <w:r w:rsidR="002C1368" w:rsidRPr="004444AB">
        <w:rPr>
          <w:rFonts w:hint="eastAsia"/>
        </w:rPr>
        <w:t>7.</w:t>
      </w:r>
      <w:r w:rsidRPr="004444AB">
        <w:rPr>
          <w:rFonts w:hint="eastAsia"/>
        </w:rPr>
        <w:t>7</w:t>
      </w:r>
      <w:r w:rsidR="007F50A8" w:rsidRPr="004444AB">
        <w:rPr>
          <w:rFonts w:hint="eastAsia"/>
        </w:rPr>
        <w:t>%</w:t>
      </w:r>
      <w:r>
        <w:rPr>
          <w:rFonts w:hint="eastAsia"/>
        </w:rPr>
        <w:t>）」を合わせた否定的な回答を上回ることから、肯定的な意見が多い。</w:t>
      </w:r>
    </w:p>
    <w:p w14:paraId="493B5381" w14:textId="77777777" w:rsidR="00A6589A" w:rsidRDefault="00A6589A" w:rsidP="00A6589A">
      <w:pPr>
        <w:autoSpaceDE w:val="0"/>
        <w:autoSpaceDN w:val="0"/>
        <w:snapToGrid w:val="0"/>
        <w:spacing w:line="360" w:lineRule="atLeast"/>
      </w:pPr>
      <w:r>
        <w:rPr>
          <w:rFonts w:hint="eastAsia"/>
        </w:rPr>
        <w:t xml:space="preserve">　性別では、女性で肯定的な回答が多い。</w:t>
      </w:r>
    </w:p>
    <w:p w14:paraId="03FF5794" w14:textId="3A0B448C" w:rsidR="00A6589A" w:rsidRDefault="00A6589A" w:rsidP="00A6589A">
      <w:pPr>
        <w:autoSpaceDE w:val="0"/>
        <w:autoSpaceDN w:val="0"/>
        <w:snapToGrid w:val="0"/>
        <w:spacing w:line="360" w:lineRule="atLeast"/>
      </w:pPr>
      <w:r>
        <w:rPr>
          <w:rFonts w:hint="eastAsia"/>
        </w:rPr>
        <w:t xml:space="preserve">　年齢別では、</w:t>
      </w:r>
      <w:r w:rsidR="00C66607" w:rsidRPr="004C119D">
        <w:rPr>
          <w:rFonts w:hint="eastAsia"/>
        </w:rPr>
        <w:t>年代に</w:t>
      </w:r>
      <w:r w:rsidR="00642BF7">
        <w:rPr>
          <w:rFonts w:hint="eastAsia"/>
        </w:rPr>
        <w:t>よって</w:t>
      </w:r>
      <w:r w:rsidR="00C66607" w:rsidRPr="004C119D">
        <w:rPr>
          <w:rFonts w:hint="eastAsia"/>
        </w:rPr>
        <w:t>ばらつきがあ</w:t>
      </w:r>
      <w:r w:rsidR="00642BF7">
        <w:rPr>
          <w:rFonts w:hint="eastAsia"/>
        </w:rPr>
        <w:t>る</w:t>
      </w:r>
      <w:r>
        <w:rPr>
          <w:rFonts w:hint="eastAsia"/>
        </w:rPr>
        <w:t>。</w:t>
      </w:r>
    </w:p>
    <w:p w14:paraId="75CF88D4" w14:textId="77777777" w:rsidR="00A6589A" w:rsidRDefault="00A6589A" w:rsidP="00A6589A">
      <w:pPr>
        <w:autoSpaceDE w:val="0"/>
        <w:autoSpaceDN w:val="0"/>
        <w:snapToGrid w:val="0"/>
        <w:spacing w:line="360" w:lineRule="atLeast"/>
      </w:pPr>
      <w:r>
        <w:rPr>
          <w:rFonts w:hint="eastAsia"/>
        </w:rPr>
        <w:t xml:space="preserve">　居住年数別では、５年以上で肯定的な回答が多い。</w:t>
      </w:r>
    </w:p>
    <w:p w14:paraId="35C11278" w14:textId="77777777" w:rsidR="00A6589A" w:rsidRDefault="00A6589A" w:rsidP="00A6589A">
      <w:pPr>
        <w:autoSpaceDE w:val="0"/>
        <w:autoSpaceDN w:val="0"/>
        <w:snapToGrid w:val="0"/>
        <w:spacing w:line="360" w:lineRule="atLeast"/>
      </w:pPr>
      <w:r>
        <w:rPr>
          <w:rFonts w:hint="eastAsia"/>
        </w:rPr>
        <w:t xml:space="preserve">　居住地別では、市街地区で肯定的な回答が多い。</w:t>
      </w:r>
    </w:p>
    <w:p w14:paraId="48230B2A" w14:textId="77777777" w:rsidR="00986EA1" w:rsidRPr="00A6589A" w:rsidRDefault="00986EA1" w:rsidP="00986EA1">
      <w:pPr>
        <w:autoSpaceDE w:val="0"/>
        <w:autoSpaceDN w:val="0"/>
        <w:snapToGrid w:val="0"/>
        <w:spacing w:line="360" w:lineRule="atLeast"/>
      </w:pPr>
    </w:p>
    <w:p w14:paraId="138B61B5" w14:textId="1F2827FC" w:rsidR="009D7678" w:rsidRDefault="00BC057A" w:rsidP="009D7678">
      <w:pPr>
        <w:autoSpaceDE w:val="0"/>
        <w:autoSpaceDN w:val="0"/>
        <w:snapToGrid w:val="0"/>
        <w:spacing w:line="360" w:lineRule="atLeast"/>
        <w:jc w:val="center"/>
      </w:pPr>
      <w:r w:rsidRPr="00BC057A">
        <w:rPr>
          <w:noProof/>
        </w:rPr>
        <w:drawing>
          <wp:inline distT="0" distB="0" distL="0" distR="0" wp14:anchorId="2C2A9D4C" wp14:editId="0D1DD9BA">
            <wp:extent cx="4680000" cy="4146528"/>
            <wp:effectExtent l="0" t="0" r="6350" b="6985"/>
            <wp:docPr id="164445910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5300EE1" w14:textId="7EE3B33C" w:rsidR="00986EA1" w:rsidRDefault="00986EA1" w:rsidP="009D7678">
      <w:pPr>
        <w:autoSpaceDE w:val="0"/>
        <w:autoSpaceDN w:val="0"/>
        <w:snapToGrid w:val="0"/>
        <w:spacing w:line="360" w:lineRule="atLeast"/>
      </w:pPr>
      <w:r>
        <w:br w:type="page"/>
      </w:r>
    </w:p>
    <w:p w14:paraId="7FB7BB6E" w14:textId="5E61D88D" w:rsidR="009D7678" w:rsidRPr="004444AB" w:rsidRDefault="009D7678" w:rsidP="009D7678">
      <w:pPr>
        <w:pStyle w:val="2"/>
      </w:pPr>
      <w:bookmarkStart w:id="106" w:name="_Toc216369566"/>
      <w:r>
        <w:rPr>
          <w:rFonts w:hint="eastAsia"/>
        </w:rPr>
        <w:t>6.5</w:t>
      </w:r>
      <w:r w:rsidR="001C5575">
        <w:rPr>
          <w:rFonts w:hint="eastAsia"/>
        </w:rPr>
        <w:t>3</w:t>
      </w:r>
      <w:r w:rsidRPr="00645349">
        <w:rPr>
          <w:rFonts w:hint="eastAsia"/>
        </w:rPr>
        <w:t xml:space="preserve">　</w:t>
      </w:r>
      <w:r w:rsidRPr="009D7678">
        <w:rPr>
          <w:rFonts w:hint="eastAsia"/>
        </w:rPr>
        <w:t>問</w:t>
      </w:r>
      <w:r w:rsidRPr="009D7678">
        <w:rPr>
          <w:rFonts w:hint="eastAsia"/>
        </w:rPr>
        <w:t>18-5-15</w:t>
      </w:r>
      <w:r w:rsidRPr="009D7678">
        <w:rPr>
          <w:rFonts w:hint="eastAsia"/>
        </w:rPr>
        <w:t>：観光拠点の形成とイベントの充実</w:t>
      </w:r>
      <w:r>
        <w:rPr>
          <w:rFonts w:hint="eastAsia"/>
        </w:rPr>
        <w:t>（単純回答）</w:t>
      </w:r>
      <w:bookmarkEnd w:id="106"/>
    </w:p>
    <w:p w14:paraId="2649B5CE" w14:textId="7651E10D" w:rsidR="004E064C" w:rsidRDefault="004E064C" w:rsidP="004E064C">
      <w:pPr>
        <w:autoSpaceDE w:val="0"/>
        <w:autoSpaceDN w:val="0"/>
        <w:snapToGrid w:val="0"/>
        <w:spacing w:line="360" w:lineRule="atLeast"/>
      </w:pPr>
      <w:r>
        <w:rPr>
          <w:rFonts w:hint="eastAsia"/>
        </w:rPr>
        <w:t xml:space="preserve">　全体では、「満足（</w:t>
      </w:r>
      <w:r w:rsidRPr="004444AB">
        <w:rPr>
          <w:rFonts w:hint="eastAsia"/>
        </w:rPr>
        <w:t>1</w:t>
      </w:r>
      <w:r w:rsidR="002C1368" w:rsidRPr="004444AB">
        <w:rPr>
          <w:rFonts w:hint="eastAsia"/>
        </w:rPr>
        <w:t>2.1</w:t>
      </w:r>
      <w:r w:rsidR="007F50A8" w:rsidRPr="004444AB">
        <w:rPr>
          <w:rFonts w:hint="eastAsia"/>
        </w:rPr>
        <w:t>%</w:t>
      </w:r>
      <w:r>
        <w:rPr>
          <w:rFonts w:hint="eastAsia"/>
        </w:rPr>
        <w:t>）」と「やや満足（</w:t>
      </w:r>
      <w:r w:rsidRPr="004444AB">
        <w:rPr>
          <w:rFonts w:hint="eastAsia"/>
        </w:rPr>
        <w:t>2</w:t>
      </w:r>
      <w:r w:rsidR="002C1368" w:rsidRPr="004444AB">
        <w:rPr>
          <w:rFonts w:hint="eastAsia"/>
        </w:rPr>
        <w:t>6.4</w:t>
      </w:r>
      <w:r w:rsidR="007F50A8" w:rsidRPr="004444AB">
        <w:rPr>
          <w:rFonts w:hint="eastAsia"/>
        </w:rPr>
        <w:t>%</w:t>
      </w:r>
      <w:r>
        <w:rPr>
          <w:rFonts w:hint="eastAsia"/>
        </w:rPr>
        <w:t>）」を合わせた肯定的な回答が４割程度となり、「やや不満（</w:t>
      </w:r>
      <w:r w:rsidRPr="004444AB">
        <w:rPr>
          <w:rFonts w:hint="eastAsia"/>
        </w:rPr>
        <w:t>1</w:t>
      </w:r>
      <w:r w:rsidR="002C1368" w:rsidRPr="004444AB">
        <w:rPr>
          <w:rFonts w:hint="eastAsia"/>
        </w:rPr>
        <w:t>6.9</w:t>
      </w:r>
      <w:r w:rsidR="007F50A8" w:rsidRPr="004444AB">
        <w:rPr>
          <w:rFonts w:hint="eastAsia"/>
        </w:rPr>
        <w:t>%</w:t>
      </w:r>
      <w:r>
        <w:rPr>
          <w:rFonts w:hint="eastAsia"/>
        </w:rPr>
        <w:t>）」と「不満（</w:t>
      </w:r>
      <w:r w:rsidRPr="004444AB">
        <w:rPr>
          <w:rFonts w:hint="eastAsia"/>
        </w:rPr>
        <w:t>1</w:t>
      </w:r>
      <w:r w:rsidR="002C1368" w:rsidRPr="004444AB">
        <w:rPr>
          <w:rFonts w:hint="eastAsia"/>
        </w:rPr>
        <w:t>3.4</w:t>
      </w:r>
      <w:r w:rsidR="007F50A8" w:rsidRPr="004444AB">
        <w:rPr>
          <w:rFonts w:hint="eastAsia"/>
        </w:rPr>
        <w:t>%</w:t>
      </w:r>
      <w:r>
        <w:rPr>
          <w:rFonts w:hint="eastAsia"/>
        </w:rPr>
        <w:t>）」を合わせた否定的な回答を上回ることから、肯定的な意見が多い。</w:t>
      </w:r>
    </w:p>
    <w:p w14:paraId="74D077CD" w14:textId="77777777" w:rsidR="004E064C" w:rsidRDefault="004E064C" w:rsidP="004E064C">
      <w:pPr>
        <w:autoSpaceDE w:val="0"/>
        <w:autoSpaceDN w:val="0"/>
        <w:snapToGrid w:val="0"/>
        <w:spacing w:line="360" w:lineRule="atLeast"/>
      </w:pPr>
      <w:r>
        <w:rPr>
          <w:rFonts w:hint="eastAsia"/>
        </w:rPr>
        <w:t xml:space="preserve">　性別では、女性で肯定的な回答が多い。</w:t>
      </w:r>
    </w:p>
    <w:p w14:paraId="7C90D6C0" w14:textId="19414BDF" w:rsidR="004E064C" w:rsidRDefault="004E064C" w:rsidP="004E064C">
      <w:pPr>
        <w:autoSpaceDE w:val="0"/>
        <w:autoSpaceDN w:val="0"/>
        <w:snapToGrid w:val="0"/>
        <w:spacing w:line="360" w:lineRule="atLeast"/>
      </w:pPr>
      <w:r>
        <w:rPr>
          <w:rFonts w:hint="eastAsia"/>
        </w:rPr>
        <w:t xml:space="preserve">　年齢別では、</w:t>
      </w:r>
      <w:r w:rsidR="004C09E4" w:rsidRPr="004C119D">
        <w:rPr>
          <w:rFonts w:hint="eastAsia"/>
        </w:rPr>
        <w:t>年代に</w:t>
      </w:r>
      <w:r w:rsidR="00642BF7">
        <w:rPr>
          <w:rFonts w:hint="eastAsia"/>
        </w:rPr>
        <w:t>よって</w:t>
      </w:r>
      <w:r w:rsidR="004C09E4" w:rsidRPr="004C119D">
        <w:rPr>
          <w:rFonts w:hint="eastAsia"/>
        </w:rPr>
        <w:t>ばらつきがあ</w:t>
      </w:r>
      <w:r w:rsidR="00642BF7">
        <w:rPr>
          <w:rFonts w:hint="eastAsia"/>
        </w:rPr>
        <w:t>る</w:t>
      </w:r>
      <w:r w:rsidR="004C09E4" w:rsidRPr="004C119D">
        <w:rPr>
          <w:rFonts w:hint="eastAsia"/>
        </w:rPr>
        <w:t>。</w:t>
      </w:r>
    </w:p>
    <w:p w14:paraId="5B8B7783" w14:textId="41172F8E" w:rsidR="004E064C" w:rsidRDefault="004E064C" w:rsidP="004E064C">
      <w:pPr>
        <w:autoSpaceDE w:val="0"/>
        <w:autoSpaceDN w:val="0"/>
        <w:snapToGrid w:val="0"/>
        <w:spacing w:line="360" w:lineRule="atLeast"/>
      </w:pPr>
      <w:r>
        <w:rPr>
          <w:rFonts w:hint="eastAsia"/>
        </w:rPr>
        <w:t xml:space="preserve">　居住年数別では、</w:t>
      </w:r>
      <w:r w:rsidR="002C1368" w:rsidRPr="004444AB">
        <w:rPr>
          <w:rFonts w:hint="eastAsia"/>
        </w:rPr>
        <w:t>５年以上で肯定的な回答が多い</w:t>
      </w:r>
      <w:r>
        <w:rPr>
          <w:rFonts w:hint="eastAsia"/>
        </w:rPr>
        <w:t>。</w:t>
      </w:r>
    </w:p>
    <w:p w14:paraId="1074CEDC" w14:textId="41E876CB" w:rsidR="004E064C" w:rsidRDefault="004E064C" w:rsidP="004E064C">
      <w:pPr>
        <w:autoSpaceDE w:val="0"/>
        <w:autoSpaceDN w:val="0"/>
        <w:snapToGrid w:val="0"/>
        <w:spacing w:line="360" w:lineRule="atLeast"/>
      </w:pPr>
      <w:r>
        <w:rPr>
          <w:rFonts w:hint="eastAsia"/>
        </w:rPr>
        <w:t xml:space="preserve">　居住地別では、</w:t>
      </w:r>
      <w:r w:rsidR="002C1368" w:rsidRPr="004444AB">
        <w:rPr>
          <w:rFonts w:hint="eastAsia"/>
        </w:rPr>
        <w:t>市街地区で肯定的な回答が多い</w:t>
      </w:r>
      <w:r>
        <w:rPr>
          <w:rFonts w:hint="eastAsia"/>
        </w:rPr>
        <w:t>。</w:t>
      </w:r>
    </w:p>
    <w:p w14:paraId="60DD0DA6" w14:textId="2CBB02D0" w:rsidR="007E41CB" w:rsidRPr="004E064C" w:rsidRDefault="007E41CB" w:rsidP="007E41CB">
      <w:pPr>
        <w:autoSpaceDE w:val="0"/>
        <w:autoSpaceDN w:val="0"/>
        <w:snapToGrid w:val="0"/>
        <w:spacing w:line="360" w:lineRule="atLeast"/>
      </w:pPr>
    </w:p>
    <w:p w14:paraId="460F012D" w14:textId="52F03691" w:rsidR="009D7678" w:rsidRDefault="00BC057A" w:rsidP="009D7678">
      <w:pPr>
        <w:autoSpaceDE w:val="0"/>
        <w:autoSpaceDN w:val="0"/>
        <w:snapToGrid w:val="0"/>
        <w:spacing w:line="360" w:lineRule="atLeast"/>
        <w:jc w:val="center"/>
      </w:pPr>
      <w:r w:rsidRPr="00BC057A">
        <w:rPr>
          <w:noProof/>
        </w:rPr>
        <w:drawing>
          <wp:inline distT="0" distB="0" distL="0" distR="0" wp14:anchorId="50174B59" wp14:editId="6414DDC0">
            <wp:extent cx="4680000" cy="4146528"/>
            <wp:effectExtent l="0" t="0" r="6350" b="6985"/>
            <wp:docPr id="40773248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8AD0718" w14:textId="77777777" w:rsidR="009D7678" w:rsidRDefault="009D7678" w:rsidP="009D7678">
      <w:pPr>
        <w:autoSpaceDE w:val="0"/>
        <w:autoSpaceDN w:val="0"/>
        <w:snapToGrid w:val="0"/>
        <w:spacing w:line="360" w:lineRule="atLeast"/>
      </w:pPr>
      <w:r>
        <w:br w:type="page"/>
      </w:r>
    </w:p>
    <w:p w14:paraId="791C0E4D" w14:textId="57E22440" w:rsidR="00991672" w:rsidRDefault="00991672" w:rsidP="00991672">
      <w:pPr>
        <w:pStyle w:val="1"/>
      </w:pPr>
      <w:bookmarkStart w:id="107" w:name="_Toc216369567"/>
      <w:r>
        <w:rPr>
          <w:rFonts w:hint="eastAsia"/>
        </w:rPr>
        <w:t>7</w:t>
      </w:r>
      <w:r>
        <w:rPr>
          <w:rFonts w:hint="eastAsia"/>
        </w:rPr>
        <w:t xml:space="preserve">　ウェルビーイング</w:t>
      </w:r>
      <w:r w:rsidR="00515217">
        <w:rPr>
          <w:rFonts w:hint="eastAsia"/>
        </w:rPr>
        <w:t>（幸福感・暮らしやすさ）</w:t>
      </w:r>
      <w:bookmarkEnd w:id="107"/>
    </w:p>
    <w:p w14:paraId="445D90AA" w14:textId="374E0D79" w:rsidR="00991672" w:rsidRPr="004444AB" w:rsidRDefault="00515217" w:rsidP="00991672">
      <w:pPr>
        <w:pStyle w:val="2"/>
      </w:pPr>
      <w:bookmarkStart w:id="108" w:name="_Toc216369568"/>
      <w:r>
        <w:rPr>
          <w:rFonts w:hint="eastAsia"/>
        </w:rPr>
        <w:t>7.</w:t>
      </w:r>
      <w:r w:rsidR="00991672">
        <w:rPr>
          <w:rFonts w:hint="eastAsia"/>
        </w:rPr>
        <w:t>1</w:t>
      </w:r>
      <w:r w:rsidR="00991672" w:rsidRPr="00645349">
        <w:rPr>
          <w:rFonts w:hint="eastAsia"/>
        </w:rPr>
        <w:t xml:space="preserve">　</w:t>
      </w:r>
      <w:r w:rsidR="00991672">
        <w:rPr>
          <w:rFonts w:hint="eastAsia"/>
        </w:rPr>
        <w:t>問</w:t>
      </w:r>
      <w:r w:rsidR="00991672">
        <w:rPr>
          <w:rFonts w:hint="eastAsia"/>
        </w:rPr>
        <w:t>1</w:t>
      </w:r>
      <w:r>
        <w:rPr>
          <w:rFonts w:hint="eastAsia"/>
        </w:rPr>
        <w:t>9</w:t>
      </w:r>
      <w:r w:rsidR="00991672">
        <w:rPr>
          <w:rFonts w:hint="eastAsia"/>
        </w:rPr>
        <w:t>：</w:t>
      </w:r>
      <w:r w:rsidR="00D57BC8" w:rsidRPr="00D57BC8">
        <w:rPr>
          <w:rFonts w:hint="eastAsia"/>
        </w:rPr>
        <w:t>現在、どの程度幸せですか</w:t>
      </w:r>
      <w:r w:rsidR="00991672">
        <w:rPr>
          <w:rFonts w:hint="eastAsia"/>
        </w:rPr>
        <w:t>（単純回答）</w:t>
      </w:r>
      <w:bookmarkEnd w:id="108"/>
      <w:r w:rsidR="009D3F91" w:rsidRPr="004444AB">
        <w:rPr>
          <w:rStyle w:val="af6"/>
        </w:rPr>
        <w:footnoteReference w:id="12"/>
      </w:r>
    </w:p>
    <w:p w14:paraId="128EEB8A" w14:textId="34104718" w:rsidR="00556E64" w:rsidRDefault="00556E64" w:rsidP="00556E64">
      <w:pPr>
        <w:autoSpaceDE w:val="0"/>
        <w:autoSpaceDN w:val="0"/>
        <w:snapToGrid w:val="0"/>
        <w:spacing w:line="360" w:lineRule="atLeast"/>
      </w:pPr>
      <w:r>
        <w:rPr>
          <w:rFonts w:hint="eastAsia"/>
        </w:rPr>
        <w:t xml:space="preserve">　全体では、「やや幸福（６～７点）」は</w:t>
      </w:r>
      <w:r w:rsidRPr="004444AB">
        <w:rPr>
          <w:rFonts w:hint="eastAsia"/>
        </w:rPr>
        <w:t>2</w:t>
      </w:r>
      <w:r w:rsidR="00AC001D" w:rsidRPr="004444AB">
        <w:rPr>
          <w:rFonts w:hint="eastAsia"/>
        </w:rPr>
        <w:t>4.3</w:t>
      </w:r>
      <w:r w:rsidR="007F50A8" w:rsidRPr="004444AB">
        <w:rPr>
          <w:rFonts w:hint="eastAsia"/>
        </w:rPr>
        <w:t>%</w:t>
      </w:r>
      <w:r>
        <w:rPr>
          <w:rFonts w:hint="eastAsia"/>
        </w:rPr>
        <w:t>、「幸福（８～</w:t>
      </w:r>
      <w:r w:rsidR="00753538">
        <w:rPr>
          <w:rFonts w:hint="eastAsia"/>
        </w:rPr>
        <w:t>10</w:t>
      </w:r>
      <w:r>
        <w:rPr>
          <w:rFonts w:hint="eastAsia"/>
        </w:rPr>
        <w:t>点）」は</w:t>
      </w:r>
      <w:r w:rsidR="00AC001D" w:rsidRPr="004444AB">
        <w:rPr>
          <w:rFonts w:hint="eastAsia"/>
        </w:rPr>
        <w:t>30.9</w:t>
      </w:r>
      <w:r w:rsidR="007F50A8" w:rsidRPr="004444AB">
        <w:rPr>
          <w:rFonts w:hint="eastAsia"/>
        </w:rPr>
        <w:t>%</w:t>
      </w:r>
      <w:r>
        <w:rPr>
          <w:rFonts w:hint="eastAsia"/>
        </w:rPr>
        <w:t>となっており、幸福感が中</w:t>
      </w:r>
      <w:r w:rsidR="00C346E8">
        <w:rPr>
          <w:rFonts w:hint="eastAsia"/>
        </w:rPr>
        <w:t>～</w:t>
      </w:r>
      <w:r>
        <w:rPr>
          <w:rFonts w:hint="eastAsia"/>
        </w:rPr>
        <w:t>高</w:t>
      </w:r>
      <w:r w:rsidR="00C346E8">
        <w:rPr>
          <w:rFonts w:hint="eastAsia"/>
        </w:rPr>
        <w:t>程度の</w:t>
      </w:r>
      <w:r>
        <w:rPr>
          <w:rFonts w:hint="eastAsia"/>
        </w:rPr>
        <w:t>層が</w:t>
      </w:r>
      <w:r w:rsidR="00AC001D" w:rsidRPr="004444AB">
        <w:rPr>
          <w:rFonts w:hint="eastAsia"/>
        </w:rPr>
        <w:t>７割程度</w:t>
      </w:r>
      <w:r>
        <w:rPr>
          <w:rFonts w:hint="eastAsia"/>
        </w:rPr>
        <w:t>を占めている。一方で、「不幸（０～２点）」は</w:t>
      </w:r>
      <w:r w:rsidR="00AC001D" w:rsidRPr="004444AB">
        <w:rPr>
          <w:rFonts w:hint="eastAsia"/>
        </w:rPr>
        <w:t>9.8</w:t>
      </w:r>
      <w:r w:rsidR="007F50A8" w:rsidRPr="004444AB">
        <w:rPr>
          <w:rFonts w:hint="eastAsia"/>
        </w:rPr>
        <w:t>%</w:t>
      </w:r>
      <w:r>
        <w:rPr>
          <w:rFonts w:hint="eastAsia"/>
        </w:rPr>
        <w:t>、「やや不幸（３～４点）」は</w:t>
      </w:r>
      <w:r w:rsidRPr="004444AB">
        <w:rPr>
          <w:rFonts w:hint="eastAsia"/>
        </w:rPr>
        <w:t>1</w:t>
      </w:r>
      <w:r w:rsidR="00AC001D" w:rsidRPr="004444AB">
        <w:rPr>
          <w:rFonts w:hint="eastAsia"/>
        </w:rPr>
        <w:t>7.7</w:t>
      </w:r>
      <w:r w:rsidR="007F50A8" w:rsidRPr="004444AB">
        <w:rPr>
          <w:rFonts w:hint="eastAsia"/>
        </w:rPr>
        <w:t>%</w:t>
      </w:r>
      <w:r>
        <w:rPr>
          <w:rFonts w:hint="eastAsia"/>
        </w:rPr>
        <w:t>となっており、幸福感が低い層も３割</w:t>
      </w:r>
      <w:r w:rsidR="004D207E">
        <w:rPr>
          <w:rFonts w:hint="eastAsia"/>
        </w:rPr>
        <w:t>程度</w:t>
      </w:r>
      <w:r>
        <w:rPr>
          <w:rFonts w:hint="eastAsia"/>
        </w:rPr>
        <w:t>存在している。</w:t>
      </w:r>
    </w:p>
    <w:p w14:paraId="06D5CC5F" w14:textId="1632FFEE" w:rsidR="008C7537" w:rsidRPr="004444AB" w:rsidRDefault="00556E64" w:rsidP="00556E64">
      <w:pPr>
        <w:autoSpaceDE w:val="0"/>
        <w:autoSpaceDN w:val="0"/>
        <w:snapToGrid w:val="0"/>
        <w:spacing w:line="360" w:lineRule="atLeast"/>
      </w:pPr>
      <w:r>
        <w:rPr>
          <w:rFonts w:hint="eastAsia"/>
        </w:rPr>
        <w:t xml:space="preserve">　性別では、</w:t>
      </w:r>
      <w:r w:rsidR="0066522E" w:rsidRPr="00B01A2B">
        <w:rPr>
          <w:rFonts w:hint="eastAsia"/>
        </w:rPr>
        <w:t>自分の</w:t>
      </w:r>
      <w:r w:rsidR="008C7537" w:rsidRPr="004444AB">
        <w:rPr>
          <w:rFonts w:hint="eastAsia"/>
        </w:rPr>
        <w:t>幸福感に大きな差はみられない。</w:t>
      </w:r>
    </w:p>
    <w:p w14:paraId="18A1B907" w14:textId="171A5A20" w:rsidR="008C7537" w:rsidRPr="004444AB" w:rsidRDefault="00556E64" w:rsidP="00556E64">
      <w:pPr>
        <w:autoSpaceDE w:val="0"/>
        <w:autoSpaceDN w:val="0"/>
        <w:snapToGrid w:val="0"/>
        <w:spacing w:line="360" w:lineRule="atLeast"/>
      </w:pPr>
      <w:r>
        <w:rPr>
          <w:rFonts w:hint="eastAsia"/>
        </w:rPr>
        <w:t xml:space="preserve">　年齢別では、</w:t>
      </w:r>
      <w:r w:rsidR="00D2311B" w:rsidRPr="004444AB">
        <w:t>60</w:t>
      </w:r>
      <w:r w:rsidR="00D2311B" w:rsidRPr="004444AB">
        <w:rPr>
          <w:rFonts w:hint="eastAsia"/>
        </w:rPr>
        <w:t>～</w:t>
      </w:r>
      <w:r w:rsidR="00E94464" w:rsidRPr="00B01A2B">
        <w:rPr>
          <w:rFonts w:hint="eastAsia"/>
        </w:rPr>
        <w:t>69</w:t>
      </w:r>
      <w:r w:rsidR="00D2311B" w:rsidRPr="004444AB">
        <w:rPr>
          <w:rFonts w:hint="eastAsia"/>
        </w:rPr>
        <w:t>歳で</w:t>
      </w:r>
      <w:r w:rsidR="0066522E" w:rsidRPr="00B01A2B">
        <w:rPr>
          <w:rFonts w:hint="eastAsia"/>
        </w:rPr>
        <w:t>自分の</w:t>
      </w:r>
      <w:r w:rsidR="00D2311B" w:rsidRPr="004444AB">
        <w:rPr>
          <w:rFonts w:hint="eastAsia"/>
        </w:rPr>
        <w:t>幸福感が高い。</w:t>
      </w:r>
    </w:p>
    <w:p w14:paraId="47D78B97" w14:textId="77CFD410" w:rsidR="0076324B" w:rsidRDefault="00556E64" w:rsidP="00556E64">
      <w:pPr>
        <w:autoSpaceDE w:val="0"/>
        <w:autoSpaceDN w:val="0"/>
        <w:snapToGrid w:val="0"/>
        <w:spacing w:line="360" w:lineRule="atLeast"/>
      </w:pPr>
      <w:r>
        <w:rPr>
          <w:rFonts w:hint="eastAsia"/>
        </w:rPr>
        <w:t xml:space="preserve">　居住年数別では、</w:t>
      </w:r>
      <w:r w:rsidR="0076324B" w:rsidRPr="004444AB">
        <w:rPr>
          <w:rFonts w:hint="eastAsia"/>
        </w:rPr>
        <w:t>５年未満で</w:t>
      </w:r>
      <w:r w:rsidR="0066522E" w:rsidRPr="004444AB">
        <w:rPr>
          <w:rFonts w:hint="eastAsia"/>
        </w:rPr>
        <w:t>自分の</w:t>
      </w:r>
      <w:r w:rsidR="0076324B" w:rsidRPr="004444AB">
        <w:rPr>
          <w:rFonts w:hint="eastAsia"/>
        </w:rPr>
        <w:t>幸福</w:t>
      </w:r>
      <w:r w:rsidR="006D7939" w:rsidRPr="004444AB">
        <w:rPr>
          <w:rFonts w:hint="eastAsia"/>
        </w:rPr>
        <w:t>感が高い</w:t>
      </w:r>
      <w:r w:rsidR="0076324B">
        <w:rPr>
          <w:rFonts w:hint="eastAsia"/>
        </w:rPr>
        <w:t>。</w:t>
      </w:r>
    </w:p>
    <w:p w14:paraId="6578F974" w14:textId="3B14362F" w:rsidR="0076324B" w:rsidRDefault="00556E64" w:rsidP="00556E64">
      <w:pPr>
        <w:autoSpaceDE w:val="0"/>
        <w:autoSpaceDN w:val="0"/>
        <w:snapToGrid w:val="0"/>
        <w:spacing w:line="360" w:lineRule="atLeast"/>
      </w:pPr>
      <w:r>
        <w:rPr>
          <w:rFonts w:hint="eastAsia"/>
        </w:rPr>
        <w:t xml:space="preserve">　居住地別では、</w:t>
      </w:r>
      <w:r w:rsidR="0066522E" w:rsidRPr="00B01A2B">
        <w:rPr>
          <w:rFonts w:hint="eastAsia"/>
        </w:rPr>
        <w:t>自分の</w:t>
      </w:r>
      <w:r w:rsidR="0076324B" w:rsidRPr="004444AB">
        <w:rPr>
          <w:rFonts w:hint="eastAsia"/>
        </w:rPr>
        <w:t>幸福感に大きな差はみられない</w:t>
      </w:r>
      <w:r w:rsidR="0076324B">
        <w:rPr>
          <w:rFonts w:hint="eastAsia"/>
        </w:rPr>
        <w:t>。</w:t>
      </w:r>
    </w:p>
    <w:p w14:paraId="0DEE2F47" w14:textId="77777777" w:rsidR="00556E64" w:rsidRPr="00556E64" w:rsidRDefault="00556E64" w:rsidP="00556E64">
      <w:pPr>
        <w:autoSpaceDE w:val="0"/>
        <w:autoSpaceDN w:val="0"/>
        <w:snapToGrid w:val="0"/>
        <w:spacing w:line="360" w:lineRule="atLeast"/>
      </w:pPr>
    </w:p>
    <w:p w14:paraId="5A3BE9D6" w14:textId="4BC434F1" w:rsidR="00991672" w:rsidRDefault="009568E0" w:rsidP="00991672">
      <w:pPr>
        <w:autoSpaceDE w:val="0"/>
        <w:autoSpaceDN w:val="0"/>
        <w:snapToGrid w:val="0"/>
        <w:spacing w:line="360" w:lineRule="atLeast"/>
        <w:jc w:val="center"/>
      </w:pPr>
      <w:r w:rsidRPr="009568E0">
        <w:rPr>
          <w:noProof/>
        </w:rPr>
        <w:drawing>
          <wp:inline distT="0" distB="0" distL="0" distR="0" wp14:anchorId="62822E9C" wp14:editId="731E530D">
            <wp:extent cx="4679934" cy="3165895"/>
            <wp:effectExtent l="0" t="0" r="6985" b="0"/>
            <wp:docPr id="128544888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a:extLst>
                        <a:ext uri="{28A0092B-C50C-407E-A947-70E740481C1C}">
                          <a14:useLocalDpi xmlns:a14="http://schemas.microsoft.com/office/drawing/2010/main" val="0"/>
                        </a:ext>
                      </a:extLst>
                    </a:blip>
                    <a:srcRect b="23592"/>
                    <a:stretch>
                      <a:fillRect/>
                    </a:stretch>
                  </pic:blipFill>
                  <pic:spPr bwMode="auto">
                    <a:xfrm>
                      <a:off x="0" y="0"/>
                      <a:ext cx="4680000" cy="3165939"/>
                    </a:xfrm>
                    <a:prstGeom prst="rect">
                      <a:avLst/>
                    </a:prstGeom>
                    <a:noFill/>
                    <a:ln>
                      <a:noFill/>
                    </a:ln>
                    <a:extLst>
                      <a:ext uri="{53640926-AAD7-44D8-BBD7-CCE9431645EC}">
                        <a14:shadowObscured xmlns:a14="http://schemas.microsoft.com/office/drawing/2010/main"/>
                      </a:ext>
                    </a:extLst>
                  </pic:spPr>
                </pic:pic>
              </a:graphicData>
            </a:graphic>
          </wp:inline>
        </w:drawing>
      </w:r>
    </w:p>
    <w:p w14:paraId="4786AA82" w14:textId="1FD6BF4A" w:rsidR="00030418" w:rsidRDefault="00030418" w:rsidP="00991672">
      <w:pPr>
        <w:autoSpaceDE w:val="0"/>
        <w:autoSpaceDN w:val="0"/>
        <w:snapToGrid w:val="0"/>
        <w:spacing w:line="360" w:lineRule="atLeast"/>
      </w:pPr>
      <w:r>
        <w:br w:type="page"/>
      </w:r>
    </w:p>
    <w:p w14:paraId="1A056A71" w14:textId="77777777" w:rsidR="00F413A5" w:rsidRPr="00B01A2B" w:rsidRDefault="00F413A5" w:rsidP="00F413A5">
      <w:pPr>
        <w:jc w:val="left"/>
        <w:rPr>
          <w:rFonts w:ascii="ＭＳ ゴシック" w:eastAsia="ＭＳ ゴシック"/>
        </w:rPr>
      </w:pPr>
      <w:r w:rsidRPr="00B01A2B">
        <w:rPr>
          <w:rFonts w:ascii="ＭＳ ゴシック" w:eastAsia="ＭＳ ゴシック" w:hint="eastAsia"/>
        </w:rPr>
        <w:t>性別・年齢別・居住年数別・居住地別クロス集計結果（ヒートマップ）</w:t>
      </w:r>
      <w:r w:rsidRPr="00B01A2B">
        <w:rPr>
          <w:rStyle w:val="af6"/>
          <w:rFonts w:ascii="ＭＳ ゴシック" w:eastAsia="ＭＳ ゴシック"/>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5"/>
        <w:gridCol w:w="1998"/>
        <w:gridCol w:w="566"/>
        <w:gridCol w:w="566"/>
        <w:gridCol w:w="566"/>
        <w:gridCol w:w="565"/>
        <w:gridCol w:w="565"/>
        <w:gridCol w:w="565"/>
        <w:gridCol w:w="565"/>
        <w:gridCol w:w="565"/>
        <w:gridCol w:w="565"/>
        <w:gridCol w:w="565"/>
        <w:gridCol w:w="565"/>
      </w:tblGrid>
      <w:tr w:rsidR="00D8591D" w:rsidRPr="00B01A2B" w14:paraId="59485323" w14:textId="2148EF37" w:rsidTr="004444AB">
        <w:trPr>
          <w:trHeight w:val="260"/>
        </w:trPr>
        <w:tc>
          <w:tcPr>
            <w:tcW w:w="1568" w:type="pct"/>
            <w:gridSpan w:val="2"/>
            <w:tcBorders>
              <w:bottom w:val="single" w:sz="4" w:space="0" w:color="auto"/>
            </w:tcBorders>
            <w:noWrap/>
            <w:hideMark/>
          </w:tcPr>
          <w:p w14:paraId="5CD131F0" w14:textId="77777777" w:rsidR="00D8591D" w:rsidRPr="004444AB" w:rsidRDefault="00D8591D" w:rsidP="00D8591D">
            <w:pPr>
              <w:widowControl/>
              <w:spacing w:line="240" w:lineRule="exact"/>
              <w:rPr>
                <w:rFonts w:asciiTheme="majorHAnsi" w:eastAsia="メイリオ" w:hAnsiTheme="majorHAnsi" w:cstheme="majorHAnsi"/>
                <w:b/>
                <w:bCs/>
                <w:kern w:val="0"/>
                <w:sz w:val="18"/>
                <w:szCs w:val="18"/>
              </w:rPr>
            </w:pPr>
          </w:p>
        </w:tc>
        <w:tc>
          <w:tcPr>
            <w:tcW w:w="312" w:type="pct"/>
            <w:tcBorders>
              <w:bottom w:val="single" w:sz="4" w:space="0" w:color="auto"/>
            </w:tcBorders>
            <w:noWrap/>
            <w:hideMark/>
          </w:tcPr>
          <w:p w14:paraId="6075A990" w14:textId="174FB593"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0</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1CF6F04D" w14:textId="53EE06C0"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1</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486D7E88" w14:textId="3FABBCDB"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2</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2B9C08F7" w14:textId="4FEB3C61"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3</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1C10B23E" w14:textId="33512856"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4</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4792A514" w14:textId="50A72019"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5</w:t>
            </w:r>
            <w:r w:rsidRPr="004444AB">
              <w:rPr>
                <w:rFonts w:asciiTheme="majorHAnsi" w:eastAsia="メイリオ" w:hAnsiTheme="majorHAnsi" w:cstheme="majorHAnsi" w:hint="eastAsia"/>
                <w:sz w:val="18"/>
                <w:szCs w:val="18"/>
              </w:rPr>
              <w:t>点</w:t>
            </w:r>
          </w:p>
        </w:tc>
        <w:tc>
          <w:tcPr>
            <w:tcW w:w="312" w:type="pct"/>
            <w:tcBorders>
              <w:bottom w:val="single" w:sz="4" w:space="0" w:color="auto"/>
            </w:tcBorders>
            <w:noWrap/>
            <w:hideMark/>
          </w:tcPr>
          <w:p w14:paraId="5FD3BEB7" w14:textId="7B3557B3" w:rsidR="00D8591D" w:rsidRPr="004444AB" w:rsidRDefault="00D8591D" w:rsidP="00D8591D">
            <w:pPr>
              <w:widowControl/>
              <w:spacing w:line="240" w:lineRule="exact"/>
              <w:rPr>
                <w:rFonts w:asciiTheme="majorHAnsi" w:eastAsia="メイリオ" w:hAnsiTheme="majorHAnsi" w:cstheme="majorHAnsi"/>
                <w:b/>
                <w:bCs/>
                <w:kern w:val="0"/>
                <w:sz w:val="18"/>
                <w:szCs w:val="18"/>
              </w:rPr>
            </w:pPr>
            <w:r w:rsidRPr="004444AB">
              <w:rPr>
                <w:rFonts w:asciiTheme="majorHAnsi" w:eastAsia="メイリオ" w:hAnsiTheme="majorHAnsi" w:cstheme="majorHAnsi"/>
                <w:sz w:val="18"/>
                <w:szCs w:val="18"/>
              </w:rPr>
              <w:t>6</w:t>
            </w:r>
            <w:r w:rsidRPr="004444AB">
              <w:rPr>
                <w:rFonts w:asciiTheme="majorHAnsi" w:eastAsia="メイリオ" w:hAnsiTheme="majorHAnsi" w:cstheme="majorHAnsi" w:hint="eastAsia"/>
                <w:sz w:val="18"/>
                <w:szCs w:val="18"/>
              </w:rPr>
              <w:t>点</w:t>
            </w:r>
          </w:p>
        </w:tc>
        <w:tc>
          <w:tcPr>
            <w:tcW w:w="312" w:type="pct"/>
          </w:tcPr>
          <w:p w14:paraId="060DC762" w14:textId="48725BF2" w:rsidR="00D8591D" w:rsidRPr="00B01A2B" w:rsidRDefault="00D8591D" w:rsidP="00D8591D">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7</w:t>
            </w:r>
            <w:r w:rsidRPr="004444AB">
              <w:rPr>
                <w:rFonts w:asciiTheme="majorHAnsi" w:eastAsia="メイリオ" w:hAnsiTheme="majorHAnsi" w:cstheme="majorHAnsi" w:hint="eastAsia"/>
                <w:sz w:val="18"/>
                <w:szCs w:val="18"/>
              </w:rPr>
              <w:t>点</w:t>
            </w:r>
          </w:p>
        </w:tc>
        <w:tc>
          <w:tcPr>
            <w:tcW w:w="312" w:type="pct"/>
          </w:tcPr>
          <w:p w14:paraId="59A6A921" w14:textId="663E3EBC" w:rsidR="00D8591D" w:rsidRPr="00B01A2B" w:rsidRDefault="00D8591D" w:rsidP="00D8591D">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8</w:t>
            </w:r>
            <w:r w:rsidRPr="004444AB">
              <w:rPr>
                <w:rFonts w:asciiTheme="majorHAnsi" w:eastAsia="メイリオ" w:hAnsiTheme="majorHAnsi" w:cstheme="majorHAnsi" w:hint="eastAsia"/>
                <w:sz w:val="18"/>
                <w:szCs w:val="18"/>
              </w:rPr>
              <w:t>点</w:t>
            </w:r>
          </w:p>
        </w:tc>
        <w:tc>
          <w:tcPr>
            <w:tcW w:w="312" w:type="pct"/>
          </w:tcPr>
          <w:p w14:paraId="69B34F79" w14:textId="7CF99ABE" w:rsidR="00D8591D" w:rsidRPr="00B01A2B" w:rsidRDefault="00D8591D" w:rsidP="00D8591D">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sz w:val="18"/>
                <w:szCs w:val="18"/>
              </w:rPr>
              <w:t>9</w:t>
            </w:r>
            <w:r w:rsidRPr="004444AB">
              <w:rPr>
                <w:rFonts w:asciiTheme="majorHAnsi" w:eastAsia="メイリオ" w:hAnsiTheme="majorHAnsi" w:cstheme="majorHAnsi" w:hint="eastAsia"/>
                <w:sz w:val="18"/>
                <w:szCs w:val="18"/>
              </w:rPr>
              <w:t>点</w:t>
            </w:r>
          </w:p>
        </w:tc>
        <w:tc>
          <w:tcPr>
            <w:tcW w:w="312" w:type="pct"/>
          </w:tcPr>
          <w:p w14:paraId="1EFCB1CC" w14:textId="0EB2732C" w:rsidR="00D8591D" w:rsidRPr="00B01A2B" w:rsidRDefault="00D8591D" w:rsidP="00D8591D">
            <w:pPr>
              <w:widowControl/>
              <w:spacing w:line="240" w:lineRule="exact"/>
              <w:rPr>
                <w:rFonts w:asciiTheme="majorHAnsi" w:eastAsia="メイリオ" w:hAnsiTheme="majorHAnsi" w:cstheme="majorHAnsi"/>
                <w:sz w:val="18"/>
                <w:szCs w:val="18"/>
              </w:rPr>
            </w:pPr>
            <w:r w:rsidRPr="004444AB">
              <w:rPr>
                <w:rFonts w:asciiTheme="majorHAnsi" w:eastAsia="メイリオ" w:hAnsiTheme="majorHAnsi" w:cstheme="majorHAnsi"/>
                <w:w w:val="84"/>
                <w:kern w:val="0"/>
                <w:sz w:val="18"/>
                <w:szCs w:val="18"/>
                <w:fitText w:val="360" w:id="-505588480"/>
              </w:rPr>
              <w:t>10</w:t>
            </w:r>
            <w:r w:rsidRPr="004444AB">
              <w:rPr>
                <w:rFonts w:asciiTheme="majorHAnsi" w:eastAsia="メイリオ" w:hAnsiTheme="majorHAnsi" w:cstheme="majorHAnsi" w:hint="eastAsia"/>
                <w:spacing w:val="1"/>
                <w:w w:val="84"/>
                <w:kern w:val="0"/>
                <w:sz w:val="18"/>
                <w:szCs w:val="18"/>
                <w:fitText w:val="360" w:id="-505588480"/>
              </w:rPr>
              <w:t>点</w:t>
            </w:r>
          </w:p>
        </w:tc>
      </w:tr>
      <w:tr w:rsidR="00FF44BB" w:rsidRPr="00B01A2B" w14:paraId="4725A6B7" w14:textId="71995352" w:rsidTr="004444AB">
        <w:trPr>
          <w:trHeight w:val="260"/>
        </w:trPr>
        <w:tc>
          <w:tcPr>
            <w:tcW w:w="1568" w:type="pct"/>
            <w:gridSpan w:val="2"/>
            <w:tcBorders>
              <w:top w:val="single" w:sz="4" w:space="0" w:color="auto"/>
              <w:left w:val="single" w:sz="4" w:space="0" w:color="auto"/>
              <w:bottom w:val="single" w:sz="4" w:space="0" w:color="auto"/>
              <w:right w:val="single" w:sz="4" w:space="0" w:color="auto"/>
            </w:tcBorders>
            <w:noWrap/>
            <w:vAlign w:val="center"/>
            <w:hideMark/>
          </w:tcPr>
          <w:p w14:paraId="46AA4BB1" w14:textId="2B83DE44"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n=4</w:t>
            </w:r>
            <w:r w:rsidR="0033747D"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single" w:sz="4" w:space="0" w:color="auto"/>
              <w:right w:val="single" w:sz="4" w:space="0" w:color="auto"/>
            </w:tcBorders>
            <w:shd w:val="clear" w:color="auto" w:fill="D9E8FF"/>
            <w:noWrap/>
            <w:hideMark/>
          </w:tcPr>
          <w:p w14:paraId="0E26A74F" w14:textId="29C9350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7.0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7BED4BA6" w14:textId="705C7E53"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0.9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597C2A38" w14:textId="778B9607"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0B6C9D8F" w14:textId="29CD92E6"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8.5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60E52A0C" w14:textId="6042031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9.2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528B09EA" w14:textId="09485A9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17.3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3B084401" w14:textId="2C4870EC"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7.2 </w:t>
            </w:r>
          </w:p>
        </w:tc>
        <w:tc>
          <w:tcPr>
            <w:tcW w:w="312" w:type="pct"/>
            <w:tcBorders>
              <w:bottom w:val="single" w:sz="4" w:space="0" w:color="auto"/>
            </w:tcBorders>
            <w:shd w:val="clear" w:color="auto" w:fill="D9E8FF"/>
          </w:tcPr>
          <w:p w14:paraId="221E54E5" w14:textId="7220E9D2"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17.1 </w:t>
            </w:r>
          </w:p>
        </w:tc>
        <w:tc>
          <w:tcPr>
            <w:tcW w:w="312" w:type="pct"/>
            <w:tcBorders>
              <w:bottom w:val="single" w:sz="4" w:space="0" w:color="auto"/>
            </w:tcBorders>
            <w:shd w:val="clear" w:color="auto" w:fill="D9E8FF"/>
          </w:tcPr>
          <w:p w14:paraId="00ABA272" w14:textId="73B70031"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17.1 </w:t>
            </w:r>
          </w:p>
        </w:tc>
        <w:tc>
          <w:tcPr>
            <w:tcW w:w="312" w:type="pct"/>
            <w:tcBorders>
              <w:bottom w:val="single" w:sz="4" w:space="0" w:color="auto"/>
            </w:tcBorders>
            <w:shd w:val="clear" w:color="auto" w:fill="D9E8FF"/>
          </w:tcPr>
          <w:p w14:paraId="5383AD4E" w14:textId="4E8F4F03"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8.3 </w:t>
            </w:r>
          </w:p>
        </w:tc>
        <w:tc>
          <w:tcPr>
            <w:tcW w:w="312" w:type="pct"/>
            <w:tcBorders>
              <w:bottom w:val="single" w:sz="4" w:space="0" w:color="auto"/>
            </w:tcBorders>
            <w:shd w:val="clear" w:color="auto" w:fill="D9E8FF"/>
          </w:tcPr>
          <w:p w14:paraId="7D9C6485" w14:textId="6AD6FFA0"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5.5 </w:t>
            </w:r>
          </w:p>
        </w:tc>
      </w:tr>
      <w:tr w:rsidR="00FF44BB" w:rsidRPr="00B01A2B" w14:paraId="6FEFDAED" w14:textId="75432058"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0A7997D8"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101" w:type="pct"/>
            <w:tcBorders>
              <w:top w:val="single" w:sz="4" w:space="0" w:color="auto"/>
              <w:left w:val="single" w:sz="4" w:space="0" w:color="auto"/>
              <w:bottom w:val="dotted" w:sz="4" w:space="0" w:color="auto"/>
              <w:right w:val="single" w:sz="4" w:space="0" w:color="auto"/>
            </w:tcBorders>
            <w:vAlign w:val="center"/>
          </w:tcPr>
          <w:p w14:paraId="75C2F961" w14:textId="3D933D9B"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n=20</w:t>
            </w:r>
            <w:r w:rsidR="0033747D"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D9E8FF"/>
            <w:noWrap/>
            <w:hideMark/>
          </w:tcPr>
          <w:p w14:paraId="53E5FC1E" w14:textId="0B319B3F"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5.5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3905EABC" w14:textId="44DCDA2D"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330AEDFD" w14:textId="1222F0ED"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4558C585" w14:textId="3B894E6C"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799E6B82" w14:textId="10EF094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9.5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4D8F6585" w14:textId="432DE39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19.4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11366C92" w14:textId="281DFF9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10.9 </w:t>
            </w:r>
          </w:p>
        </w:tc>
        <w:tc>
          <w:tcPr>
            <w:tcW w:w="312" w:type="pct"/>
            <w:tcBorders>
              <w:bottom w:val="dotted" w:sz="4" w:space="0" w:color="auto"/>
            </w:tcBorders>
            <w:shd w:val="clear" w:color="auto" w:fill="D9E8FF"/>
          </w:tcPr>
          <w:p w14:paraId="2B3CBEDD" w14:textId="21E4200D"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16.4 </w:t>
            </w:r>
          </w:p>
        </w:tc>
        <w:tc>
          <w:tcPr>
            <w:tcW w:w="312" w:type="pct"/>
            <w:tcBorders>
              <w:bottom w:val="dotted" w:sz="4" w:space="0" w:color="auto"/>
            </w:tcBorders>
            <w:shd w:val="clear" w:color="auto" w:fill="D9E8FF"/>
          </w:tcPr>
          <w:p w14:paraId="5472F788" w14:textId="47AE496C"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16.4 </w:t>
            </w:r>
          </w:p>
        </w:tc>
        <w:tc>
          <w:tcPr>
            <w:tcW w:w="312" w:type="pct"/>
            <w:tcBorders>
              <w:bottom w:val="dotted" w:sz="4" w:space="0" w:color="auto"/>
            </w:tcBorders>
            <w:shd w:val="clear" w:color="auto" w:fill="D9E8FF"/>
          </w:tcPr>
          <w:p w14:paraId="598EEEAD" w14:textId="04437EA4"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7.5 </w:t>
            </w:r>
          </w:p>
        </w:tc>
        <w:tc>
          <w:tcPr>
            <w:tcW w:w="312" w:type="pct"/>
            <w:tcBorders>
              <w:bottom w:val="dotted" w:sz="4" w:space="0" w:color="auto"/>
            </w:tcBorders>
            <w:shd w:val="clear" w:color="auto" w:fill="D9E8FF"/>
          </w:tcPr>
          <w:p w14:paraId="5B674D9E" w14:textId="2C5E1B38"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4.5 </w:t>
            </w:r>
          </w:p>
        </w:tc>
      </w:tr>
      <w:tr w:rsidR="00FF44BB" w:rsidRPr="00B01A2B" w14:paraId="748E367F" w14:textId="7509B8DC"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5FAEB7A6"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single" w:sz="4" w:space="0" w:color="auto"/>
              <w:right w:val="single" w:sz="4" w:space="0" w:color="auto"/>
            </w:tcBorders>
            <w:vAlign w:val="center"/>
          </w:tcPr>
          <w:p w14:paraId="4CC83764" w14:textId="4FE0683B"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w:t>
            </w:r>
            <w:r w:rsidR="0033747D"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D9E8FF"/>
            <w:noWrap/>
            <w:hideMark/>
          </w:tcPr>
          <w:p w14:paraId="3801DA3C" w14:textId="0817A333"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A1E00A5" w14:textId="6307B848"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C0B9368" w14:textId="68A8720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5322D1F9" w14:textId="08D3A5B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79DE2B73" w14:textId="56029119"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8.7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5B35CD7E" w14:textId="39008FB9"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15.5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A193836" w14:textId="5A0BD2C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312" w:type="pct"/>
            <w:tcBorders>
              <w:top w:val="dotted" w:sz="4" w:space="0" w:color="auto"/>
              <w:bottom w:val="single" w:sz="4" w:space="0" w:color="auto"/>
            </w:tcBorders>
            <w:shd w:val="clear" w:color="auto" w:fill="D9E8FF"/>
          </w:tcPr>
          <w:p w14:paraId="1105CBC8" w14:textId="12A125FC"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17.4 </w:t>
            </w:r>
          </w:p>
        </w:tc>
        <w:tc>
          <w:tcPr>
            <w:tcW w:w="312" w:type="pct"/>
            <w:tcBorders>
              <w:top w:val="dotted" w:sz="4" w:space="0" w:color="auto"/>
              <w:bottom w:val="single" w:sz="4" w:space="0" w:color="auto"/>
            </w:tcBorders>
            <w:shd w:val="clear" w:color="auto" w:fill="D9E8FF"/>
          </w:tcPr>
          <w:p w14:paraId="266774E0" w14:textId="4B3AEF4A"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17.4 </w:t>
            </w:r>
          </w:p>
        </w:tc>
        <w:tc>
          <w:tcPr>
            <w:tcW w:w="312" w:type="pct"/>
            <w:tcBorders>
              <w:top w:val="dotted" w:sz="4" w:space="0" w:color="auto"/>
              <w:bottom w:val="single" w:sz="4" w:space="0" w:color="auto"/>
            </w:tcBorders>
            <w:shd w:val="clear" w:color="auto" w:fill="D9E8FF"/>
          </w:tcPr>
          <w:p w14:paraId="69FB7835" w14:textId="2EFAD34F"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9.1 </w:t>
            </w:r>
          </w:p>
        </w:tc>
        <w:tc>
          <w:tcPr>
            <w:tcW w:w="312" w:type="pct"/>
            <w:tcBorders>
              <w:top w:val="dotted" w:sz="4" w:space="0" w:color="auto"/>
              <w:bottom w:val="single" w:sz="4" w:space="0" w:color="auto"/>
            </w:tcBorders>
            <w:shd w:val="clear" w:color="auto" w:fill="D9E8FF"/>
          </w:tcPr>
          <w:p w14:paraId="6F3F8A5A" w14:textId="678946FA"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6.4 </w:t>
            </w:r>
          </w:p>
        </w:tc>
      </w:tr>
      <w:tr w:rsidR="00FF44BB" w:rsidRPr="00B01A2B" w14:paraId="2A169D6B" w14:textId="14D6D523"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0ECD9FE6"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101" w:type="pct"/>
            <w:tcBorders>
              <w:top w:val="single" w:sz="4" w:space="0" w:color="auto"/>
              <w:left w:val="single" w:sz="4" w:space="0" w:color="auto"/>
              <w:bottom w:val="dotted" w:sz="4" w:space="0" w:color="auto"/>
              <w:right w:val="single" w:sz="4" w:space="0" w:color="auto"/>
            </w:tcBorders>
            <w:vAlign w:val="center"/>
          </w:tcPr>
          <w:p w14:paraId="017BF47A" w14:textId="7029E8B8"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w:t>
            </w:r>
            <w:r w:rsidR="0033747D"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D9E8FF"/>
            <w:noWrap/>
            <w:hideMark/>
          </w:tcPr>
          <w:p w14:paraId="0B5EAF76" w14:textId="5DEC4D63"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10.1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4A7DEBC1" w14:textId="347BBF37"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5BCA1EB2" w14:textId="22C25A9D"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74087112" w14:textId="478271A5"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10.1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02E6BAA6" w14:textId="4FB6F097"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68933690" w14:textId="6783DE4C"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10.1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72A11E5C" w14:textId="79DD2E4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11.6 </w:t>
            </w:r>
          </w:p>
        </w:tc>
        <w:tc>
          <w:tcPr>
            <w:tcW w:w="312" w:type="pct"/>
            <w:tcBorders>
              <w:bottom w:val="dotted" w:sz="4" w:space="0" w:color="auto"/>
            </w:tcBorders>
            <w:shd w:val="clear" w:color="auto" w:fill="D9E8FF"/>
          </w:tcPr>
          <w:p w14:paraId="10BB664D" w14:textId="35465455"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312" w:type="pct"/>
            <w:tcBorders>
              <w:bottom w:val="dotted" w:sz="4" w:space="0" w:color="auto"/>
            </w:tcBorders>
            <w:shd w:val="clear" w:color="auto" w:fill="D9E8FF"/>
          </w:tcPr>
          <w:p w14:paraId="00504F80" w14:textId="661E0D3B"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11.6 </w:t>
            </w:r>
          </w:p>
        </w:tc>
        <w:tc>
          <w:tcPr>
            <w:tcW w:w="312" w:type="pct"/>
            <w:tcBorders>
              <w:bottom w:val="dotted" w:sz="4" w:space="0" w:color="auto"/>
            </w:tcBorders>
            <w:shd w:val="clear" w:color="auto" w:fill="D9E8FF"/>
          </w:tcPr>
          <w:p w14:paraId="24068578" w14:textId="29EE6DCC"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5.8 </w:t>
            </w:r>
          </w:p>
        </w:tc>
        <w:tc>
          <w:tcPr>
            <w:tcW w:w="312" w:type="pct"/>
            <w:tcBorders>
              <w:bottom w:val="dotted" w:sz="4" w:space="0" w:color="auto"/>
            </w:tcBorders>
            <w:shd w:val="clear" w:color="auto" w:fill="D9E8FF"/>
          </w:tcPr>
          <w:p w14:paraId="293B0744" w14:textId="3AF6EB06"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5.8 </w:t>
            </w:r>
          </w:p>
        </w:tc>
      </w:tr>
      <w:tr w:rsidR="00FF44BB" w:rsidRPr="00B01A2B" w14:paraId="51B691F4" w14:textId="14A5CA6D"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40A1DE39"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dotted" w:sz="4" w:space="0" w:color="auto"/>
              <w:right w:val="single" w:sz="4" w:space="0" w:color="auto"/>
            </w:tcBorders>
            <w:vAlign w:val="center"/>
          </w:tcPr>
          <w:p w14:paraId="1CD70E12" w14:textId="572E7631"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w:t>
            </w:r>
            <w:r w:rsidR="0033747D" w:rsidRPr="004444AB">
              <w:rPr>
                <w:rFonts w:asciiTheme="majorHAnsi" w:eastAsia="メイリオ" w:hAnsiTheme="majorHAnsi" w:cstheme="majorHAnsi"/>
                <w:kern w:val="0"/>
                <w:sz w:val="18"/>
                <w:szCs w:val="18"/>
              </w:rPr>
              <w:t>8</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D9E8FF"/>
            <w:noWrap/>
            <w:hideMark/>
          </w:tcPr>
          <w:p w14:paraId="01438875" w14:textId="7C02C630"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6D6A1A9" w14:textId="11A1906B"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30489DE" w14:textId="3AEE621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029D4D7" w14:textId="23C14988"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7FD70D53" w14:textId="4A7D5FA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78272575" w14:textId="791F424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19.2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0D4E089" w14:textId="2F7C142C"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6.4 </w:t>
            </w:r>
          </w:p>
        </w:tc>
        <w:tc>
          <w:tcPr>
            <w:tcW w:w="312" w:type="pct"/>
            <w:tcBorders>
              <w:top w:val="dotted" w:sz="4" w:space="0" w:color="auto"/>
              <w:bottom w:val="dotted" w:sz="4" w:space="0" w:color="auto"/>
            </w:tcBorders>
            <w:shd w:val="clear" w:color="auto" w:fill="D9E8FF"/>
          </w:tcPr>
          <w:p w14:paraId="375385C0" w14:textId="461E989A"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15.4 </w:t>
            </w:r>
          </w:p>
        </w:tc>
        <w:tc>
          <w:tcPr>
            <w:tcW w:w="312" w:type="pct"/>
            <w:tcBorders>
              <w:top w:val="dotted" w:sz="4" w:space="0" w:color="auto"/>
              <w:bottom w:val="dotted" w:sz="4" w:space="0" w:color="auto"/>
            </w:tcBorders>
            <w:shd w:val="clear" w:color="auto" w:fill="FFF2CC"/>
          </w:tcPr>
          <w:p w14:paraId="1A3EDB89" w14:textId="1ED123C3"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21.8 </w:t>
            </w:r>
          </w:p>
        </w:tc>
        <w:tc>
          <w:tcPr>
            <w:tcW w:w="312" w:type="pct"/>
            <w:tcBorders>
              <w:top w:val="dotted" w:sz="4" w:space="0" w:color="auto"/>
              <w:bottom w:val="dotted" w:sz="4" w:space="0" w:color="auto"/>
            </w:tcBorders>
            <w:shd w:val="clear" w:color="auto" w:fill="D9E8FF"/>
          </w:tcPr>
          <w:p w14:paraId="7878E6DD" w14:textId="5855C52F"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2" w:type="pct"/>
            <w:tcBorders>
              <w:top w:val="dotted" w:sz="4" w:space="0" w:color="auto"/>
              <w:bottom w:val="dotted" w:sz="4" w:space="0" w:color="auto"/>
            </w:tcBorders>
            <w:shd w:val="clear" w:color="auto" w:fill="D9E8FF"/>
          </w:tcPr>
          <w:p w14:paraId="513DB328" w14:textId="6D7A71A4"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2.6 </w:t>
            </w:r>
          </w:p>
        </w:tc>
      </w:tr>
      <w:tr w:rsidR="00FF44BB" w:rsidRPr="00B01A2B" w14:paraId="6F6EA7EA" w14:textId="47B22416"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640A2198"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dotted" w:sz="4" w:space="0" w:color="auto"/>
              <w:right w:val="single" w:sz="4" w:space="0" w:color="auto"/>
            </w:tcBorders>
            <w:vAlign w:val="center"/>
          </w:tcPr>
          <w:p w14:paraId="73B7A9E5" w14:textId="7333F87E"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w:t>
            </w:r>
            <w:r w:rsidR="0033747D"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D9E8FF"/>
            <w:noWrap/>
            <w:hideMark/>
          </w:tcPr>
          <w:p w14:paraId="67FDA2AF" w14:textId="11935D7D"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12.3 </w:t>
            </w:r>
          </w:p>
        </w:tc>
        <w:tc>
          <w:tcPr>
            <w:tcW w:w="312" w:type="pct"/>
            <w:tcBorders>
              <w:top w:val="dotted" w:sz="4" w:space="0" w:color="auto"/>
              <w:left w:val="single" w:sz="4" w:space="0" w:color="auto"/>
              <w:bottom w:val="dotted" w:sz="4" w:space="0" w:color="auto"/>
              <w:right w:val="single" w:sz="4" w:space="0" w:color="auto"/>
            </w:tcBorders>
            <w:noWrap/>
            <w:hideMark/>
          </w:tcPr>
          <w:p w14:paraId="08571461" w14:textId="362ABAAA"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0FB589EF" w14:textId="7E4BF243"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2794E3F" w14:textId="28A8DA6A"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2BB981C" w14:textId="6F03F709"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31C7401E" w14:textId="35D1FC65"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19.8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3F37F7D" w14:textId="6534C26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3.7 </w:t>
            </w:r>
          </w:p>
        </w:tc>
        <w:tc>
          <w:tcPr>
            <w:tcW w:w="312" w:type="pct"/>
            <w:tcBorders>
              <w:top w:val="dotted" w:sz="4" w:space="0" w:color="auto"/>
              <w:bottom w:val="dotted" w:sz="4" w:space="0" w:color="auto"/>
            </w:tcBorders>
            <w:shd w:val="clear" w:color="auto" w:fill="D9E8FF"/>
          </w:tcPr>
          <w:p w14:paraId="181F4B98" w14:textId="341268E5"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16.0 </w:t>
            </w:r>
          </w:p>
        </w:tc>
        <w:tc>
          <w:tcPr>
            <w:tcW w:w="312" w:type="pct"/>
            <w:tcBorders>
              <w:top w:val="dotted" w:sz="4" w:space="0" w:color="auto"/>
              <w:bottom w:val="dotted" w:sz="4" w:space="0" w:color="auto"/>
            </w:tcBorders>
            <w:shd w:val="clear" w:color="auto" w:fill="D9E8FF"/>
          </w:tcPr>
          <w:p w14:paraId="03A3B368" w14:textId="414EE89E"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13.6 </w:t>
            </w:r>
          </w:p>
        </w:tc>
        <w:tc>
          <w:tcPr>
            <w:tcW w:w="312" w:type="pct"/>
            <w:tcBorders>
              <w:top w:val="dotted" w:sz="4" w:space="0" w:color="auto"/>
              <w:bottom w:val="dotted" w:sz="4" w:space="0" w:color="auto"/>
            </w:tcBorders>
            <w:shd w:val="clear" w:color="auto" w:fill="D9E8FF"/>
          </w:tcPr>
          <w:p w14:paraId="3A263E33" w14:textId="0B3EBD8F"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4.9 </w:t>
            </w:r>
          </w:p>
        </w:tc>
        <w:tc>
          <w:tcPr>
            <w:tcW w:w="312" w:type="pct"/>
            <w:tcBorders>
              <w:top w:val="dotted" w:sz="4" w:space="0" w:color="auto"/>
              <w:bottom w:val="dotted" w:sz="4" w:space="0" w:color="auto"/>
            </w:tcBorders>
            <w:shd w:val="clear" w:color="auto" w:fill="D9E8FF"/>
          </w:tcPr>
          <w:p w14:paraId="682D04D0" w14:textId="00FAC75B"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9.9 </w:t>
            </w:r>
          </w:p>
        </w:tc>
      </w:tr>
      <w:tr w:rsidR="00FF44BB" w:rsidRPr="00B01A2B" w14:paraId="081A413F" w14:textId="1FBBA2A8"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032C9D1E"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dotted" w:sz="4" w:space="0" w:color="auto"/>
              <w:right w:val="single" w:sz="4" w:space="0" w:color="auto"/>
            </w:tcBorders>
            <w:vAlign w:val="center"/>
          </w:tcPr>
          <w:p w14:paraId="61944AF5" w14:textId="17E5308C"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n=10</w:t>
            </w:r>
            <w:r w:rsidR="0033747D" w:rsidRPr="004444AB">
              <w:rPr>
                <w:rFonts w:asciiTheme="majorHAnsi" w:eastAsia="メイリオ" w:hAnsiTheme="majorHAnsi" w:cstheme="majorHAnsi"/>
                <w:kern w:val="0"/>
                <w:sz w:val="18"/>
                <w:szCs w:val="18"/>
              </w:rPr>
              <w:t>0</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D9E8FF"/>
            <w:noWrap/>
            <w:hideMark/>
          </w:tcPr>
          <w:p w14:paraId="110C88A7" w14:textId="413BFFF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8E32B83" w14:textId="029C2ABF"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E0906F3" w14:textId="4A7CE2A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B5C6142" w14:textId="42A83F62"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20BF7AC" w14:textId="1A19455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70293B07" w14:textId="46E35682"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78CA688F" w14:textId="0DCE4B3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 </w:t>
            </w:r>
          </w:p>
        </w:tc>
        <w:tc>
          <w:tcPr>
            <w:tcW w:w="312" w:type="pct"/>
            <w:tcBorders>
              <w:top w:val="dotted" w:sz="4" w:space="0" w:color="auto"/>
              <w:bottom w:val="dotted" w:sz="4" w:space="0" w:color="auto"/>
            </w:tcBorders>
            <w:shd w:val="clear" w:color="auto" w:fill="D9E8FF"/>
          </w:tcPr>
          <w:p w14:paraId="7C5BBDA7" w14:textId="3E2934E8"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15.0 </w:t>
            </w:r>
          </w:p>
        </w:tc>
        <w:tc>
          <w:tcPr>
            <w:tcW w:w="312" w:type="pct"/>
            <w:tcBorders>
              <w:top w:val="dotted" w:sz="4" w:space="0" w:color="auto"/>
              <w:bottom w:val="dotted" w:sz="4" w:space="0" w:color="auto"/>
            </w:tcBorders>
            <w:shd w:val="clear" w:color="auto" w:fill="D9E8FF"/>
          </w:tcPr>
          <w:p w14:paraId="66879977" w14:textId="4DDF88A3"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15.0 </w:t>
            </w:r>
          </w:p>
        </w:tc>
        <w:tc>
          <w:tcPr>
            <w:tcW w:w="312" w:type="pct"/>
            <w:tcBorders>
              <w:top w:val="dotted" w:sz="4" w:space="0" w:color="auto"/>
              <w:bottom w:val="dotted" w:sz="4" w:space="0" w:color="auto"/>
            </w:tcBorders>
            <w:shd w:val="clear" w:color="auto" w:fill="D9E8FF"/>
          </w:tcPr>
          <w:p w14:paraId="7B175659" w14:textId="1389C5AF"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11.0 </w:t>
            </w:r>
          </w:p>
        </w:tc>
        <w:tc>
          <w:tcPr>
            <w:tcW w:w="312" w:type="pct"/>
            <w:tcBorders>
              <w:top w:val="dotted" w:sz="4" w:space="0" w:color="auto"/>
              <w:bottom w:val="dotted" w:sz="4" w:space="0" w:color="auto"/>
            </w:tcBorders>
            <w:shd w:val="clear" w:color="auto" w:fill="D9E8FF"/>
          </w:tcPr>
          <w:p w14:paraId="495898A8" w14:textId="277196B4"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7.0 </w:t>
            </w:r>
          </w:p>
        </w:tc>
      </w:tr>
      <w:tr w:rsidR="00FF44BB" w:rsidRPr="00B01A2B" w14:paraId="77B1E137" w14:textId="63D03935"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7245B4C6"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dotted" w:sz="4" w:space="0" w:color="auto"/>
              <w:right w:val="single" w:sz="4" w:space="0" w:color="auto"/>
            </w:tcBorders>
            <w:vAlign w:val="center"/>
          </w:tcPr>
          <w:p w14:paraId="7734F42E" w14:textId="1E23FEA4"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w:t>
            </w:r>
            <w:r w:rsidR="0033747D" w:rsidRPr="004444AB">
              <w:rPr>
                <w:rFonts w:asciiTheme="majorHAnsi" w:eastAsia="メイリオ" w:hAnsiTheme="majorHAnsi" w:cstheme="majorHAnsi"/>
                <w:kern w:val="0"/>
                <w:sz w:val="18"/>
                <w:szCs w:val="18"/>
              </w:rPr>
              <w:t>6</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D9E8FF"/>
            <w:noWrap/>
            <w:hideMark/>
          </w:tcPr>
          <w:p w14:paraId="45888A69" w14:textId="03A8EC9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312" w:type="pct"/>
            <w:tcBorders>
              <w:top w:val="dotted" w:sz="4" w:space="0" w:color="auto"/>
              <w:left w:val="single" w:sz="4" w:space="0" w:color="auto"/>
              <w:bottom w:val="dotted" w:sz="4" w:space="0" w:color="auto"/>
              <w:right w:val="single" w:sz="4" w:space="0" w:color="auto"/>
            </w:tcBorders>
            <w:noWrap/>
            <w:hideMark/>
          </w:tcPr>
          <w:p w14:paraId="2232C82C" w14:textId="42BEDA55"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135F44A" w14:textId="3720CE62"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5DE9661D" w14:textId="3D0FE670"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7.6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5DFF5F51" w14:textId="6FE8D26A"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8F89F23" w14:textId="296B287D"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64FDCD17" w14:textId="1EBCB8E8"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9.1 </w:t>
            </w:r>
          </w:p>
        </w:tc>
        <w:tc>
          <w:tcPr>
            <w:tcW w:w="312" w:type="pct"/>
            <w:tcBorders>
              <w:top w:val="dotted" w:sz="4" w:space="0" w:color="auto"/>
              <w:bottom w:val="dotted" w:sz="4" w:space="0" w:color="auto"/>
            </w:tcBorders>
            <w:shd w:val="clear" w:color="auto" w:fill="FFF2CC"/>
          </w:tcPr>
          <w:p w14:paraId="462F9740" w14:textId="490E6E07"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27.3 </w:t>
            </w:r>
          </w:p>
        </w:tc>
        <w:tc>
          <w:tcPr>
            <w:tcW w:w="312" w:type="pct"/>
            <w:tcBorders>
              <w:top w:val="dotted" w:sz="4" w:space="0" w:color="auto"/>
              <w:bottom w:val="dotted" w:sz="4" w:space="0" w:color="auto"/>
            </w:tcBorders>
            <w:shd w:val="clear" w:color="auto" w:fill="FFF2CC"/>
          </w:tcPr>
          <w:p w14:paraId="2ACA396F" w14:textId="499FE2E7"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21.2 </w:t>
            </w:r>
          </w:p>
        </w:tc>
        <w:tc>
          <w:tcPr>
            <w:tcW w:w="312" w:type="pct"/>
            <w:tcBorders>
              <w:top w:val="dotted" w:sz="4" w:space="0" w:color="auto"/>
              <w:bottom w:val="dotted" w:sz="4" w:space="0" w:color="auto"/>
            </w:tcBorders>
            <w:shd w:val="clear" w:color="auto" w:fill="D9E8FF"/>
          </w:tcPr>
          <w:p w14:paraId="2B0A203B" w14:textId="15D08206"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12.1 </w:t>
            </w:r>
          </w:p>
        </w:tc>
        <w:tc>
          <w:tcPr>
            <w:tcW w:w="312" w:type="pct"/>
            <w:tcBorders>
              <w:top w:val="dotted" w:sz="4" w:space="0" w:color="auto"/>
              <w:bottom w:val="dotted" w:sz="4" w:space="0" w:color="auto"/>
            </w:tcBorders>
            <w:shd w:val="clear" w:color="auto" w:fill="D9E8FF"/>
          </w:tcPr>
          <w:p w14:paraId="3E834728" w14:textId="7B18EC4E"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r>
      <w:tr w:rsidR="00FF44BB" w:rsidRPr="00E33BE0" w14:paraId="1D202EF0" w14:textId="2DB03698"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7E19F077"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dotted" w:sz="4" w:space="0" w:color="auto"/>
              <w:right w:val="single" w:sz="4" w:space="0" w:color="auto"/>
            </w:tcBorders>
            <w:vAlign w:val="center"/>
          </w:tcPr>
          <w:p w14:paraId="442AFE3D" w14:textId="47E38748"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w:t>
            </w:r>
            <w:r w:rsidR="0033747D" w:rsidRPr="004444AB">
              <w:rPr>
                <w:rFonts w:asciiTheme="majorHAnsi" w:eastAsia="メイリオ" w:hAnsiTheme="majorHAnsi" w:cstheme="majorHAnsi"/>
                <w:kern w:val="0"/>
                <w:sz w:val="18"/>
                <w:szCs w:val="18"/>
              </w:rPr>
              <w:t>8</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dotted" w:sz="4" w:space="0" w:color="auto"/>
              <w:right w:val="single" w:sz="4" w:space="0" w:color="auto"/>
            </w:tcBorders>
            <w:shd w:val="clear" w:color="auto" w:fill="D9E8FF"/>
            <w:noWrap/>
            <w:hideMark/>
          </w:tcPr>
          <w:p w14:paraId="4068517D" w14:textId="3B6BD9E2"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312" w:type="pct"/>
            <w:tcBorders>
              <w:top w:val="dotted" w:sz="4" w:space="0" w:color="auto"/>
              <w:left w:val="single" w:sz="4" w:space="0" w:color="auto"/>
              <w:bottom w:val="dotted" w:sz="4" w:space="0" w:color="auto"/>
              <w:right w:val="single" w:sz="4" w:space="0" w:color="auto"/>
            </w:tcBorders>
            <w:noWrap/>
            <w:hideMark/>
          </w:tcPr>
          <w:p w14:paraId="7D0AEE64" w14:textId="21AF93F6"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noWrap/>
            <w:hideMark/>
          </w:tcPr>
          <w:p w14:paraId="27686532" w14:textId="031DB4BA"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6AFEF42C" w14:textId="2BF8077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51EA20FD" w14:textId="3213E158"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1E005E0F" w14:textId="672D065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22.9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0F251841" w14:textId="25ED5254"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12.5 </w:t>
            </w:r>
          </w:p>
        </w:tc>
        <w:tc>
          <w:tcPr>
            <w:tcW w:w="312" w:type="pct"/>
            <w:tcBorders>
              <w:top w:val="dotted" w:sz="4" w:space="0" w:color="auto"/>
              <w:bottom w:val="dotted" w:sz="4" w:space="0" w:color="auto"/>
            </w:tcBorders>
            <w:shd w:val="clear" w:color="auto" w:fill="D9E8FF"/>
          </w:tcPr>
          <w:p w14:paraId="5C2B4008" w14:textId="1C7C1FAF"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14.6 </w:t>
            </w:r>
          </w:p>
        </w:tc>
        <w:tc>
          <w:tcPr>
            <w:tcW w:w="312" w:type="pct"/>
            <w:tcBorders>
              <w:top w:val="dotted" w:sz="4" w:space="0" w:color="auto"/>
              <w:bottom w:val="dotted" w:sz="4" w:space="0" w:color="auto"/>
            </w:tcBorders>
            <w:shd w:val="clear" w:color="auto" w:fill="D9E8FF"/>
          </w:tcPr>
          <w:p w14:paraId="02445272" w14:textId="60D834C5" w:rsidR="00FF44BB" w:rsidRPr="00B01A2B"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22.9 </w:t>
            </w:r>
          </w:p>
        </w:tc>
        <w:tc>
          <w:tcPr>
            <w:tcW w:w="312" w:type="pct"/>
            <w:tcBorders>
              <w:top w:val="dotted" w:sz="4" w:space="0" w:color="auto"/>
              <w:bottom w:val="dotted" w:sz="4" w:space="0" w:color="auto"/>
            </w:tcBorders>
            <w:shd w:val="clear" w:color="auto" w:fill="D9E8FF"/>
          </w:tcPr>
          <w:p w14:paraId="121B833C" w14:textId="616D4C3F"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6.2 </w:t>
            </w:r>
          </w:p>
        </w:tc>
        <w:tc>
          <w:tcPr>
            <w:tcW w:w="312" w:type="pct"/>
            <w:tcBorders>
              <w:top w:val="dotted" w:sz="4" w:space="0" w:color="auto"/>
              <w:bottom w:val="dotted" w:sz="4" w:space="0" w:color="auto"/>
            </w:tcBorders>
            <w:shd w:val="clear" w:color="auto" w:fill="D9E8FF"/>
          </w:tcPr>
          <w:p w14:paraId="44864188" w14:textId="3912EF32"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r>
      <w:tr w:rsidR="00FF44BB" w:rsidRPr="00E33BE0" w14:paraId="79FE4B7B" w14:textId="04921F4E"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76B55EF0" w14:textId="77777777" w:rsidR="00FF44BB" w:rsidRPr="004444AB" w:rsidRDefault="00FF44BB" w:rsidP="00FF44BB">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single" w:sz="4" w:space="0" w:color="auto"/>
              <w:right w:val="single" w:sz="4" w:space="0" w:color="auto"/>
            </w:tcBorders>
            <w:vAlign w:val="center"/>
          </w:tcPr>
          <w:p w14:paraId="27080E68" w14:textId="72961E4D" w:rsidR="00FF44BB" w:rsidRPr="004444AB" w:rsidRDefault="00FF44BB" w:rsidP="00FF44BB">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w:t>
            </w:r>
            <w:r w:rsidR="0033747D" w:rsidRPr="004444AB">
              <w:rPr>
                <w:rFonts w:asciiTheme="majorHAnsi" w:eastAsia="メイリオ" w:hAnsiTheme="majorHAnsi" w:cstheme="majorHAnsi"/>
                <w:kern w:val="0"/>
                <w:sz w:val="18"/>
                <w:szCs w:val="18"/>
              </w:rPr>
              <w:t>27</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D9E8FF"/>
            <w:noWrap/>
            <w:hideMark/>
          </w:tcPr>
          <w:p w14:paraId="7B1D70F0" w14:textId="0DDDC490"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3.7 </w:t>
            </w:r>
          </w:p>
        </w:tc>
        <w:tc>
          <w:tcPr>
            <w:tcW w:w="312" w:type="pct"/>
            <w:tcBorders>
              <w:top w:val="dotted" w:sz="4" w:space="0" w:color="auto"/>
              <w:left w:val="single" w:sz="4" w:space="0" w:color="auto"/>
              <w:bottom w:val="single" w:sz="4" w:space="0" w:color="auto"/>
              <w:right w:val="single" w:sz="4" w:space="0" w:color="auto"/>
            </w:tcBorders>
            <w:noWrap/>
            <w:hideMark/>
          </w:tcPr>
          <w:p w14:paraId="33829A21" w14:textId="64D6933E"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45FB00B" w14:textId="269BD4FA"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3.7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55F1577B" w14:textId="7880C4D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3.7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6B60072" w14:textId="771CFDA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2F3BEB6F" w14:textId="781C4AA7"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25.9 </w:t>
            </w:r>
          </w:p>
        </w:tc>
        <w:tc>
          <w:tcPr>
            <w:tcW w:w="312" w:type="pct"/>
            <w:tcBorders>
              <w:top w:val="dotted" w:sz="4" w:space="0" w:color="auto"/>
              <w:left w:val="single" w:sz="4" w:space="0" w:color="auto"/>
              <w:bottom w:val="single" w:sz="4" w:space="0" w:color="auto"/>
              <w:right w:val="single" w:sz="4" w:space="0" w:color="auto"/>
            </w:tcBorders>
            <w:noWrap/>
            <w:hideMark/>
          </w:tcPr>
          <w:p w14:paraId="28C3C8E2" w14:textId="02F14DD1" w:rsidR="00FF44BB" w:rsidRPr="004444AB" w:rsidRDefault="00FF44BB" w:rsidP="00FF44BB">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bottom w:val="single" w:sz="4" w:space="0" w:color="auto"/>
            </w:tcBorders>
            <w:shd w:val="clear" w:color="auto" w:fill="D9E8FF"/>
          </w:tcPr>
          <w:p w14:paraId="74C7B0A0" w14:textId="7E42F28F"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14.8 </w:t>
            </w:r>
          </w:p>
        </w:tc>
        <w:tc>
          <w:tcPr>
            <w:tcW w:w="312" w:type="pct"/>
            <w:tcBorders>
              <w:top w:val="dotted" w:sz="4" w:space="0" w:color="auto"/>
              <w:bottom w:val="single" w:sz="4" w:space="0" w:color="auto"/>
            </w:tcBorders>
            <w:shd w:val="clear" w:color="auto" w:fill="D9E8FF"/>
          </w:tcPr>
          <w:p w14:paraId="2BCFDA4B" w14:textId="69605B86"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14.8 </w:t>
            </w:r>
          </w:p>
        </w:tc>
        <w:tc>
          <w:tcPr>
            <w:tcW w:w="312" w:type="pct"/>
            <w:tcBorders>
              <w:top w:val="dotted" w:sz="4" w:space="0" w:color="auto"/>
              <w:bottom w:val="single" w:sz="4" w:space="0" w:color="auto"/>
            </w:tcBorders>
            <w:shd w:val="clear" w:color="auto" w:fill="D9E8FF"/>
          </w:tcPr>
          <w:p w14:paraId="5FF645F0" w14:textId="30A41319"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18.5 </w:t>
            </w:r>
          </w:p>
        </w:tc>
        <w:tc>
          <w:tcPr>
            <w:tcW w:w="312" w:type="pct"/>
            <w:tcBorders>
              <w:top w:val="dotted" w:sz="4" w:space="0" w:color="auto"/>
              <w:bottom w:val="single" w:sz="4" w:space="0" w:color="auto"/>
            </w:tcBorders>
            <w:shd w:val="clear" w:color="auto" w:fill="D9E8FF"/>
          </w:tcPr>
          <w:p w14:paraId="05E5E819" w14:textId="217D83BF" w:rsidR="00FF44BB" w:rsidRPr="00E33BE0" w:rsidRDefault="00FF44BB" w:rsidP="00FF44BB">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7.4 </w:t>
            </w:r>
          </w:p>
        </w:tc>
      </w:tr>
      <w:tr w:rsidR="009D414F" w:rsidRPr="00E33BE0" w14:paraId="0AE97F44" w14:textId="372A7E29"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tcPr>
          <w:p w14:paraId="2BA2B588"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1C1AE206"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101" w:type="pct"/>
            <w:tcBorders>
              <w:top w:val="single" w:sz="4" w:space="0" w:color="auto"/>
              <w:left w:val="single" w:sz="4" w:space="0" w:color="auto"/>
              <w:bottom w:val="dotted" w:sz="4" w:space="0" w:color="auto"/>
              <w:right w:val="single" w:sz="4" w:space="0" w:color="auto"/>
            </w:tcBorders>
            <w:vAlign w:val="center"/>
          </w:tcPr>
          <w:p w14:paraId="4E5DBBD2" w14:textId="15E3C0C1"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n=12</w:t>
            </w:r>
            <w:r w:rsidR="0033747D"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D9E8FF"/>
            <w:noWrap/>
            <w:hideMark/>
          </w:tcPr>
          <w:p w14:paraId="7CFB579A" w14:textId="6D9A4C22"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515CB9DD" w14:textId="4A4A76FE"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6D532421" w14:textId="735C6E32"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299E05D1" w14:textId="5DFD433A"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2E51F845" w14:textId="4695CA3A"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19AE44A3" w14:textId="1331E9DF"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4D8BE553" w14:textId="18A5A043"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2" w:type="pct"/>
            <w:tcBorders>
              <w:bottom w:val="dotted" w:sz="4" w:space="0" w:color="auto"/>
            </w:tcBorders>
            <w:shd w:val="clear" w:color="auto" w:fill="D9E8FF"/>
          </w:tcPr>
          <w:p w14:paraId="7436CC4C" w14:textId="2501E6CF"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14.9 </w:t>
            </w:r>
          </w:p>
        </w:tc>
        <w:tc>
          <w:tcPr>
            <w:tcW w:w="312" w:type="pct"/>
            <w:tcBorders>
              <w:bottom w:val="dotted" w:sz="4" w:space="0" w:color="auto"/>
            </w:tcBorders>
            <w:shd w:val="clear" w:color="auto" w:fill="FFF2CC"/>
          </w:tcPr>
          <w:p w14:paraId="754884E7" w14:textId="55005D14"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22.3 </w:t>
            </w:r>
          </w:p>
        </w:tc>
        <w:tc>
          <w:tcPr>
            <w:tcW w:w="312" w:type="pct"/>
            <w:tcBorders>
              <w:bottom w:val="dotted" w:sz="4" w:space="0" w:color="auto"/>
            </w:tcBorders>
            <w:shd w:val="clear" w:color="auto" w:fill="D9E8FF"/>
          </w:tcPr>
          <w:p w14:paraId="7A1F9783" w14:textId="09FFA5DB"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5.8 </w:t>
            </w:r>
          </w:p>
        </w:tc>
        <w:tc>
          <w:tcPr>
            <w:tcW w:w="312" w:type="pct"/>
            <w:tcBorders>
              <w:bottom w:val="dotted" w:sz="4" w:space="0" w:color="auto"/>
            </w:tcBorders>
            <w:shd w:val="clear" w:color="auto" w:fill="D9E8FF"/>
          </w:tcPr>
          <w:p w14:paraId="290477B3" w14:textId="2F8A7104"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8.3 </w:t>
            </w:r>
          </w:p>
        </w:tc>
      </w:tr>
      <w:tr w:rsidR="009D414F" w:rsidRPr="00E33BE0" w14:paraId="4964A85E" w14:textId="12145FAC"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vAlign w:val="center"/>
          </w:tcPr>
          <w:p w14:paraId="3AC40C93"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single" w:sz="4" w:space="0" w:color="auto"/>
              <w:right w:val="single" w:sz="4" w:space="0" w:color="auto"/>
            </w:tcBorders>
            <w:vAlign w:val="center"/>
          </w:tcPr>
          <w:p w14:paraId="0E233813" w14:textId="2CD0516D"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n=3</w:t>
            </w:r>
            <w:r w:rsidR="0033747D" w:rsidRPr="004444AB">
              <w:rPr>
                <w:rFonts w:asciiTheme="majorHAnsi" w:eastAsia="メイリオ" w:hAnsiTheme="majorHAnsi" w:cstheme="majorHAnsi"/>
                <w:kern w:val="0"/>
                <w:sz w:val="18"/>
                <w:szCs w:val="18"/>
              </w:rPr>
              <w:t>4</w:t>
            </w:r>
            <w:r w:rsidRPr="004444AB">
              <w:rPr>
                <w:rFonts w:asciiTheme="majorHAnsi" w:eastAsia="メイリオ" w:hAnsiTheme="majorHAnsi" w:cstheme="majorHAnsi"/>
                <w:kern w:val="0"/>
                <w:sz w:val="18"/>
                <w:szCs w:val="18"/>
              </w:rPr>
              <w:t>8</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D9E8FF"/>
            <w:noWrap/>
            <w:hideMark/>
          </w:tcPr>
          <w:p w14:paraId="782AEE1E" w14:textId="43F92844"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1FDDE1A" w14:textId="7C212862"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0.6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33E3FD3" w14:textId="58601008"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62333DB" w14:textId="48954B87"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8.6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F8926DC" w14:textId="08E1A0DD"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9.5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BA498A5" w14:textId="1D46196D"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18.4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3480B9CC" w14:textId="3D7E1CF1" w:rsidR="009D414F" w:rsidRPr="004444AB" w:rsidRDefault="009D414F" w:rsidP="009D414F">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7.2 </w:t>
            </w:r>
          </w:p>
        </w:tc>
        <w:tc>
          <w:tcPr>
            <w:tcW w:w="312" w:type="pct"/>
            <w:tcBorders>
              <w:top w:val="dotted" w:sz="4" w:space="0" w:color="auto"/>
              <w:bottom w:val="single" w:sz="4" w:space="0" w:color="auto"/>
            </w:tcBorders>
            <w:shd w:val="clear" w:color="auto" w:fill="D9E8FF"/>
          </w:tcPr>
          <w:p w14:paraId="32A6F88A" w14:textId="2A293154"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17.8 </w:t>
            </w:r>
          </w:p>
        </w:tc>
        <w:tc>
          <w:tcPr>
            <w:tcW w:w="312" w:type="pct"/>
            <w:tcBorders>
              <w:top w:val="dotted" w:sz="4" w:space="0" w:color="auto"/>
              <w:bottom w:val="single" w:sz="4" w:space="0" w:color="auto"/>
            </w:tcBorders>
            <w:shd w:val="clear" w:color="auto" w:fill="D9E8FF"/>
          </w:tcPr>
          <w:p w14:paraId="4A99A2AB" w14:textId="09562CF3"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15.2 </w:t>
            </w:r>
          </w:p>
        </w:tc>
        <w:tc>
          <w:tcPr>
            <w:tcW w:w="312" w:type="pct"/>
            <w:tcBorders>
              <w:top w:val="dotted" w:sz="4" w:space="0" w:color="auto"/>
              <w:bottom w:val="single" w:sz="4" w:space="0" w:color="auto"/>
            </w:tcBorders>
            <w:shd w:val="clear" w:color="auto" w:fill="D9E8FF"/>
          </w:tcPr>
          <w:p w14:paraId="0302607A" w14:textId="4A071A0D"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9.2 </w:t>
            </w:r>
          </w:p>
        </w:tc>
        <w:tc>
          <w:tcPr>
            <w:tcW w:w="312" w:type="pct"/>
            <w:tcBorders>
              <w:top w:val="dotted" w:sz="4" w:space="0" w:color="auto"/>
              <w:bottom w:val="single" w:sz="4" w:space="0" w:color="auto"/>
            </w:tcBorders>
            <w:shd w:val="clear" w:color="auto" w:fill="D9E8FF"/>
          </w:tcPr>
          <w:p w14:paraId="0D3BE072" w14:textId="0D7F5245"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4.6 </w:t>
            </w:r>
          </w:p>
        </w:tc>
      </w:tr>
      <w:tr w:rsidR="009D414F" w:rsidRPr="00E33BE0" w14:paraId="35F464CA" w14:textId="65216F70" w:rsidTr="004444AB">
        <w:trPr>
          <w:trHeight w:val="260"/>
        </w:trPr>
        <w:tc>
          <w:tcPr>
            <w:tcW w:w="466" w:type="pct"/>
            <w:vMerge w:val="restart"/>
            <w:tcBorders>
              <w:top w:val="single" w:sz="4" w:space="0" w:color="auto"/>
              <w:left w:val="single" w:sz="4" w:space="0" w:color="auto"/>
              <w:right w:val="single" w:sz="4" w:space="0" w:color="auto"/>
            </w:tcBorders>
            <w:noWrap/>
            <w:vAlign w:val="center"/>
          </w:tcPr>
          <w:p w14:paraId="359BEF26"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3A3245D8"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101" w:type="pct"/>
            <w:tcBorders>
              <w:top w:val="single" w:sz="4" w:space="0" w:color="auto"/>
              <w:left w:val="single" w:sz="4" w:space="0" w:color="auto"/>
              <w:bottom w:val="dotted" w:sz="4" w:space="0" w:color="auto"/>
              <w:right w:val="single" w:sz="4" w:space="0" w:color="auto"/>
            </w:tcBorders>
            <w:vAlign w:val="center"/>
          </w:tcPr>
          <w:p w14:paraId="35AE3C6C" w14:textId="708CD6B1"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n=8</w:t>
            </w:r>
            <w:r w:rsidR="0033747D" w:rsidRPr="004444AB">
              <w:rPr>
                <w:rFonts w:asciiTheme="majorHAnsi" w:eastAsia="メイリオ" w:hAnsiTheme="majorHAnsi" w:cstheme="majorHAnsi"/>
                <w:kern w:val="0"/>
                <w:sz w:val="18"/>
                <w:szCs w:val="18"/>
              </w:rPr>
              <w:t>0</w:t>
            </w:r>
            <w:r w:rsidRPr="004444AB">
              <w:rPr>
                <w:rFonts w:asciiTheme="majorHAnsi" w:eastAsia="メイリオ" w:hAnsiTheme="majorHAnsi" w:cstheme="majorHAnsi" w:hint="eastAsia"/>
                <w:kern w:val="0"/>
                <w:sz w:val="18"/>
                <w:szCs w:val="18"/>
              </w:rPr>
              <w:t>）</w:t>
            </w:r>
          </w:p>
        </w:tc>
        <w:tc>
          <w:tcPr>
            <w:tcW w:w="312" w:type="pct"/>
            <w:tcBorders>
              <w:top w:val="single" w:sz="4" w:space="0" w:color="auto"/>
              <w:left w:val="nil"/>
              <w:bottom w:val="dotted" w:sz="4" w:space="0" w:color="auto"/>
              <w:right w:val="single" w:sz="4" w:space="0" w:color="auto"/>
            </w:tcBorders>
            <w:shd w:val="clear" w:color="auto" w:fill="D9E8FF"/>
            <w:noWrap/>
          </w:tcPr>
          <w:p w14:paraId="7850C39D" w14:textId="279E4210"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8.8 </w:t>
            </w:r>
          </w:p>
        </w:tc>
        <w:tc>
          <w:tcPr>
            <w:tcW w:w="312" w:type="pct"/>
            <w:tcBorders>
              <w:top w:val="single" w:sz="4" w:space="0" w:color="auto"/>
              <w:left w:val="single" w:sz="4" w:space="0" w:color="auto"/>
              <w:bottom w:val="dotted" w:sz="4" w:space="0" w:color="auto"/>
              <w:right w:val="single" w:sz="4" w:space="0" w:color="auto"/>
            </w:tcBorders>
            <w:noWrap/>
          </w:tcPr>
          <w:p w14:paraId="4D6D49B5" w14:textId="7D2F0BC3"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0.0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74B17F57" w14:textId="7928E176"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2.5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586F1D99" w14:textId="2E1A8641"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5.0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39CF4D20" w14:textId="0D7E7053"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11.2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60CE9698" w14:textId="329654D2"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15.0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70743A7B" w14:textId="6D412EB8"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7.5 </w:t>
            </w:r>
          </w:p>
        </w:tc>
        <w:tc>
          <w:tcPr>
            <w:tcW w:w="312" w:type="pct"/>
            <w:tcBorders>
              <w:bottom w:val="dotted" w:sz="4" w:space="0" w:color="auto"/>
            </w:tcBorders>
            <w:shd w:val="clear" w:color="auto" w:fill="FFF2CC"/>
          </w:tcPr>
          <w:p w14:paraId="4EBD185E" w14:textId="78AA42D3"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20.0 </w:t>
            </w:r>
          </w:p>
        </w:tc>
        <w:tc>
          <w:tcPr>
            <w:tcW w:w="312" w:type="pct"/>
            <w:tcBorders>
              <w:bottom w:val="dotted" w:sz="4" w:space="0" w:color="auto"/>
            </w:tcBorders>
            <w:shd w:val="clear" w:color="auto" w:fill="D9E8FF"/>
          </w:tcPr>
          <w:p w14:paraId="475CB194" w14:textId="36D28DC4"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15.0 </w:t>
            </w:r>
          </w:p>
        </w:tc>
        <w:tc>
          <w:tcPr>
            <w:tcW w:w="312" w:type="pct"/>
            <w:tcBorders>
              <w:bottom w:val="dotted" w:sz="4" w:space="0" w:color="auto"/>
            </w:tcBorders>
            <w:shd w:val="clear" w:color="auto" w:fill="D9E8FF"/>
          </w:tcPr>
          <w:p w14:paraId="4A155607" w14:textId="46956E72"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6.2 </w:t>
            </w:r>
          </w:p>
        </w:tc>
        <w:tc>
          <w:tcPr>
            <w:tcW w:w="312" w:type="pct"/>
            <w:tcBorders>
              <w:bottom w:val="dotted" w:sz="4" w:space="0" w:color="auto"/>
            </w:tcBorders>
            <w:shd w:val="clear" w:color="auto" w:fill="D9E8FF"/>
          </w:tcPr>
          <w:p w14:paraId="2F922D86" w14:textId="6DBAE7E0"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8.8 </w:t>
            </w:r>
          </w:p>
        </w:tc>
      </w:tr>
      <w:tr w:rsidR="009D414F" w:rsidRPr="00E33BE0" w14:paraId="215E7F72" w14:textId="1798BA41" w:rsidTr="004444AB">
        <w:trPr>
          <w:trHeight w:val="260"/>
        </w:trPr>
        <w:tc>
          <w:tcPr>
            <w:tcW w:w="466" w:type="pct"/>
            <w:vMerge/>
            <w:tcBorders>
              <w:left w:val="single" w:sz="4" w:space="0" w:color="auto"/>
              <w:bottom w:val="single" w:sz="4" w:space="0" w:color="auto"/>
              <w:right w:val="single" w:sz="4" w:space="0" w:color="auto"/>
            </w:tcBorders>
            <w:noWrap/>
          </w:tcPr>
          <w:p w14:paraId="7BCB66A1" w14:textId="77777777" w:rsidR="009D414F" w:rsidRPr="004444AB" w:rsidRDefault="009D414F" w:rsidP="009D414F">
            <w:pPr>
              <w:widowControl/>
              <w:spacing w:line="240" w:lineRule="exact"/>
              <w:rPr>
                <w:rFonts w:asciiTheme="majorHAnsi" w:eastAsia="メイリオ" w:hAnsiTheme="majorHAnsi" w:cstheme="majorHAnsi"/>
                <w:kern w:val="0"/>
                <w:sz w:val="18"/>
                <w:szCs w:val="18"/>
              </w:rPr>
            </w:pPr>
          </w:p>
        </w:tc>
        <w:tc>
          <w:tcPr>
            <w:tcW w:w="1101" w:type="pct"/>
            <w:tcBorders>
              <w:top w:val="dotted" w:sz="4" w:space="0" w:color="auto"/>
              <w:left w:val="single" w:sz="4" w:space="0" w:color="auto"/>
              <w:bottom w:val="single" w:sz="4" w:space="0" w:color="auto"/>
              <w:right w:val="single" w:sz="4" w:space="0" w:color="auto"/>
            </w:tcBorders>
            <w:vAlign w:val="center"/>
          </w:tcPr>
          <w:p w14:paraId="452D391B" w14:textId="30F33D40" w:rsidR="009D414F" w:rsidRPr="004444AB" w:rsidRDefault="009D414F" w:rsidP="009D414F">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n=3</w:t>
            </w:r>
            <w:r w:rsidR="0033747D" w:rsidRPr="004444AB">
              <w:rPr>
                <w:rFonts w:asciiTheme="majorHAnsi" w:eastAsia="メイリオ" w:hAnsiTheme="majorHAnsi" w:cstheme="majorHAnsi"/>
                <w:kern w:val="0"/>
                <w:sz w:val="18"/>
                <w:szCs w:val="18"/>
              </w:rPr>
              <w:t>87</w:t>
            </w:r>
            <w:r w:rsidRPr="004444AB">
              <w:rPr>
                <w:rFonts w:asciiTheme="majorHAnsi" w:eastAsia="メイリオ" w:hAnsiTheme="majorHAnsi" w:cstheme="majorHAnsi" w:hint="eastAsia"/>
                <w:kern w:val="0"/>
                <w:sz w:val="18"/>
                <w:szCs w:val="18"/>
              </w:rPr>
              <w:t>）</w:t>
            </w:r>
          </w:p>
        </w:tc>
        <w:tc>
          <w:tcPr>
            <w:tcW w:w="312" w:type="pct"/>
            <w:tcBorders>
              <w:top w:val="dotted" w:sz="4" w:space="0" w:color="auto"/>
              <w:left w:val="nil"/>
              <w:bottom w:val="single" w:sz="4" w:space="0" w:color="auto"/>
              <w:right w:val="single" w:sz="4" w:space="0" w:color="auto"/>
            </w:tcBorders>
            <w:shd w:val="clear" w:color="auto" w:fill="D9E8FF"/>
            <w:noWrap/>
          </w:tcPr>
          <w:p w14:paraId="72F49C25" w14:textId="71F354D6"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6.7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2D172164" w14:textId="7E97383C"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1.0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6B68CD2C" w14:textId="07B70568"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2E93F4A4" w14:textId="0D2763B7"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9.0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7D1D0187" w14:textId="70EABD82"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8.8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5CD0A2F5" w14:textId="63E8FE73"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17.8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4B088837" w14:textId="67D5BDD4" w:rsidR="009D414F" w:rsidRPr="004444AB" w:rsidRDefault="009D414F" w:rsidP="009D414F">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7.2 </w:t>
            </w:r>
          </w:p>
        </w:tc>
        <w:tc>
          <w:tcPr>
            <w:tcW w:w="312" w:type="pct"/>
            <w:tcBorders>
              <w:top w:val="dotted" w:sz="4" w:space="0" w:color="auto"/>
            </w:tcBorders>
            <w:shd w:val="clear" w:color="auto" w:fill="D9E8FF"/>
          </w:tcPr>
          <w:p w14:paraId="592E13B9" w14:textId="0DE06B39"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16.5 </w:t>
            </w:r>
          </w:p>
        </w:tc>
        <w:tc>
          <w:tcPr>
            <w:tcW w:w="312" w:type="pct"/>
            <w:tcBorders>
              <w:top w:val="dotted" w:sz="4" w:space="0" w:color="auto"/>
            </w:tcBorders>
            <w:shd w:val="clear" w:color="auto" w:fill="D9E8FF"/>
          </w:tcPr>
          <w:p w14:paraId="57B77E51" w14:textId="757E3130"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17.6 </w:t>
            </w:r>
          </w:p>
        </w:tc>
        <w:tc>
          <w:tcPr>
            <w:tcW w:w="312" w:type="pct"/>
            <w:tcBorders>
              <w:top w:val="dotted" w:sz="4" w:space="0" w:color="auto"/>
            </w:tcBorders>
            <w:shd w:val="clear" w:color="auto" w:fill="D9E8FF"/>
          </w:tcPr>
          <w:p w14:paraId="3575C8A9" w14:textId="0531E338"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8.5 </w:t>
            </w:r>
          </w:p>
        </w:tc>
        <w:tc>
          <w:tcPr>
            <w:tcW w:w="312" w:type="pct"/>
            <w:tcBorders>
              <w:top w:val="dotted" w:sz="4" w:space="0" w:color="auto"/>
            </w:tcBorders>
            <w:shd w:val="clear" w:color="auto" w:fill="D9E8FF"/>
          </w:tcPr>
          <w:p w14:paraId="029FD011" w14:textId="65E69AA8" w:rsidR="009D414F" w:rsidRPr="00E33BE0" w:rsidRDefault="009D414F" w:rsidP="009D414F">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4.9 </w:t>
            </w:r>
          </w:p>
        </w:tc>
      </w:tr>
    </w:tbl>
    <w:p w14:paraId="414C0D9C" w14:textId="77777777" w:rsidR="00F413A5" w:rsidRPr="00E33BE0" w:rsidRDefault="00F413A5" w:rsidP="00F413A5">
      <w:pPr>
        <w:autoSpaceDE w:val="0"/>
        <w:autoSpaceDN w:val="0"/>
        <w:snapToGrid w:val="0"/>
        <w:spacing w:line="360" w:lineRule="atLeast"/>
      </w:pPr>
    </w:p>
    <w:p w14:paraId="1DB2E14E" w14:textId="77777777" w:rsidR="00F413A5" w:rsidRPr="00E33BE0" w:rsidRDefault="00F413A5" w:rsidP="00F413A5">
      <w:pPr>
        <w:autoSpaceDE w:val="0"/>
        <w:autoSpaceDN w:val="0"/>
        <w:snapToGrid w:val="0"/>
        <w:spacing w:line="360" w:lineRule="atLeast"/>
      </w:pPr>
      <w:r w:rsidRPr="00E33BE0">
        <w:br w:type="page"/>
      </w:r>
    </w:p>
    <w:p w14:paraId="1448090F" w14:textId="384C233F" w:rsidR="00991672" w:rsidRPr="004444AB" w:rsidRDefault="0033272B" w:rsidP="0033272B">
      <w:pPr>
        <w:pStyle w:val="2"/>
      </w:pPr>
      <w:bookmarkStart w:id="109" w:name="_Toc216369569"/>
      <w:r>
        <w:rPr>
          <w:rFonts w:hint="eastAsia"/>
        </w:rPr>
        <w:t>7.</w:t>
      </w:r>
      <w:r w:rsidR="00991672">
        <w:rPr>
          <w:rFonts w:hint="eastAsia"/>
        </w:rPr>
        <w:t>2</w:t>
      </w:r>
      <w:r w:rsidR="00991672" w:rsidRPr="00645349">
        <w:rPr>
          <w:rFonts w:hint="eastAsia"/>
        </w:rPr>
        <w:t xml:space="preserve">　</w:t>
      </w:r>
      <w:r w:rsidRPr="0033272B">
        <w:rPr>
          <w:rFonts w:hint="eastAsia"/>
        </w:rPr>
        <w:t>問</w:t>
      </w:r>
      <w:r w:rsidRPr="0033272B">
        <w:rPr>
          <w:rFonts w:hint="eastAsia"/>
        </w:rPr>
        <w:t>20</w:t>
      </w:r>
      <w:r w:rsidRPr="0033272B">
        <w:rPr>
          <w:rFonts w:hint="eastAsia"/>
        </w:rPr>
        <w:t>：家族以外の町内の人々は</w:t>
      </w:r>
      <w:r>
        <w:rPr>
          <w:rFonts w:hint="eastAsia"/>
        </w:rPr>
        <w:t>、</w:t>
      </w:r>
      <w:r w:rsidRPr="0033272B">
        <w:rPr>
          <w:rFonts w:hint="eastAsia"/>
        </w:rPr>
        <w:t>どの程度幸せだと思いますか</w:t>
      </w:r>
      <w:r w:rsidR="00991672">
        <w:rPr>
          <w:rFonts w:hint="eastAsia"/>
        </w:rPr>
        <w:t>（単純回答）</w:t>
      </w:r>
      <w:bookmarkEnd w:id="109"/>
      <w:r w:rsidR="000049F8" w:rsidRPr="00E33BE0">
        <w:rPr>
          <w:rStyle w:val="af6"/>
        </w:rPr>
        <w:footnoteReference w:id="14"/>
      </w:r>
    </w:p>
    <w:p w14:paraId="51DD7810" w14:textId="1C1BC471" w:rsidR="0053223F" w:rsidRDefault="00991672" w:rsidP="0053223F">
      <w:pPr>
        <w:autoSpaceDE w:val="0"/>
        <w:autoSpaceDN w:val="0"/>
        <w:snapToGrid w:val="0"/>
        <w:spacing w:line="360" w:lineRule="atLeast"/>
      </w:pPr>
      <w:r>
        <w:rPr>
          <w:rFonts w:hint="eastAsia"/>
        </w:rPr>
        <w:t xml:space="preserve">　</w:t>
      </w:r>
      <w:r w:rsidR="0053223F">
        <w:rPr>
          <w:rFonts w:hint="eastAsia"/>
        </w:rPr>
        <w:t>全体では、「やや幸福（６～７点）」は</w:t>
      </w:r>
      <w:r w:rsidR="0076324B" w:rsidRPr="004444AB">
        <w:rPr>
          <w:rFonts w:hint="eastAsia"/>
        </w:rPr>
        <w:t>32.7</w:t>
      </w:r>
      <w:r w:rsidR="007F50A8" w:rsidRPr="004444AB">
        <w:rPr>
          <w:rFonts w:hint="eastAsia"/>
        </w:rPr>
        <w:t>%</w:t>
      </w:r>
      <w:r w:rsidR="0053223F">
        <w:rPr>
          <w:rFonts w:hint="eastAsia"/>
        </w:rPr>
        <w:t>、「幸福（８～</w:t>
      </w:r>
      <w:r w:rsidR="0053223F">
        <w:rPr>
          <w:rFonts w:hint="eastAsia"/>
        </w:rPr>
        <w:t>10</w:t>
      </w:r>
      <w:r w:rsidR="0053223F">
        <w:rPr>
          <w:rFonts w:hint="eastAsia"/>
        </w:rPr>
        <w:t>点）」は</w:t>
      </w:r>
      <w:r w:rsidR="0053223F">
        <w:rPr>
          <w:rFonts w:hint="eastAsia"/>
        </w:rPr>
        <w:t>24</w:t>
      </w:r>
      <w:r w:rsidR="0053223F" w:rsidRPr="00E33BE0">
        <w:rPr>
          <w:rFonts w:hint="eastAsia"/>
        </w:rPr>
        <w:t>.</w:t>
      </w:r>
      <w:r w:rsidR="00920072" w:rsidRPr="00E33BE0">
        <w:rPr>
          <w:rFonts w:hint="eastAsia"/>
        </w:rPr>
        <w:t>3</w:t>
      </w:r>
      <w:r w:rsidR="007F50A8" w:rsidRPr="00E33BE0">
        <w:rPr>
          <w:rFonts w:hint="eastAsia"/>
        </w:rPr>
        <w:t>%</w:t>
      </w:r>
      <w:r w:rsidR="0053223F">
        <w:rPr>
          <w:rFonts w:hint="eastAsia"/>
        </w:rPr>
        <w:t>となっており、</w:t>
      </w:r>
      <w:r w:rsidR="00467873" w:rsidRPr="00E33BE0">
        <w:rPr>
          <w:rFonts w:hint="eastAsia"/>
        </w:rPr>
        <w:t>幸福感が中～高程度の層が</w:t>
      </w:r>
      <w:r w:rsidR="0076324B" w:rsidRPr="004444AB">
        <w:rPr>
          <w:rFonts w:hint="eastAsia"/>
        </w:rPr>
        <w:t>８割以上</w:t>
      </w:r>
      <w:r w:rsidR="0053223F">
        <w:rPr>
          <w:rFonts w:hint="eastAsia"/>
        </w:rPr>
        <w:t>を占めている。一方で、「不幸（０～２点）」は</w:t>
      </w:r>
      <w:r w:rsidR="0076324B" w:rsidRPr="004444AB">
        <w:rPr>
          <w:rFonts w:hint="eastAsia"/>
        </w:rPr>
        <w:t>6.3</w:t>
      </w:r>
      <w:r w:rsidR="007F50A8" w:rsidRPr="004444AB">
        <w:rPr>
          <w:rFonts w:hint="eastAsia"/>
        </w:rPr>
        <w:t>%</w:t>
      </w:r>
      <w:r w:rsidR="0053223F">
        <w:rPr>
          <w:rFonts w:hint="eastAsia"/>
        </w:rPr>
        <w:t>、「やや不幸（３～４点）」は</w:t>
      </w:r>
      <w:r w:rsidR="0076324B" w:rsidRPr="004444AB">
        <w:rPr>
          <w:rFonts w:hint="eastAsia"/>
        </w:rPr>
        <w:t>12.5</w:t>
      </w:r>
      <w:r w:rsidR="007F50A8" w:rsidRPr="004444AB">
        <w:rPr>
          <w:rFonts w:hint="eastAsia"/>
        </w:rPr>
        <w:t>%</w:t>
      </w:r>
      <w:r w:rsidR="0053223F">
        <w:rPr>
          <w:rFonts w:hint="eastAsia"/>
        </w:rPr>
        <w:t>となっており、幸福感が低いと感じている層も２割</w:t>
      </w:r>
      <w:r w:rsidR="004D207E">
        <w:rPr>
          <w:rFonts w:hint="eastAsia"/>
        </w:rPr>
        <w:t>程度</w:t>
      </w:r>
      <w:r w:rsidR="0053223F">
        <w:rPr>
          <w:rFonts w:hint="eastAsia"/>
        </w:rPr>
        <w:t>存在している。</w:t>
      </w:r>
    </w:p>
    <w:p w14:paraId="66C10E8D" w14:textId="38C90ABA" w:rsidR="00E94464" w:rsidRPr="00E33BE0" w:rsidRDefault="0076324B" w:rsidP="0076324B">
      <w:pPr>
        <w:autoSpaceDE w:val="0"/>
        <w:autoSpaceDN w:val="0"/>
        <w:snapToGrid w:val="0"/>
        <w:spacing w:line="360" w:lineRule="atLeast"/>
      </w:pPr>
      <w:r>
        <w:rPr>
          <w:rFonts w:hint="eastAsia"/>
        </w:rPr>
        <w:t xml:space="preserve">　性別では、</w:t>
      </w:r>
      <w:r w:rsidR="0066522E" w:rsidRPr="00E33BE0">
        <w:rPr>
          <w:rFonts w:hint="eastAsia"/>
        </w:rPr>
        <w:t>町内の</w:t>
      </w:r>
      <w:r w:rsidR="00E94464" w:rsidRPr="00E33BE0">
        <w:rPr>
          <w:rFonts w:hint="eastAsia"/>
        </w:rPr>
        <w:t>幸福感に大きな差はみられない。</w:t>
      </w:r>
    </w:p>
    <w:p w14:paraId="14EDC773" w14:textId="7273B49A" w:rsidR="00E94464" w:rsidRPr="00E33BE0" w:rsidRDefault="0076324B" w:rsidP="0076324B">
      <w:pPr>
        <w:autoSpaceDE w:val="0"/>
        <w:autoSpaceDN w:val="0"/>
        <w:snapToGrid w:val="0"/>
        <w:spacing w:line="360" w:lineRule="atLeast"/>
      </w:pPr>
      <w:r>
        <w:rPr>
          <w:rFonts w:hint="eastAsia"/>
        </w:rPr>
        <w:t xml:space="preserve">　年齢別では、</w:t>
      </w:r>
      <w:r w:rsidR="00E94464" w:rsidRPr="00E33BE0">
        <w:rPr>
          <w:rFonts w:hint="eastAsia"/>
        </w:rPr>
        <w:t>50</w:t>
      </w:r>
      <w:r w:rsidR="00E94464" w:rsidRPr="00E33BE0">
        <w:rPr>
          <w:rFonts w:hint="eastAsia"/>
        </w:rPr>
        <w:t>～</w:t>
      </w:r>
      <w:r w:rsidR="00E94464" w:rsidRPr="00E33BE0">
        <w:rPr>
          <w:rFonts w:hint="eastAsia"/>
        </w:rPr>
        <w:t>69</w:t>
      </w:r>
      <w:r w:rsidR="00E94464" w:rsidRPr="00E33BE0">
        <w:rPr>
          <w:rFonts w:hint="eastAsia"/>
        </w:rPr>
        <w:t>歳で</w:t>
      </w:r>
      <w:r w:rsidR="0066522E" w:rsidRPr="00E33BE0">
        <w:rPr>
          <w:rFonts w:hint="eastAsia"/>
        </w:rPr>
        <w:t>町内の</w:t>
      </w:r>
      <w:r w:rsidR="00E94464" w:rsidRPr="00E33BE0">
        <w:rPr>
          <w:rFonts w:hint="eastAsia"/>
        </w:rPr>
        <w:t>幸福感が高い。</w:t>
      </w:r>
    </w:p>
    <w:p w14:paraId="25E467E4" w14:textId="49496C8F" w:rsidR="0076324B" w:rsidRDefault="0076324B" w:rsidP="0076324B">
      <w:pPr>
        <w:autoSpaceDE w:val="0"/>
        <w:autoSpaceDN w:val="0"/>
        <w:snapToGrid w:val="0"/>
        <w:spacing w:line="360" w:lineRule="atLeast"/>
      </w:pPr>
      <w:r>
        <w:rPr>
          <w:rFonts w:hint="eastAsia"/>
        </w:rPr>
        <w:t xml:space="preserve">　居住年数・居住地別では、</w:t>
      </w:r>
      <w:r w:rsidR="0066522E" w:rsidRPr="00E33BE0">
        <w:rPr>
          <w:rFonts w:hint="eastAsia"/>
        </w:rPr>
        <w:t>町内の</w:t>
      </w:r>
      <w:r w:rsidRPr="004444AB">
        <w:rPr>
          <w:rFonts w:hint="eastAsia"/>
        </w:rPr>
        <w:t>幸福感に大きな差はみられない</w:t>
      </w:r>
      <w:r>
        <w:rPr>
          <w:rFonts w:hint="eastAsia"/>
        </w:rPr>
        <w:t>。</w:t>
      </w:r>
    </w:p>
    <w:p w14:paraId="2D3FBC61" w14:textId="77777777" w:rsidR="0053223F" w:rsidRDefault="0053223F" w:rsidP="0053223F">
      <w:pPr>
        <w:autoSpaceDE w:val="0"/>
        <w:autoSpaceDN w:val="0"/>
        <w:snapToGrid w:val="0"/>
        <w:spacing w:line="360" w:lineRule="atLeast"/>
      </w:pPr>
    </w:p>
    <w:p w14:paraId="78B5DCAA" w14:textId="38052D38" w:rsidR="00991672" w:rsidRDefault="00AF194F" w:rsidP="00991672">
      <w:pPr>
        <w:autoSpaceDE w:val="0"/>
        <w:autoSpaceDN w:val="0"/>
        <w:snapToGrid w:val="0"/>
        <w:spacing w:line="360" w:lineRule="atLeast"/>
        <w:jc w:val="center"/>
      </w:pPr>
      <w:r w:rsidRPr="00AF194F">
        <w:rPr>
          <w:noProof/>
        </w:rPr>
        <w:drawing>
          <wp:inline distT="0" distB="0" distL="0" distR="0" wp14:anchorId="7D58FB12" wp14:editId="4FADBDA9">
            <wp:extent cx="4679934" cy="3165895"/>
            <wp:effectExtent l="0" t="0" r="6985" b="0"/>
            <wp:docPr id="8959093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5">
                      <a:extLst>
                        <a:ext uri="{28A0092B-C50C-407E-A947-70E740481C1C}">
                          <a14:useLocalDpi xmlns:a14="http://schemas.microsoft.com/office/drawing/2010/main" val="0"/>
                        </a:ext>
                      </a:extLst>
                    </a:blip>
                    <a:srcRect b="23592"/>
                    <a:stretch>
                      <a:fillRect/>
                    </a:stretch>
                  </pic:blipFill>
                  <pic:spPr bwMode="auto">
                    <a:xfrm>
                      <a:off x="0" y="0"/>
                      <a:ext cx="4680000" cy="3165939"/>
                    </a:xfrm>
                    <a:prstGeom prst="rect">
                      <a:avLst/>
                    </a:prstGeom>
                    <a:noFill/>
                    <a:ln>
                      <a:noFill/>
                    </a:ln>
                    <a:extLst>
                      <a:ext uri="{53640926-AAD7-44D8-BBD7-CCE9431645EC}">
                        <a14:shadowObscured xmlns:a14="http://schemas.microsoft.com/office/drawing/2010/main"/>
                      </a:ext>
                    </a:extLst>
                  </pic:spPr>
                </pic:pic>
              </a:graphicData>
            </a:graphic>
          </wp:inline>
        </w:drawing>
      </w:r>
    </w:p>
    <w:p w14:paraId="73DF6103" w14:textId="77777777" w:rsidR="00991672" w:rsidRDefault="00991672" w:rsidP="00991672">
      <w:pPr>
        <w:autoSpaceDE w:val="0"/>
        <w:autoSpaceDN w:val="0"/>
        <w:snapToGrid w:val="0"/>
        <w:spacing w:line="360" w:lineRule="atLeast"/>
      </w:pPr>
      <w:r>
        <w:br w:type="page"/>
      </w:r>
    </w:p>
    <w:p w14:paraId="63F5D049" w14:textId="77777777" w:rsidR="00643A48" w:rsidRPr="00E33BE0" w:rsidRDefault="00643A48" w:rsidP="00643A48">
      <w:pPr>
        <w:jc w:val="left"/>
        <w:rPr>
          <w:rFonts w:ascii="ＭＳ ゴシック" w:eastAsia="ＭＳ ゴシック"/>
        </w:rPr>
      </w:pPr>
      <w:r w:rsidRPr="00E33BE0">
        <w:rPr>
          <w:rFonts w:ascii="ＭＳ ゴシック" w:eastAsia="ＭＳ ゴシック" w:hint="eastAsia"/>
        </w:rPr>
        <w:t>性別・年齢別・居住年数別・居住地別クロス集計結果（ヒートマップ）</w:t>
      </w:r>
      <w:r w:rsidRPr="00E33BE0">
        <w:rPr>
          <w:rStyle w:val="af6"/>
          <w:rFonts w:ascii="ＭＳ ゴシック" w:eastAsia="ＭＳ ゴシック"/>
        </w:rPr>
        <w:footnoteReference w:id="1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4"/>
        <w:gridCol w:w="2008"/>
        <w:gridCol w:w="564"/>
        <w:gridCol w:w="564"/>
        <w:gridCol w:w="565"/>
        <w:gridCol w:w="564"/>
        <w:gridCol w:w="565"/>
        <w:gridCol w:w="564"/>
        <w:gridCol w:w="565"/>
        <w:gridCol w:w="564"/>
        <w:gridCol w:w="565"/>
        <w:gridCol w:w="564"/>
        <w:gridCol w:w="565"/>
      </w:tblGrid>
      <w:tr w:rsidR="00643A48" w:rsidRPr="00E33BE0" w14:paraId="24D51DE0" w14:textId="77777777" w:rsidTr="004444AB">
        <w:trPr>
          <w:trHeight w:val="260"/>
        </w:trPr>
        <w:tc>
          <w:tcPr>
            <w:tcW w:w="1574" w:type="pct"/>
            <w:gridSpan w:val="2"/>
            <w:tcBorders>
              <w:bottom w:val="single" w:sz="4" w:space="0" w:color="auto"/>
            </w:tcBorders>
            <w:noWrap/>
            <w:hideMark/>
          </w:tcPr>
          <w:p w14:paraId="68445E41"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p>
        </w:tc>
        <w:tc>
          <w:tcPr>
            <w:tcW w:w="311" w:type="pct"/>
            <w:tcBorders>
              <w:bottom w:val="single" w:sz="4" w:space="0" w:color="auto"/>
            </w:tcBorders>
            <w:noWrap/>
            <w:hideMark/>
          </w:tcPr>
          <w:p w14:paraId="21E0C65F"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0</w:t>
            </w:r>
            <w:r w:rsidRPr="00E33BE0">
              <w:rPr>
                <w:rFonts w:asciiTheme="majorHAnsi" w:eastAsia="メイリオ" w:hAnsiTheme="majorHAnsi" w:cstheme="majorHAnsi"/>
                <w:sz w:val="18"/>
                <w:szCs w:val="18"/>
              </w:rPr>
              <w:t>点</w:t>
            </w:r>
          </w:p>
        </w:tc>
        <w:tc>
          <w:tcPr>
            <w:tcW w:w="311" w:type="pct"/>
            <w:tcBorders>
              <w:bottom w:val="single" w:sz="4" w:space="0" w:color="auto"/>
            </w:tcBorders>
            <w:noWrap/>
            <w:hideMark/>
          </w:tcPr>
          <w:p w14:paraId="4726ED6C"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1</w:t>
            </w:r>
            <w:r w:rsidRPr="00E33BE0">
              <w:rPr>
                <w:rFonts w:asciiTheme="majorHAnsi" w:eastAsia="メイリオ" w:hAnsiTheme="majorHAnsi" w:cstheme="majorHAnsi"/>
                <w:sz w:val="18"/>
                <w:szCs w:val="18"/>
              </w:rPr>
              <w:t>点</w:t>
            </w:r>
          </w:p>
        </w:tc>
        <w:tc>
          <w:tcPr>
            <w:tcW w:w="312" w:type="pct"/>
            <w:tcBorders>
              <w:bottom w:val="single" w:sz="4" w:space="0" w:color="auto"/>
            </w:tcBorders>
            <w:noWrap/>
            <w:hideMark/>
          </w:tcPr>
          <w:p w14:paraId="3B6F29F1"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2</w:t>
            </w:r>
            <w:r w:rsidRPr="00E33BE0">
              <w:rPr>
                <w:rFonts w:asciiTheme="majorHAnsi" w:eastAsia="メイリオ" w:hAnsiTheme="majorHAnsi" w:cstheme="majorHAnsi"/>
                <w:sz w:val="18"/>
                <w:szCs w:val="18"/>
              </w:rPr>
              <w:t>点</w:t>
            </w:r>
          </w:p>
        </w:tc>
        <w:tc>
          <w:tcPr>
            <w:tcW w:w="311" w:type="pct"/>
            <w:tcBorders>
              <w:bottom w:val="single" w:sz="4" w:space="0" w:color="auto"/>
            </w:tcBorders>
            <w:noWrap/>
            <w:hideMark/>
          </w:tcPr>
          <w:p w14:paraId="32A8D6FF"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3</w:t>
            </w:r>
            <w:r w:rsidRPr="00E33BE0">
              <w:rPr>
                <w:rFonts w:asciiTheme="majorHAnsi" w:eastAsia="メイリオ" w:hAnsiTheme="majorHAnsi" w:cstheme="majorHAnsi"/>
                <w:sz w:val="18"/>
                <w:szCs w:val="18"/>
              </w:rPr>
              <w:t>点</w:t>
            </w:r>
          </w:p>
        </w:tc>
        <w:tc>
          <w:tcPr>
            <w:tcW w:w="312" w:type="pct"/>
            <w:tcBorders>
              <w:bottom w:val="single" w:sz="4" w:space="0" w:color="auto"/>
            </w:tcBorders>
            <w:noWrap/>
            <w:hideMark/>
          </w:tcPr>
          <w:p w14:paraId="124CC351"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4</w:t>
            </w:r>
            <w:r w:rsidRPr="00E33BE0">
              <w:rPr>
                <w:rFonts w:asciiTheme="majorHAnsi" w:eastAsia="メイリオ" w:hAnsiTheme="majorHAnsi" w:cstheme="majorHAnsi"/>
                <w:sz w:val="18"/>
                <w:szCs w:val="18"/>
              </w:rPr>
              <w:t>点</w:t>
            </w:r>
          </w:p>
        </w:tc>
        <w:tc>
          <w:tcPr>
            <w:tcW w:w="311" w:type="pct"/>
            <w:tcBorders>
              <w:bottom w:val="single" w:sz="4" w:space="0" w:color="auto"/>
            </w:tcBorders>
            <w:noWrap/>
            <w:hideMark/>
          </w:tcPr>
          <w:p w14:paraId="25EDA343"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5</w:t>
            </w:r>
            <w:r w:rsidRPr="00E33BE0">
              <w:rPr>
                <w:rFonts w:asciiTheme="majorHAnsi" w:eastAsia="メイリオ" w:hAnsiTheme="majorHAnsi" w:cstheme="majorHAnsi"/>
                <w:sz w:val="18"/>
                <w:szCs w:val="18"/>
              </w:rPr>
              <w:t>点</w:t>
            </w:r>
          </w:p>
        </w:tc>
        <w:tc>
          <w:tcPr>
            <w:tcW w:w="312" w:type="pct"/>
            <w:tcBorders>
              <w:bottom w:val="single" w:sz="4" w:space="0" w:color="auto"/>
            </w:tcBorders>
            <w:noWrap/>
            <w:hideMark/>
          </w:tcPr>
          <w:p w14:paraId="289D1AF5" w14:textId="77777777" w:rsidR="00643A48" w:rsidRPr="004444AB" w:rsidRDefault="00643A48" w:rsidP="004C119D">
            <w:pPr>
              <w:widowControl/>
              <w:spacing w:line="240" w:lineRule="exact"/>
              <w:rPr>
                <w:rFonts w:asciiTheme="majorHAnsi" w:eastAsia="メイリオ" w:hAnsiTheme="majorHAnsi" w:cstheme="majorHAnsi"/>
                <w:b/>
                <w:bCs/>
                <w:kern w:val="0"/>
                <w:sz w:val="18"/>
                <w:szCs w:val="18"/>
              </w:rPr>
            </w:pPr>
            <w:r w:rsidRPr="00E33BE0">
              <w:rPr>
                <w:rFonts w:asciiTheme="majorHAnsi" w:eastAsia="メイリオ" w:hAnsiTheme="majorHAnsi" w:cstheme="majorHAnsi"/>
                <w:sz w:val="18"/>
                <w:szCs w:val="18"/>
              </w:rPr>
              <w:t>6</w:t>
            </w:r>
            <w:r w:rsidRPr="00E33BE0">
              <w:rPr>
                <w:rFonts w:asciiTheme="majorHAnsi" w:eastAsia="メイリオ" w:hAnsiTheme="majorHAnsi" w:cstheme="majorHAnsi"/>
                <w:sz w:val="18"/>
                <w:szCs w:val="18"/>
              </w:rPr>
              <w:t>点</w:t>
            </w:r>
          </w:p>
        </w:tc>
        <w:tc>
          <w:tcPr>
            <w:tcW w:w="311" w:type="pct"/>
          </w:tcPr>
          <w:p w14:paraId="2E1FE5C6" w14:textId="77777777" w:rsidR="00643A48" w:rsidRPr="00E33BE0" w:rsidRDefault="00643A48" w:rsidP="004C119D">
            <w:pPr>
              <w:widowControl/>
              <w:spacing w:line="240" w:lineRule="exact"/>
              <w:rPr>
                <w:rFonts w:asciiTheme="majorHAnsi" w:eastAsia="メイリオ" w:hAnsiTheme="majorHAnsi" w:cstheme="majorHAnsi"/>
                <w:sz w:val="18"/>
                <w:szCs w:val="18"/>
              </w:rPr>
            </w:pPr>
            <w:r w:rsidRPr="00E33BE0">
              <w:rPr>
                <w:rFonts w:asciiTheme="majorHAnsi" w:eastAsia="メイリオ" w:hAnsiTheme="majorHAnsi" w:cstheme="majorHAnsi"/>
                <w:sz w:val="18"/>
                <w:szCs w:val="18"/>
              </w:rPr>
              <w:t>7</w:t>
            </w:r>
            <w:r w:rsidRPr="00E33BE0">
              <w:rPr>
                <w:rFonts w:asciiTheme="majorHAnsi" w:eastAsia="メイリオ" w:hAnsiTheme="majorHAnsi" w:cstheme="majorHAnsi"/>
                <w:sz w:val="18"/>
                <w:szCs w:val="18"/>
              </w:rPr>
              <w:t>点</w:t>
            </w:r>
          </w:p>
        </w:tc>
        <w:tc>
          <w:tcPr>
            <w:tcW w:w="312" w:type="pct"/>
          </w:tcPr>
          <w:p w14:paraId="18BE9C52" w14:textId="77777777" w:rsidR="00643A48" w:rsidRPr="00E33BE0" w:rsidRDefault="00643A48" w:rsidP="004C119D">
            <w:pPr>
              <w:widowControl/>
              <w:spacing w:line="240" w:lineRule="exact"/>
              <w:rPr>
                <w:rFonts w:asciiTheme="majorHAnsi" w:eastAsia="メイリオ" w:hAnsiTheme="majorHAnsi" w:cstheme="majorHAnsi"/>
                <w:sz w:val="18"/>
                <w:szCs w:val="18"/>
              </w:rPr>
            </w:pPr>
            <w:r w:rsidRPr="00E33BE0">
              <w:rPr>
                <w:rFonts w:asciiTheme="majorHAnsi" w:eastAsia="メイリオ" w:hAnsiTheme="majorHAnsi" w:cstheme="majorHAnsi"/>
                <w:sz w:val="18"/>
                <w:szCs w:val="18"/>
              </w:rPr>
              <w:t>8</w:t>
            </w:r>
            <w:r w:rsidRPr="00E33BE0">
              <w:rPr>
                <w:rFonts w:asciiTheme="majorHAnsi" w:eastAsia="メイリオ" w:hAnsiTheme="majorHAnsi" w:cstheme="majorHAnsi"/>
                <w:sz w:val="18"/>
                <w:szCs w:val="18"/>
              </w:rPr>
              <w:t>点</w:t>
            </w:r>
          </w:p>
        </w:tc>
        <w:tc>
          <w:tcPr>
            <w:tcW w:w="311" w:type="pct"/>
          </w:tcPr>
          <w:p w14:paraId="637FC2E3" w14:textId="77777777" w:rsidR="00643A48" w:rsidRPr="00E33BE0" w:rsidRDefault="00643A48" w:rsidP="004C119D">
            <w:pPr>
              <w:widowControl/>
              <w:spacing w:line="240" w:lineRule="exact"/>
              <w:rPr>
                <w:rFonts w:asciiTheme="majorHAnsi" w:eastAsia="メイリオ" w:hAnsiTheme="majorHAnsi" w:cstheme="majorHAnsi"/>
                <w:sz w:val="18"/>
                <w:szCs w:val="18"/>
              </w:rPr>
            </w:pPr>
            <w:r w:rsidRPr="00E33BE0">
              <w:rPr>
                <w:rFonts w:asciiTheme="majorHAnsi" w:eastAsia="メイリオ" w:hAnsiTheme="majorHAnsi" w:cstheme="majorHAnsi"/>
                <w:sz w:val="18"/>
                <w:szCs w:val="18"/>
              </w:rPr>
              <w:t>9</w:t>
            </w:r>
            <w:r w:rsidRPr="00E33BE0">
              <w:rPr>
                <w:rFonts w:asciiTheme="majorHAnsi" w:eastAsia="メイリオ" w:hAnsiTheme="majorHAnsi" w:cstheme="majorHAnsi"/>
                <w:sz w:val="18"/>
                <w:szCs w:val="18"/>
              </w:rPr>
              <w:t>点</w:t>
            </w:r>
          </w:p>
        </w:tc>
        <w:tc>
          <w:tcPr>
            <w:tcW w:w="312" w:type="pct"/>
          </w:tcPr>
          <w:p w14:paraId="37647B25" w14:textId="77777777" w:rsidR="00643A48" w:rsidRPr="00E33BE0" w:rsidRDefault="00643A48" w:rsidP="004C119D">
            <w:pPr>
              <w:widowControl/>
              <w:spacing w:line="240" w:lineRule="exact"/>
              <w:rPr>
                <w:rFonts w:asciiTheme="majorHAnsi" w:eastAsia="メイリオ" w:hAnsiTheme="majorHAnsi" w:cstheme="majorHAnsi"/>
                <w:sz w:val="18"/>
                <w:szCs w:val="18"/>
              </w:rPr>
            </w:pPr>
            <w:r w:rsidRPr="00E33BE0">
              <w:rPr>
                <w:rFonts w:asciiTheme="majorHAnsi" w:eastAsia="メイリオ" w:hAnsiTheme="majorHAnsi" w:cstheme="majorHAnsi"/>
                <w:w w:val="84"/>
                <w:kern w:val="0"/>
                <w:sz w:val="18"/>
                <w:szCs w:val="18"/>
                <w:fitText w:val="360" w:id="-505588224"/>
              </w:rPr>
              <w:t>10</w:t>
            </w:r>
            <w:r w:rsidRPr="00E33BE0">
              <w:rPr>
                <w:rFonts w:asciiTheme="majorHAnsi" w:eastAsia="メイリオ" w:hAnsiTheme="majorHAnsi" w:cstheme="majorHAnsi"/>
                <w:spacing w:val="1"/>
                <w:w w:val="84"/>
                <w:kern w:val="0"/>
                <w:sz w:val="18"/>
                <w:szCs w:val="18"/>
                <w:fitText w:val="360" w:id="-505588224"/>
              </w:rPr>
              <w:t>点</w:t>
            </w:r>
          </w:p>
        </w:tc>
      </w:tr>
      <w:tr w:rsidR="00CC45A5" w:rsidRPr="00E33BE0" w14:paraId="70C1DF07" w14:textId="77777777" w:rsidTr="004444AB">
        <w:trPr>
          <w:trHeight w:val="260"/>
        </w:trPr>
        <w:tc>
          <w:tcPr>
            <w:tcW w:w="1574" w:type="pct"/>
            <w:gridSpan w:val="2"/>
            <w:tcBorders>
              <w:top w:val="single" w:sz="4" w:space="0" w:color="auto"/>
              <w:left w:val="single" w:sz="4" w:space="0" w:color="auto"/>
              <w:bottom w:val="single" w:sz="4" w:space="0" w:color="auto"/>
              <w:right w:val="single" w:sz="4" w:space="0" w:color="auto"/>
            </w:tcBorders>
            <w:noWrap/>
            <w:vAlign w:val="center"/>
            <w:hideMark/>
          </w:tcPr>
          <w:p w14:paraId="1EE7CF47" w14:textId="711B0E88"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n=474</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single" w:sz="4" w:space="0" w:color="auto"/>
              <w:right w:val="single" w:sz="4" w:space="0" w:color="auto"/>
            </w:tcBorders>
            <w:shd w:val="clear" w:color="auto" w:fill="D9E8FF"/>
            <w:noWrap/>
            <w:hideMark/>
          </w:tcPr>
          <w:p w14:paraId="3E079369" w14:textId="24CDB62D"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43AEFAF6" w14:textId="6540082A"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0.6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2ADE84B6" w14:textId="0829C44F"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35960FB0" w14:textId="12A7EE2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5.5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58E4970C" w14:textId="49D636D9"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7.0 </w:t>
            </w:r>
          </w:p>
        </w:tc>
        <w:tc>
          <w:tcPr>
            <w:tcW w:w="311" w:type="pct"/>
            <w:tcBorders>
              <w:top w:val="single" w:sz="4" w:space="0" w:color="auto"/>
              <w:left w:val="single" w:sz="4" w:space="0" w:color="auto"/>
              <w:bottom w:val="single" w:sz="4" w:space="0" w:color="auto"/>
              <w:right w:val="single" w:sz="4" w:space="0" w:color="auto"/>
            </w:tcBorders>
            <w:shd w:val="clear" w:color="auto" w:fill="FFF2CC"/>
            <w:noWrap/>
            <w:hideMark/>
          </w:tcPr>
          <w:p w14:paraId="54838578" w14:textId="1FD501F6"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24.3 </w:t>
            </w:r>
          </w:p>
        </w:tc>
        <w:tc>
          <w:tcPr>
            <w:tcW w:w="312" w:type="pct"/>
            <w:tcBorders>
              <w:top w:val="single" w:sz="4" w:space="0" w:color="auto"/>
              <w:left w:val="single" w:sz="4" w:space="0" w:color="auto"/>
              <w:bottom w:val="single" w:sz="4" w:space="0" w:color="auto"/>
              <w:right w:val="single" w:sz="4" w:space="0" w:color="auto"/>
            </w:tcBorders>
            <w:shd w:val="clear" w:color="auto" w:fill="D9E8FF"/>
            <w:noWrap/>
            <w:hideMark/>
          </w:tcPr>
          <w:p w14:paraId="54A42BD4" w14:textId="5777DE68"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13.1 </w:t>
            </w:r>
          </w:p>
        </w:tc>
        <w:tc>
          <w:tcPr>
            <w:tcW w:w="311" w:type="pct"/>
            <w:tcBorders>
              <w:bottom w:val="single" w:sz="4" w:space="0" w:color="auto"/>
            </w:tcBorders>
            <w:shd w:val="clear" w:color="auto" w:fill="D9E8FF"/>
          </w:tcPr>
          <w:p w14:paraId="393238AF" w14:textId="7B60A1A5"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19.6 </w:t>
            </w:r>
          </w:p>
        </w:tc>
        <w:tc>
          <w:tcPr>
            <w:tcW w:w="312" w:type="pct"/>
            <w:tcBorders>
              <w:bottom w:val="single" w:sz="4" w:space="0" w:color="auto"/>
            </w:tcBorders>
            <w:shd w:val="clear" w:color="auto" w:fill="D9E8FF"/>
          </w:tcPr>
          <w:p w14:paraId="56B57527" w14:textId="6632775B"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15.8 </w:t>
            </w:r>
          </w:p>
        </w:tc>
        <w:tc>
          <w:tcPr>
            <w:tcW w:w="311" w:type="pct"/>
            <w:tcBorders>
              <w:bottom w:val="single" w:sz="4" w:space="0" w:color="auto"/>
            </w:tcBorders>
            <w:shd w:val="clear" w:color="auto" w:fill="D9E8FF"/>
          </w:tcPr>
          <w:p w14:paraId="0A5C425F" w14:textId="2E233C86"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5.3 </w:t>
            </w:r>
          </w:p>
        </w:tc>
        <w:tc>
          <w:tcPr>
            <w:tcW w:w="312" w:type="pct"/>
            <w:tcBorders>
              <w:bottom w:val="single" w:sz="4" w:space="0" w:color="auto"/>
            </w:tcBorders>
            <w:shd w:val="clear" w:color="auto" w:fill="D9E8FF"/>
          </w:tcPr>
          <w:p w14:paraId="106AEAE4" w14:textId="5A6FB15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3.2 </w:t>
            </w:r>
          </w:p>
        </w:tc>
      </w:tr>
      <w:tr w:rsidR="00CC45A5" w:rsidRPr="00E33BE0" w14:paraId="0E2AAABB"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58960435"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107" w:type="pct"/>
            <w:tcBorders>
              <w:top w:val="single" w:sz="4" w:space="0" w:color="auto"/>
              <w:left w:val="single" w:sz="4" w:space="0" w:color="auto"/>
              <w:bottom w:val="dotted" w:sz="4" w:space="0" w:color="auto"/>
              <w:right w:val="single" w:sz="4" w:space="0" w:color="auto"/>
            </w:tcBorders>
            <w:vAlign w:val="center"/>
          </w:tcPr>
          <w:p w14:paraId="0E2C380E" w14:textId="1A302BF5"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n=203</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516F198C" w14:textId="3DF13FEB"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2E33ECFF" w14:textId="5F011623"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0.5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1917C403" w14:textId="73BE24D1"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3FC7649B" w14:textId="2BBFCB8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3.9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5F6B6D04" w14:textId="46B475D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37422312" w14:textId="5DC4004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26.1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7F484399" w14:textId="69B139C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14.8 </w:t>
            </w:r>
          </w:p>
        </w:tc>
        <w:tc>
          <w:tcPr>
            <w:tcW w:w="311" w:type="pct"/>
            <w:tcBorders>
              <w:bottom w:val="dotted" w:sz="4" w:space="0" w:color="auto"/>
            </w:tcBorders>
            <w:shd w:val="clear" w:color="auto" w:fill="D9E8FF"/>
          </w:tcPr>
          <w:p w14:paraId="12565186" w14:textId="2BD34A51"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19.2 </w:t>
            </w:r>
          </w:p>
        </w:tc>
        <w:tc>
          <w:tcPr>
            <w:tcW w:w="312" w:type="pct"/>
            <w:tcBorders>
              <w:bottom w:val="dotted" w:sz="4" w:space="0" w:color="auto"/>
            </w:tcBorders>
            <w:shd w:val="clear" w:color="auto" w:fill="D9E8FF"/>
          </w:tcPr>
          <w:p w14:paraId="14824EC9" w14:textId="404F3E4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13.8 </w:t>
            </w:r>
          </w:p>
        </w:tc>
        <w:tc>
          <w:tcPr>
            <w:tcW w:w="311" w:type="pct"/>
            <w:tcBorders>
              <w:bottom w:val="dotted" w:sz="4" w:space="0" w:color="auto"/>
            </w:tcBorders>
            <w:shd w:val="clear" w:color="auto" w:fill="D9E8FF"/>
          </w:tcPr>
          <w:p w14:paraId="661524F9" w14:textId="31AEDEB6"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4.9 </w:t>
            </w:r>
          </w:p>
        </w:tc>
        <w:tc>
          <w:tcPr>
            <w:tcW w:w="312" w:type="pct"/>
            <w:tcBorders>
              <w:bottom w:val="dotted" w:sz="4" w:space="0" w:color="auto"/>
            </w:tcBorders>
            <w:shd w:val="clear" w:color="auto" w:fill="D9E8FF"/>
          </w:tcPr>
          <w:p w14:paraId="543847E3" w14:textId="2BB39820"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r>
      <w:tr w:rsidR="00CC45A5" w:rsidRPr="00E33BE0" w14:paraId="6B8ADF67"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15E4848E"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single" w:sz="4" w:space="0" w:color="auto"/>
              <w:right w:val="single" w:sz="4" w:space="0" w:color="auto"/>
            </w:tcBorders>
            <w:vAlign w:val="center"/>
          </w:tcPr>
          <w:p w14:paraId="7ABDED09" w14:textId="2FA158C2"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n=266</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633B6DF9" w14:textId="5C8543D1"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9F6E576" w14:textId="0FBE47B4"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312" w:type="pct"/>
            <w:tcBorders>
              <w:top w:val="dotted" w:sz="4" w:space="0" w:color="auto"/>
              <w:left w:val="single" w:sz="4" w:space="0" w:color="auto"/>
              <w:bottom w:val="single" w:sz="4" w:space="0" w:color="auto"/>
              <w:right w:val="single" w:sz="4" w:space="0" w:color="auto"/>
            </w:tcBorders>
            <w:noWrap/>
            <w:hideMark/>
          </w:tcPr>
          <w:p w14:paraId="0FCDD150" w14:textId="2AA2E053"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65E39DD6" w14:textId="0A4FAB6B"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6.8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682B0849" w14:textId="38DCA46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7.1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55E9C7C9" w14:textId="6E022989"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22.9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04A2601C" w14:textId="7C03050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11.7 </w:t>
            </w:r>
          </w:p>
        </w:tc>
        <w:tc>
          <w:tcPr>
            <w:tcW w:w="311" w:type="pct"/>
            <w:tcBorders>
              <w:top w:val="dotted" w:sz="4" w:space="0" w:color="auto"/>
              <w:bottom w:val="single" w:sz="4" w:space="0" w:color="auto"/>
            </w:tcBorders>
            <w:shd w:val="clear" w:color="auto" w:fill="D9E8FF"/>
          </w:tcPr>
          <w:p w14:paraId="644DCFD6" w14:textId="2D6551AD"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19.5 </w:t>
            </w:r>
          </w:p>
        </w:tc>
        <w:tc>
          <w:tcPr>
            <w:tcW w:w="312" w:type="pct"/>
            <w:tcBorders>
              <w:top w:val="dotted" w:sz="4" w:space="0" w:color="auto"/>
              <w:bottom w:val="single" w:sz="4" w:space="0" w:color="auto"/>
            </w:tcBorders>
            <w:shd w:val="clear" w:color="auto" w:fill="D9E8FF"/>
          </w:tcPr>
          <w:p w14:paraId="182B3164" w14:textId="175CF6BF"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17.3 </w:t>
            </w:r>
          </w:p>
        </w:tc>
        <w:tc>
          <w:tcPr>
            <w:tcW w:w="311" w:type="pct"/>
            <w:tcBorders>
              <w:top w:val="dotted" w:sz="4" w:space="0" w:color="auto"/>
              <w:bottom w:val="single" w:sz="4" w:space="0" w:color="auto"/>
            </w:tcBorders>
            <w:shd w:val="clear" w:color="auto" w:fill="D9E8FF"/>
          </w:tcPr>
          <w:p w14:paraId="4C128B57" w14:textId="1F11BECC"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5.6 </w:t>
            </w:r>
          </w:p>
        </w:tc>
        <w:tc>
          <w:tcPr>
            <w:tcW w:w="312" w:type="pct"/>
            <w:tcBorders>
              <w:top w:val="dotted" w:sz="4" w:space="0" w:color="auto"/>
              <w:bottom w:val="single" w:sz="4" w:space="0" w:color="auto"/>
            </w:tcBorders>
            <w:shd w:val="clear" w:color="auto" w:fill="D9E8FF"/>
          </w:tcPr>
          <w:p w14:paraId="7E78636A" w14:textId="266D29BE"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3.4 </w:t>
            </w:r>
          </w:p>
        </w:tc>
      </w:tr>
      <w:tr w:rsidR="00CC45A5" w:rsidRPr="00E33BE0" w14:paraId="7C9E9CE0"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49A96309"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107" w:type="pct"/>
            <w:tcBorders>
              <w:top w:val="single" w:sz="4" w:space="0" w:color="auto"/>
              <w:left w:val="single" w:sz="4" w:space="0" w:color="auto"/>
              <w:bottom w:val="dotted" w:sz="4" w:space="0" w:color="auto"/>
              <w:right w:val="single" w:sz="4" w:space="0" w:color="auto"/>
            </w:tcBorders>
            <w:vAlign w:val="center"/>
          </w:tcPr>
          <w:p w14:paraId="02492A6A" w14:textId="7F8F73B0"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n=72</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4BECC553" w14:textId="4F26B61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555AF06C" w14:textId="7E7B67B8"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312" w:type="pct"/>
            <w:tcBorders>
              <w:top w:val="single" w:sz="4" w:space="0" w:color="auto"/>
              <w:left w:val="single" w:sz="4" w:space="0" w:color="auto"/>
              <w:bottom w:val="dotted" w:sz="4" w:space="0" w:color="auto"/>
              <w:right w:val="single" w:sz="4" w:space="0" w:color="auto"/>
            </w:tcBorders>
            <w:noWrap/>
            <w:hideMark/>
          </w:tcPr>
          <w:p w14:paraId="1CC645F7" w14:textId="42BD9666"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7D76C954" w14:textId="68CD313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511688FC" w14:textId="6DC9616F"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689213EB" w14:textId="180762AD"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26.4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47131F8C" w14:textId="222FBD8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1" w:type="pct"/>
            <w:tcBorders>
              <w:bottom w:val="dotted" w:sz="4" w:space="0" w:color="auto"/>
            </w:tcBorders>
            <w:shd w:val="clear" w:color="auto" w:fill="D9E8FF"/>
          </w:tcPr>
          <w:p w14:paraId="43AE1D65" w14:textId="72B497E2"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19.4 </w:t>
            </w:r>
          </w:p>
        </w:tc>
        <w:tc>
          <w:tcPr>
            <w:tcW w:w="312" w:type="pct"/>
            <w:tcBorders>
              <w:bottom w:val="dotted" w:sz="4" w:space="0" w:color="auto"/>
            </w:tcBorders>
            <w:shd w:val="clear" w:color="auto" w:fill="D9E8FF"/>
          </w:tcPr>
          <w:p w14:paraId="09AA75E0" w14:textId="78F49E23"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13.9 </w:t>
            </w:r>
          </w:p>
        </w:tc>
        <w:tc>
          <w:tcPr>
            <w:tcW w:w="311" w:type="pct"/>
            <w:tcBorders>
              <w:bottom w:val="dotted" w:sz="4" w:space="0" w:color="auto"/>
            </w:tcBorders>
            <w:shd w:val="clear" w:color="auto" w:fill="D9E8FF"/>
          </w:tcPr>
          <w:p w14:paraId="6B78BF1B" w14:textId="167E96C8"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312" w:type="pct"/>
            <w:tcBorders>
              <w:bottom w:val="dotted" w:sz="4" w:space="0" w:color="auto"/>
            </w:tcBorders>
            <w:shd w:val="clear" w:color="auto" w:fill="D9E8FF"/>
          </w:tcPr>
          <w:p w14:paraId="12485982" w14:textId="5955B3D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r>
      <w:tr w:rsidR="00CC45A5" w:rsidRPr="00E33BE0" w14:paraId="7EAC8883"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6BF5369B"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dotted" w:sz="4" w:space="0" w:color="auto"/>
              <w:right w:val="single" w:sz="4" w:space="0" w:color="auto"/>
            </w:tcBorders>
            <w:vAlign w:val="center"/>
          </w:tcPr>
          <w:p w14:paraId="393CD49E"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n=78</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6DB5720F" w14:textId="20F4342F"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4E5A049" w14:textId="5851CDF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noWrap/>
            <w:hideMark/>
          </w:tcPr>
          <w:p w14:paraId="5842EDA7" w14:textId="312E70D1"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1AA41768" w14:textId="7CFA742D"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5.1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422AE4D" w14:textId="72F3769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12.8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61857851" w14:textId="4A6E514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24.4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5865AC0B" w14:textId="5CB582CD"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11.5 </w:t>
            </w:r>
          </w:p>
        </w:tc>
        <w:tc>
          <w:tcPr>
            <w:tcW w:w="311" w:type="pct"/>
            <w:tcBorders>
              <w:top w:val="dotted" w:sz="4" w:space="0" w:color="auto"/>
              <w:bottom w:val="dotted" w:sz="4" w:space="0" w:color="auto"/>
            </w:tcBorders>
            <w:shd w:val="clear" w:color="auto" w:fill="D9E8FF"/>
          </w:tcPr>
          <w:p w14:paraId="4F85FC0F" w14:textId="3CFE94C0"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16.7 </w:t>
            </w:r>
          </w:p>
        </w:tc>
        <w:tc>
          <w:tcPr>
            <w:tcW w:w="312" w:type="pct"/>
            <w:tcBorders>
              <w:top w:val="dotted" w:sz="4" w:space="0" w:color="auto"/>
              <w:bottom w:val="dotted" w:sz="4" w:space="0" w:color="auto"/>
            </w:tcBorders>
            <w:shd w:val="clear" w:color="auto" w:fill="D9E8FF"/>
          </w:tcPr>
          <w:p w14:paraId="6223B206" w14:textId="686FFBA1"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10.3 </w:t>
            </w:r>
          </w:p>
        </w:tc>
        <w:tc>
          <w:tcPr>
            <w:tcW w:w="311" w:type="pct"/>
            <w:tcBorders>
              <w:top w:val="dotted" w:sz="4" w:space="0" w:color="auto"/>
              <w:bottom w:val="dotted" w:sz="4" w:space="0" w:color="auto"/>
            </w:tcBorders>
            <w:shd w:val="clear" w:color="auto" w:fill="D9E8FF"/>
          </w:tcPr>
          <w:p w14:paraId="0E718393" w14:textId="6BC74929"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2" w:type="pct"/>
            <w:tcBorders>
              <w:top w:val="dotted" w:sz="4" w:space="0" w:color="auto"/>
              <w:bottom w:val="dotted" w:sz="4" w:space="0" w:color="auto"/>
            </w:tcBorders>
            <w:shd w:val="clear" w:color="auto" w:fill="D9E8FF"/>
          </w:tcPr>
          <w:p w14:paraId="33D14764" w14:textId="7CE974F8"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r>
      <w:tr w:rsidR="00CC45A5" w:rsidRPr="00E33BE0" w14:paraId="08B58E6C"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3BFE0AD7"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dotted" w:sz="4" w:space="0" w:color="auto"/>
              <w:right w:val="single" w:sz="4" w:space="0" w:color="auto"/>
            </w:tcBorders>
            <w:vAlign w:val="center"/>
          </w:tcPr>
          <w:p w14:paraId="1BF2C0AF" w14:textId="4D7CFE5E"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n=80</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4AD6C69A" w14:textId="65C8CA99"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C8DD14C" w14:textId="25D0760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57A311CC" w14:textId="778DF3A6"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5EE9A00" w14:textId="0B34C3A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D96B223" w14:textId="3535D09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7.5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293CD523" w14:textId="6A98B2A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DC97330" w14:textId="2C9F2278"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7.5 </w:t>
            </w:r>
          </w:p>
        </w:tc>
        <w:tc>
          <w:tcPr>
            <w:tcW w:w="311" w:type="pct"/>
            <w:tcBorders>
              <w:top w:val="dotted" w:sz="4" w:space="0" w:color="auto"/>
              <w:bottom w:val="dotted" w:sz="4" w:space="0" w:color="auto"/>
            </w:tcBorders>
            <w:shd w:val="clear" w:color="auto" w:fill="D9E8FF"/>
          </w:tcPr>
          <w:p w14:paraId="5454B940" w14:textId="6AC414F6"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15.0 </w:t>
            </w:r>
          </w:p>
        </w:tc>
        <w:tc>
          <w:tcPr>
            <w:tcW w:w="312" w:type="pct"/>
            <w:tcBorders>
              <w:top w:val="dotted" w:sz="4" w:space="0" w:color="auto"/>
              <w:bottom w:val="dotted" w:sz="4" w:space="0" w:color="auto"/>
            </w:tcBorders>
            <w:shd w:val="clear" w:color="auto" w:fill="FFF2CC"/>
          </w:tcPr>
          <w:p w14:paraId="5153AAA9" w14:textId="636FCA9C"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22.5 </w:t>
            </w:r>
          </w:p>
        </w:tc>
        <w:tc>
          <w:tcPr>
            <w:tcW w:w="311" w:type="pct"/>
            <w:tcBorders>
              <w:top w:val="dotted" w:sz="4" w:space="0" w:color="auto"/>
              <w:bottom w:val="dotted" w:sz="4" w:space="0" w:color="auto"/>
            </w:tcBorders>
            <w:shd w:val="clear" w:color="auto" w:fill="D9E8FF"/>
          </w:tcPr>
          <w:p w14:paraId="11C6EA24" w14:textId="2ABB8905"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6.2 </w:t>
            </w:r>
          </w:p>
        </w:tc>
        <w:tc>
          <w:tcPr>
            <w:tcW w:w="312" w:type="pct"/>
            <w:tcBorders>
              <w:top w:val="dotted" w:sz="4" w:space="0" w:color="auto"/>
              <w:bottom w:val="dotted" w:sz="4" w:space="0" w:color="auto"/>
            </w:tcBorders>
            <w:shd w:val="clear" w:color="auto" w:fill="D9E8FF"/>
          </w:tcPr>
          <w:p w14:paraId="17112B44" w14:textId="29618509"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3.8 </w:t>
            </w:r>
          </w:p>
        </w:tc>
      </w:tr>
      <w:tr w:rsidR="00CC45A5" w:rsidRPr="00E33BE0" w14:paraId="0CBB9AD1"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382579FC"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dotted" w:sz="4" w:space="0" w:color="auto"/>
              <w:right w:val="single" w:sz="4" w:space="0" w:color="auto"/>
            </w:tcBorders>
            <w:vAlign w:val="center"/>
          </w:tcPr>
          <w:p w14:paraId="10C58D98" w14:textId="570C14AD"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n=101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05D5B9EB" w14:textId="41A80231"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dotted" w:sz="4" w:space="0" w:color="auto"/>
              <w:left w:val="single" w:sz="4" w:space="0" w:color="auto"/>
              <w:bottom w:val="dotted" w:sz="4" w:space="0" w:color="auto"/>
              <w:right w:val="single" w:sz="4" w:space="0" w:color="auto"/>
            </w:tcBorders>
            <w:noWrap/>
            <w:hideMark/>
          </w:tcPr>
          <w:p w14:paraId="734A1A99" w14:textId="02BD9FE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7CEB628E" w14:textId="6FB2EA69"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D30CEE7" w14:textId="17F9162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047E74B9" w14:textId="57ACBE9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5.9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25099FA" w14:textId="3634124B"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16.8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692FCB35" w14:textId="7504B38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15.8 </w:t>
            </w:r>
          </w:p>
        </w:tc>
        <w:tc>
          <w:tcPr>
            <w:tcW w:w="311" w:type="pct"/>
            <w:tcBorders>
              <w:top w:val="dotted" w:sz="4" w:space="0" w:color="auto"/>
              <w:bottom w:val="dotted" w:sz="4" w:space="0" w:color="auto"/>
            </w:tcBorders>
            <w:shd w:val="clear" w:color="auto" w:fill="FFF2CC"/>
          </w:tcPr>
          <w:p w14:paraId="6993A3B8" w14:textId="67F6CC2E"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22.8 </w:t>
            </w:r>
          </w:p>
        </w:tc>
        <w:tc>
          <w:tcPr>
            <w:tcW w:w="312" w:type="pct"/>
            <w:tcBorders>
              <w:top w:val="dotted" w:sz="4" w:space="0" w:color="auto"/>
              <w:bottom w:val="dotted" w:sz="4" w:space="0" w:color="auto"/>
            </w:tcBorders>
            <w:shd w:val="clear" w:color="auto" w:fill="D9E8FF"/>
          </w:tcPr>
          <w:p w14:paraId="5FFCB72A" w14:textId="6C3F9E39"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15.8 </w:t>
            </w:r>
          </w:p>
        </w:tc>
        <w:tc>
          <w:tcPr>
            <w:tcW w:w="311" w:type="pct"/>
            <w:tcBorders>
              <w:top w:val="dotted" w:sz="4" w:space="0" w:color="auto"/>
              <w:bottom w:val="dotted" w:sz="4" w:space="0" w:color="auto"/>
            </w:tcBorders>
            <w:shd w:val="clear" w:color="auto" w:fill="D9E8FF"/>
          </w:tcPr>
          <w:p w14:paraId="7D0BA09E" w14:textId="7B576C0E"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6.9 </w:t>
            </w:r>
          </w:p>
        </w:tc>
        <w:tc>
          <w:tcPr>
            <w:tcW w:w="312" w:type="pct"/>
            <w:tcBorders>
              <w:top w:val="dotted" w:sz="4" w:space="0" w:color="auto"/>
              <w:bottom w:val="dotted" w:sz="4" w:space="0" w:color="auto"/>
            </w:tcBorders>
            <w:shd w:val="clear" w:color="auto" w:fill="D9E8FF"/>
          </w:tcPr>
          <w:p w14:paraId="421DCFD9" w14:textId="246A610B"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r>
      <w:tr w:rsidR="00CC45A5" w:rsidRPr="00E33BE0" w14:paraId="44EB3704"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142EF562"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dotted" w:sz="4" w:space="0" w:color="auto"/>
              <w:right w:val="single" w:sz="4" w:space="0" w:color="auto"/>
            </w:tcBorders>
            <w:vAlign w:val="center"/>
          </w:tcPr>
          <w:p w14:paraId="68885F94" w14:textId="6E368F89"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n=67</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52C7ACB2" w14:textId="1191876A"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1" w:type="pct"/>
            <w:tcBorders>
              <w:top w:val="dotted" w:sz="4" w:space="0" w:color="auto"/>
              <w:left w:val="single" w:sz="4" w:space="0" w:color="auto"/>
              <w:bottom w:val="dotted" w:sz="4" w:space="0" w:color="auto"/>
              <w:right w:val="single" w:sz="4" w:space="0" w:color="auto"/>
            </w:tcBorders>
            <w:noWrap/>
            <w:hideMark/>
          </w:tcPr>
          <w:p w14:paraId="51391323" w14:textId="2A8373F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15A003D4" w14:textId="3659C4A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6BF94E3" w14:textId="28CF394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6EBF9D22" w14:textId="5FBBBF5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47FC04EE" w14:textId="6E72D5E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23.9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2A5607BD" w14:textId="72AFEE75"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13.4 </w:t>
            </w:r>
          </w:p>
        </w:tc>
        <w:tc>
          <w:tcPr>
            <w:tcW w:w="311" w:type="pct"/>
            <w:tcBorders>
              <w:top w:val="dotted" w:sz="4" w:space="0" w:color="auto"/>
              <w:bottom w:val="dotted" w:sz="4" w:space="0" w:color="auto"/>
            </w:tcBorders>
            <w:shd w:val="clear" w:color="auto" w:fill="FFF2CC"/>
          </w:tcPr>
          <w:p w14:paraId="41739901" w14:textId="7D756103"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26.9 </w:t>
            </w:r>
          </w:p>
        </w:tc>
        <w:tc>
          <w:tcPr>
            <w:tcW w:w="312" w:type="pct"/>
            <w:tcBorders>
              <w:top w:val="dotted" w:sz="4" w:space="0" w:color="auto"/>
              <w:bottom w:val="dotted" w:sz="4" w:space="0" w:color="auto"/>
            </w:tcBorders>
            <w:shd w:val="clear" w:color="auto" w:fill="FFF2CC"/>
          </w:tcPr>
          <w:p w14:paraId="0AC18FD0" w14:textId="77EF9243"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16.4 </w:t>
            </w:r>
          </w:p>
        </w:tc>
        <w:tc>
          <w:tcPr>
            <w:tcW w:w="311" w:type="pct"/>
            <w:tcBorders>
              <w:top w:val="dotted" w:sz="4" w:space="0" w:color="auto"/>
              <w:bottom w:val="dotted" w:sz="4" w:space="0" w:color="auto"/>
            </w:tcBorders>
            <w:shd w:val="clear" w:color="auto" w:fill="D9E8FF"/>
          </w:tcPr>
          <w:p w14:paraId="3EB6C6E0" w14:textId="543F1D12"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c>
          <w:tcPr>
            <w:tcW w:w="312" w:type="pct"/>
            <w:tcBorders>
              <w:top w:val="dotted" w:sz="4" w:space="0" w:color="auto"/>
              <w:bottom w:val="dotted" w:sz="4" w:space="0" w:color="auto"/>
            </w:tcBorders>
            <w:shd w:val="clear" w:color="auto" w:fill="D9E8FF"/>
          </w:tcPr>
          <w:p w14:paraId="04F84E94" w14:textId="1F15A0B3"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r>
      <w:tr w:rsidR="00CC45A5" w:rsidRPr="00E33BE0" w14:paraId="6D87F03F"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0EAA7796"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dotted" w:sz="4" w:space="0" w:color="auto"/>
              <w:right w:val="single" w:sz="4" w:space="0" w:color="auto"/>
            </w:tcBorders>
            <w:vAlign w:val="center"/>
          </w:tcPr>
          <w:p w14:paraId="3CBA74E2" w14:textId="32768D9D"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n=46</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5822CF34" w14:textId="1543D6FF"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c>
          <w:tcPr>
            <w:tcW w:w="311" w:type="pct"/>
            <w:tcBorders>
              <w:top w:val="dotted" w:sz="4" w:space="0" w:color="auto"/>
              <w:left w:val="single" w:sz="4" w:space="0" w:color="auto"/>
              <w:bottom w:val="dotted" w:sz="4" w:space="0" w:color="auto"/>
              <w:right w:val="single" w:sz="4" w:space="0" w:color="auto"/>
            </w:tcBorders>
            <w:noWrap/>
            <w:hideMark/>
          </w:tcPr>
          <w:p w14:paraId="4A73D435" w14:textId="7CB85044"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dotted" w:sz="4" w:space="0" w:color="auto"/>
              <w:right w:val="single" w:sz="4" w:space="0" w:color="auto"/>
            </w:tcBorders>
            <w:noWrap/>
            <w:hideMark/>
          </w:tcPr>
          <w:p w14:paraId="58A0D8AF" w14:textId="0FEDDF36"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DA58CD7" w14:textId="099FCF74"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c>
          <w:tcPr>
            <w:tcW w:w="312" w:type="pct"/>
            <w:tcBorders>
              <w:top w:val="dotted" w:sz="4" w:space="0" w:color="auto"/>
              <w:left w:val="single" w:sz="4" w:space="0" w:color="auto"/>
              <w:bottom w:val="dotted" w:sz="4" w:space="0" w:color="auto"/>
              <w:right w:val="single" w:sz="4" w:space="0" w:color="auto"/>
            </w:tcBorders>
            <w:shd w:val="clear" w:color="auto" w:fill="D9E8FF"/>
            <w:noWrap/>
            <w:hideMark/>
          </w:tcPr>
          <w:p w14:paraId="4318D0B9" w14:textId="67010CA1"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2A0C2106" w14:textId="11D09DF8"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30.4 </w:t>
            </w:r>
          </w:p>
        </w:tc>
        <w:tc>
          <w:tcPr>
            <w:tcW w:w="312" w:type="pct"/>
            <w:tcBorders>
              <w:top w:val="dotted" w:sz="4" w:space="0" w:color="auto"/>
              <w:left w:val="single" w:sz="4" w:space="0" w:color="auto"/>
              <w:bottom w:val="dotted" w:sz="4" w:space="0" w:color="auto"/>
              <w:right w:val="single" w:sz="4" w:space="0" w:color="auto"/>
            </w:tcBorders>
            <w:shd w:val="clear" w:color="auto" w:fill="FFF2CC"/>
            <w:noWrap/>
            <w:hideMark/>
          </w:tcPr>
          <w:p w14:paraId="2E5BB886" w14:textId="0A17FA4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21.7 </w:t>
            </w:r>
          </w:p>
        </w:tc>
        <w:tc>
          <w:tcPr>
            <w:tcW w:w="311" w:type="pct"/>
            <w:tcBorders>
              <w:top w:val="dotted" w:sz="4" w:space="0" w:color="auto"/>
              <w:bottom w:val="dotted" w:sz="4" w:space="0" w:color="auto"/>
            </w:tcBorders>
            <w:shd w:val="clear" w:color="auto" w:fill="D9E8FF"/>
          </w:tcPr>
          <w:p w14:paraId="0FC2C240" w14:textId="389AD8AD"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19.6 </w:t>
            </w:r>
          </w:p>
        </w:tc>
        <w:tc>
          <w:tcPr>
            <w:tcW w:w="312" w:type="pct"/>
            <w:tcBorders>
              <w:top w:val="dotted" w:sz="4" w:space="0" w:color="auto"/>
              <w:bottom w:val="dotted" w:sz="4" w:space="0" w:color="auto"/>
            </w:tcBorders>
            <w:shd w:val="clear" w:color="auto" w:fill="D9E8FF"/>
          </w:tcPr>
          <w:p w14:paraId="3DA2D55C" w14:textId="210C4162"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19.6 </w:t>
            </w:r>
          </w:p>
        </w:tc>
        <w:tc>
          <w:tcPr>
            <w:tcW w:w="311" w:type="pct"/>
            <w:tcBorders>
              <w:top w:val="dotted" w:sz="4" w:space="0" w:color="auto"/>
              <w:bottom w:val="dotted" w:sz="4" w:space="0" w:color="auto"/>
            </w:tcBorders>
            <w:shd w:val="clear" w:color="auto" w:fill="D9E8FF"/>
          </w:tcPr>
          <w:p w14:paraId="2AE00889" w14:textId="0641C38C"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 </w:t>
            </w:r>
          </w:p>
        </w:tc>
        <w:tc>
          <w:tcPr>
            <w:tcW w:w="312" w:type="pct"/>
            <w:tcBorders>
              <w:top w:val="dotted" w:sz="4" w:space="0" w:color="auto"/>
              <w:bottom w:val="dotted" w:sz="4" w:space="0" w:color="auto"/>
            </w:tcBorders>
          </w:tcPr>
          <w:p w14:paraId="6FB428A3" w14:textId="6B66B308"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r>
      <w:tr w:rsidR="00CC45A5" w:rsidRPr="00E33BE0" w14:paraId="5C2A161F"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1318849F"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single" w:sz="4" w:space="0" w:color="auto"/>
              <w:right w:val="single" w:sz="4" w:space="0" w:color="auto"/>
            </w:tcBorders>
            <w:vAlign w:val="center"/>
          </w:tcPr>
          <w:p w14:paraId="2EA4723F" w14:textId="3B15D276"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n=30</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75BFB459" w14:textId="3995C3F6"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noWrap/>
            <w:hideMark/>
          </w:tcPr>
          <w:p w14:paraId="5676B5E3" w14:textId="1E7A1FDB"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2" w:type="pct"/>
            <w:tcBorders>
              <w:top w:val="dotted" w:sz="4" w:space="0" w:color="auto"/>
              <w:left w:val="single" w:sz="4" w:space="0" w:color="auto"/>
              <w:bottom w:val="single" w:sz="4" w:space="0" w:color="auto"/>
              <w:right w:val="single" w:sz="4" w:space="0" w:color="auto"/>
            </w:tcBorders>
            <w:noWrap/>
            <w:hideMark/>
          </w:tcPr>
          <w:p w14:paraId="232CB389" w14:textId="75F51D9A"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04F06218" w14:textId="04C6DD63"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10.0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14EFE599" w14:textId="7DE3B4AD"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5247DEDF" w14:textId="008B8033"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33.3 </w:t>
            </w:r>
          </w:p>
        </w:tc>
        <w:tc>
          <w:tcPr>
            <w:tcW w:w="312" w:type="pct"/>
            <w:tcBorders>
              <w:top w:val="dotted" w:sz="4" w:space="0" w:color="auto"/>
              <w:left w:val="single" w:sz="4" w:space="0" w:color="auto"/>
              <w:bottom w:val="single" w:sz="4" w:space="0" w:color="auto"/>
              <w:right w:val="single" w:sz="4" w:space="0" w:color="auto"/>
            </w:tcBorders>
            <w:shd w:val="clear" w:color="auto" w:fill="FFF2CC"/>
            <w:noWrap/>
            <w:hideMark/>
          </w:tcPr>
          <w:p w14:paraId="2A3DE502" w14:textId="5FD0A3D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20.0 </w:t>
            </w:r>
          </w:p>
        </w:tc>
        <w:tc>
          <w:tcPr>
            <w:tcW w:w="311" w:type="pct"/>
            <w:tcBorders>
              <w:top w:val="dotted" w:sz="4" w:space="0" w:color="auto"/>
              <w:bottom w:val="single" w:sz="4" w:space="0" w:color="auto"/>
            </w:tcBorders>
            <w:shd w:val="clear" w:color="auto" w:fill="D9E8FF"/>
          </w:tcPr>
          <w:p w14:paraId="238748F5" w14:textId="72A771C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13.3 </w:t>
            </w:r>
          </w:p>
        </w:tc>
        <w:tc>
          <w:tcPr>
            <w:tcW w:w="312" w:type="pct"/>
            <w:tcBorders>
              <w:top w:val="dotted" w:sz="4" w:space="0" w:color="auto"/>
              <w:bottom w:val="single" w:sz="4" w:space="0" w:color="auto"/>
            </w:tcBorders>
            <w:shd w:val="clear" w:color="auto" w:fill="D9E8FF"/>
          </w:tcPr>
          <w:p w14:paraId="1806A092" w14:textId="44F5FCF5"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10.0 </w:t>
            </w:r>
          </w:p>
        </w:tc>
        <w:tc>
          <w:tcPr>
            <w:tcW w:w="311" w:type="pct"/>
            <w:tcBorders>
              <w:top w:val="dotted" w:sz="4" w:space="0" w:color="auto"/>
              <w:bottom w:val="single" w:sz="4" w:space="0" w:color="auto"/>
            </w:tcBorders>
            <w:shd w:val="clear" w:color="auto" w:fill="D9E8FF"/>
          </w:tcPr>
          <w:p w14:paraId="514AB20B" w14:textId="1AA688B0"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10.0 </w:t>
            </w:r>
          </w:p>
        </w:tc>
        <w:tc>
          <w:tcPr>
            <w:tcW w:w="312" w:type="pct"/>
            <w:tcBorders>
              <w:top w:val="dotted" w:sz="4" w:space="0" w:color="auto"/>
              <w:bottom w:val="single" w:sz="4" w:space="0" w:color="auto"/>
            </w:tcBorders>
          </w:tcPr>
          <w:p w14:paraId="399D21E5" w14:textId="1EA2282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0.0 </w:t>
            </w:r>
          </w:p>
        </w:tc>
      </w:tr>
      <w:tr w:rsidR="00CC45A5" w:rsidRPr="00E33BE0" w14:paraId="321F707E"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tcPr>
          <w:p w14:paraId="559F8B7C"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64B70749"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107" w:type="pct"/>
            <w:tcBorders>
              <w:top w:val="single" w:sz="4" w:space="0" w:color="auto"/>
              <w:left w:val="single" w:sz="4" w:space="0" w:color="auto"/>
              <w:bottom w:val="dotted" w:sz="4" w:space="0" w:color="auto"/>
              <w:right w:val="single" w:sz="4" w:space="0" w:color="auto"/>
            </w:tcBorders>
            <w:vAlign w:val="center"/>
          </w:tcPr>
          <w:p w14:paraId="5C9F634B" w14:textId="5B25A799"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n=123</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69B12409" w14:textId="5F04E19A"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4BC06DC5" w14:textId="649641C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30400C1D" w14:textId="6082062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241D7D71" w14:textId="122B3777"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6.5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1A6227C7" w14:textId="3470EBFA"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7.3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429CBAF6" w14:textId="4FC022BE"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22.0 </w:t>
            </w:r>
          </w:p>
        </w:tc>
        <w:tc>
          <w:tcPr>
            <w:tcW w:w="312" w:type="pct"/>
            <w:tcBorders>
              <w:top w:val="single" w:sz="4" w:space="0" w:color="auto"/>
              <w:left w:val="single" w:sz="4" w:space="0" w:color="auto"/>
              <w:bottom w:val="dotted" w:sz="4" w:space="0" w:color="auto"/>
              <w:right w:val="single" w:sz="4" w:space="0" w:color="auto"/>
            </w:tcBorders>
            <w:shd w:val="clear" w:color="auto" w:fill="D9E8FF"/>
            <w:noWrap/>
            <w:hideMark/>
          </w:tcPr>
          <w:p w14:paraId="11BD35A7" w14:textId="72D54EF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12.2 </w:t>
            </w:r>
          </w:p>
        </w:tc>
        <w:tc>
          <w:tcPr>
            <w:tcW w:w="311" w:type="pct"/>
            <w:tcBorders>
              <w:bottom w:val="dotted" w:sz="4" w:space="0" w:color="auto"/>
            </w:tcBorders>
            <w:shd w:val="clear" w:color="auto" w:fill="D9E8FF"/>
          </w:tcPr>
          <w:p w14:paraId="22C009AF" w14:textId="5B2F7169"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14.6 </w:t>
            </w:r>
          </w:p>
        </w:tc>
        <w:tc>
          <w:tcPr>
            <w:tcW w:w="312" w:type="pct"/>
            <w:tcBorders>
              <w:bottom w:val="dotted" w:sz="4" w:space="0" w:color="auto"/>
            </w:tcBorders>
            <w:shd w:val="clear" w:color="auto" w:fill="D9E8FF"/>
          </w:tcPr>
          <w:p w14:paraId="3C403306" w14:textId="21D51E69"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17.1 </w:t>
            </w:r>
          </w:p>
        </w:tc>
        <w:tc>
          <w:tcPr>
            <w:tcW w:w="311" w:type="pct"/>
            <w:tcBorders>
              <w:bottom w:val="dotted" w:sz="4" w:space="0" w:color="auto"/>
            </w:tcBorders>
            <w:shd w:val="clear" w:color="auto" w:fill="D9E8FF"/>
          </w:tcPr>
          <w:p w14:paraId="05F24CB8" w14:textId="769004E1"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5.7 </w:t>
            </w:r>
          </w:p>
        </w:tc>
        <w:tc>
          <w:tcPr>
            <w:tcW w:w="312" w:type="pct"/>
            <w:tcBorders>
              <w:bottom w:val="dotted" w:sz="4" w:space="0" w:color="auto"/>
            </w:tcBorders>
            <w:shd w:val="clear" w:color="auto" w:fill="D9E8FF"/>
          </w:tcPr>
          <w:p w14:paraId="3B75D2A9" w14:textId="4E9FE237"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5.7 </w:t>
            </w:r>
          </w:p>
        </w:tc>
      </w:tr>
      <w:tr w:rsidR="00CC45A5" w:rsidRPr="00E33BE0" w14:paraId="41E3D1BE"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vAlign w:val="center"/>
          </w:tcPr>
          <w:p w14:paraId="7B2B561B" w14:textId="77777777" w:rsidR="00CC45A5" w:rsidRPr="004444AB" w:rsidRDefault="00CC45A5" w:rsidP="00CC45A5">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single" w:sz="4" w:space="0" w:color="auto"/>
              <w:right w:val="single" w:sz="4" w:space="0" w:color="auto"/>
            </w:tcBorders>
            <w:vAlign w:val="center"/>
          </w:tcPr>
          <w:p w14:paraId="48933CD3" w14:textId="1BACDBE9" w:rsidR="00CC45A5" w:rsidRPr="004444AB" w:rsidRDefault="00CC45A5" w:rsidP="00CC45A5">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n=351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53913D99" w14:textId="74FB89F8"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05F4F359" w14:textId="31EC370C"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0.6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21284BDD" w14:textId="393194D3"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0.6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1F32F69" w14:textId="01CFC4E2"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5.1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096E859F" w14:textId="6D88B18B"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6.8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7008DA42" w14:textId="766AFBE0"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25.1 </w:t>
            </w:r>
          </w:p>
        </w:tc>
        <w:tc>
          <w:tcPr>
            <w:tcW w:w="312" w:type="pct"/>
            <w:tcBorders>
              <w:top w:val="dotted" w:sz="4" w:space="0" w:color="auto"/>
              <w:left w:val="single" w:sz="4" w:space="0" w:color="auto"/>
              <w:bottom w:val="single" w:sz="4" w:space="0" w:color="auto"/>
              <w:right w:val="single" w:sz="4" w:space="0" w:color="auto"/>
            </w:tcBorders>
            <w:shd w:val="clear" w:color="auto" w:fill="D9E8FF"/>
            <w:noWrap/>
            <w:hideMark/>
          </w:tcPr>
          <w:p w14:paraId="1EAA0A58" w14:textId="1FC4D55F" w:rsidR="00CC45A5" w:rsidRPr="004444AB" w:rsidRDefault="00CC45A5" w:rsidP="00CC45A5">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13.4 </w:t>
            </w:r>
          </w:p>
        </w:tc>
        <w:tc>
          <w:tcPr>
            <w:tcW w:w="311" w:type="pct"/>
            <w:tcBorders>
              <w:top w:val="dotted" w:sz="4" w:space="0" w:color="auto"/>
              <w:bottom w:val="single" w:sz="4" w:space="0" w:color="auto"/>
            </w:tcBorders>
            <w:shd w:val="clear" w:color="auto" w:fill="FFF2CC"/>
          </w:tcPr>
          <w:p w14:paraId="7C5B88E3" w14:textId="263B3DCB"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21.4 </w:t>
            </w:r>
          </w:p>
        </w:tc>
        <w:tc>
          <w:tcPr>
            <w:tcW w:w="312" w:type="pct"/>
            <w:tcBorders>
              <w:top w:val="dotted" w:sz="4" w:space="0" w:color="auto"/>
              <w:bottom w:val="single" w:sz="4" w:space="0" w:color="auto"/>
            </w:tcBorders>
            <w:shd w:val="clear" w:color="auto" w:fill="D9E8FF"/>
          </w:tcPr>
          <w:p w14:paraId="5E9F7223" w14:textId="28663085"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15.4 </w:t>
            </w:r>
          </w:p>
        </w:tc>
        <w:tc>
          <w:tcPr>
            <w:tcW w:w="311" w:type="pct"/>
            <w:tcBorders>
              <w:top w:val="dotted" w:sz="4" w:space="0" w:color="auto"/>
              <w:bottom w:val="single" w:sz="4" w:space="0" w:color="auto"/>
            </w:tcBorders>
            <w:shd w:val="clear" w:color="auto" w:fill="D9E8FF"/>
          </w:tcPr>
          <w:p w14:paraId="25EA845B" w14:textId="4CD5CE06"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2" w:type="pct"/>
            <w:tcBorders>
              <w:top w:val="dotted" w:sz="4" w:space="0" w:color="auto"/>
              <w:bottom w:val="single" w:sz="4" w:space="0" w:color="auto"/>
            </w:tcBorders>
            <w:shd w:val="clear" w:color="auto" w:fill="D9E8FF"/>
          </w:tcPr>
          <w:p w14:paraId="30E45028" w14:textId="577E5B20" w:rsidR="00CC45A5" w:rsidRPr="00E33BE0" w:rsidRDefault="00CC45A5" w:rsidP="00CC45A5">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 </w:t>
            </w:r>
          </w:p>
        </w:tc>
      </w:tr>
      <w:tr w:rsidR="00392B7D" w:rsidRPr="00E33BE0" w14:paraId="65CD88A0" w14:textId="77777777" w:rsidTr="004444AB">
        <w:trPr>
          <w:trHeight w:val="260"/>
        </w:trPr>
        <w:tc>
          <w:tcPr>
            <w:tcW w:w="466" w:type="pct"/>
            <w:vMerge w:val="restart"/>
            <w:tcBorders>
              <w:top w:val="single" w:sz="4" w:space="0" w:color="auto"/>
              <w:left w:val="single" w:sz="4" w:space="0" w:color="auto"/>
              <w:right w:val="single" w:sz="4" w:space="0" w:color="auto"/>
            </w:tcBorders>
            <w:noWrap/>
            <w:vAlign w:val="center"/>
          </w:tcPr>
          <w:p w14:paraId="5BF23D3D" w14:textId="77777777" w:rsidR="00392B7D" w:rsidRPr="004444AB" w:rsidRDefault="00392B7D" w:rsidP="00392B7D">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7724377B" w14:textId="77777777" w:rsidR="00392B7D" w:rsidRPr="004444AB" w:rsidRDefault="00392B7D" w:rsidP="00392B7D">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107" w:type="pct"/>
            <w:tcBorders>
              <w:top w:val="single" w:sz="4" w:space="0" w:color="auto"/>
              <w:left w:val="single" w:sz="4" w:space="0" w:color="auto"/>
              <w:bottom w:val="dotted" w:sz="4" w:space="0" w:color="auto"/>
              <w:right w:val="single" w:sz="4" w:space="0" w:color="auto"/>
            </w:tcBorders>
            <w:vAlign w:val="center"/>
          </w:tcPr>
          <w:p w14:paraId="43716038" w14:textId="4C69EF38" w:rsidR="00392B7D" w:rsidRPr="004444AB" w:rsidRDefault="00392B7D" w:rsidP="00392B7D">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n=82</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tcPr>
          <w:p w14:paraId="6F852BF8" w14:textId="489FED8C"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3.7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62F4AAF3" w14:textId="63F59A68"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1.2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5F4F0ECE" w14:textId="66492B14"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76F7EF91" w14:textId="390B727E"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6.1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20AE7BBF" w14:textId="72CDF528"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7.3 </w:t>
            </w:r>
          </w:p>
        </w:tc>
        <w:tc>
          <w:tcPr>
            <w:tcW w:w="311" w:type="pct"/>
            <w:tcBorders>
              <w:top w:val="single" w:sz="4" w:space="0" w:color="auto"/>
              <w:left w:val="single" w:sz="4" w:space="0" w:color="auto"/>
              <w:bottom w:val="dotted" w:sz="4" w:space="0" w:color="auto"/>
              <w:right w:val="single" w:sz="4" w:space="0" w:color="auto"/>
            </w:tcBorders>
            <w:shd w:val="clear" w:color="auto" w:fill="FFF2CC"/>
            <w:noWrap/>
          </w:tcPr>
          <w:p w14:paraId="60CE21C8" w14:textId="3FD25B9D"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24.4 </w:t>
            </w:r>
          </w:p>
        </w:tc>
        <w:tc>
          <w:tcPr>
            <w:tcW w:w="312" w:type="pct"/>
            <w:tcBorders>
              <w:top w:val="single" w:sz="4" w:space="0" w:color="auto"/>
              <w:left w:val="single" w:sz="4" w:space="0" w:color="auto"/>
              <w:bottom w:val="dotted" w:sz="4" w:space="0" w:color="auto"/>
              <w:right w:val="single" w:sz="4" w:space="0" w:color="auto"/>
            </w:tcBorders>
            <w:shd w:val="clear" w:color="auto" w:fill="D9E8FF"/>
            <w:noWrap/>
          </w:tcPr>
          <w:p w14:paraId="5EF2D5DD" w14:textId="2A06ACAE"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17.1 </w:t>
            </w:r>
          </w:p>
        </w:tc>
        <w:tc>
          <w:tcPr>
            <w:tcW w:w="311" w:type="pct"/>
            <w:tcBorders>
              <w:bottom w:val="dotted" w:sz="4" w:space="0" w:color="auto"/>
            </w:tcBorders>
            <w:shd w:val="clear" w:color="auto" w:fill="D9E8FF"/>
          </w:tcPr>
          <w:p w14:paraId="250361D1" w14:textId="7E60977D"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14.6 </w:t>
            </w:r>
          </w:p>
        </w:tc>
        <w:tc>
          <w:tcPr>
            <w:tcW w:w="312" w:type="pct"/>
            <w:tcBorders>
              <w:bottom w:val="dotted" w:sz="4" w:space="0" w:color="auto"/>
            </w:tcBorders>
            <w:shd w:val="clear" w:color="auto" w:fill="D9E8FF"/>
          </w:tcPr>
          <w:p w14:paraId="0DCC634C" w14:textId="5C014AC0"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311" w:type="pct"/>
            <w:tcBorders>
              <w:bottom w:val="dotted" w:sz="4" w:space="0" w:color="auto"/>
            </w:tcBorders>
            <w:shd w:val="clear" w:color="auto" w:fill="D9E8FF"/>
          </w:tcPr>
          <w:p w14:paraId="750A2250" w14:textId="112D453E"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6.1 </w:t>
            </w:r>
          </w:p>
        </w:tc>
        <w:tc>
          <w:tcPr>
            <w:tcW w:w="312" w:type="pct"/>
            <w:tcBorders>
              <w:bottom w:val="dotted" w:sz="4" w:space="0" w:color="auto"/>
            </w:tcBorders>
            <w:shd w:val="clear" w:color="auto" w:fill="D9E8FF"/>
          </w:tcPr>
          <w:p w14:paraId="20D350C0" w14:textId="186E2DDB"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2.4 </w:t>
            </w:r>
          </w:p>
        </w:tc>
      </w:tr>
      <w:tr w:rsidR="00392B7D" w:rsidRPr="00E33BE0" w14:paraId="1C43A59A" w14:textId="77777777" w:rsidTr="004444AB">
        <w:trPr>
          <w:trHeight w:val="260"/>
        </w:trPr>
        <w:tc>
          <w:tcPr>
            <w:tcW w:w="466" w:type="pct"/>
            <w:vMerge/>
            <w:tcBorders>
              <w:left w:val="single" w:sz="4" w:space="0" w:color="auto"/>
              <w:bottom w:val="single" w:sz="4" w:space="0" w:color="auto"/>
              <w:right w:val="single" w:sz="4" w:space="0" w:color="auto"/>
            </w:tcBorders>
            <w:noWrap/>
          </w:tcPr>
          <w:p w14:paraId="18FF48C8" w14:textId="77777777" w:rsidR="00392B7D" w:rsidRPr="004444AB" w:rsidRDefault="00392B7D" w:rsidP="00392B7D">
            <w:pPr>
              <w:widowControl/>
              <w:spacing w:line="240" w:lineRule="exact"/>
              <w:rPr>
                <w:rFonts w:asciiTheme="majorHAnsi" w:eastAsia="メイリオ" w:hAnsiTheme="majorHAnsi" w:cstheme="majorHAnsi"/>
                <w:kern w:val="0"/>
                <w:sz w:val="18"/>
                <w:szCs w:val="18"/>
              </w:rPr>
            </w:pPr>
          </w:p>
        </w:tc>
        <w:tc>
          <w:tcPr>
            <w:tcW w:w="1107" w:type="pct"/>
            <w:tcBorders>
              <w:top w:val="dotted" w:sz="4" w:space="0" w:color="auto"/>
              <w:left w:val="single" w:sz="4" w:space="0" w:color="auto"/>
              <w:bottom w:val="single" w:sz="4" w:space="0" w:color="auto"/>
              <w:right w:val="single" w:sz="4" w:space="0" w:color="auto"/>
            </w:tcBorders>
            <w:vAlign w:val="center"/>
          </w:tcPr>
          <w:p w14:paraId="1497CE4A" w14:textId="19863EAD" w:rsidR="00392B7D" w:rsidRPr="004444AB" w:rsidRDefault="00392B7D" w:rsidP="00392B7D">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n=391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tcPr>
          <w:p w14:paraId="1ED1B81D" w14:textId="58994834"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5.1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6E90F218" w14:textId="755F49A5"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0.5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49A48073" w14:textId="07777305"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0.8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46E08DD3" w14:textId="4752C5B4"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5.1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2FADAD86" w14:textId="78165F8F"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6.9 </w:t>
            </w:r>
          </w:p>
        </w:tc>
        <w:tc>
          <w:tcPr>
            <w:tcW w:w="311" w:type="pct"/>
            <w:tcBorders>
              <w:top w:val="dotted" w:sz="4" w:space="0" w:color="auto"/>
              <w:left w:val="single" w:sz="4" w:space="0" w:color="auto"/>
              <w:bottom w:val="single" w:sz="4" w:space="0" w:color="auto"/>
              <w:right w:val="single" w:sz="4" w:space="0" w:color="auto"/>
            </w:tcBorders>
            <w:shd w:val="clear" w:color="auto" w:fill="FFF2CC"/>
            <w:noWrap/>
          </w:tcPr>
          <w:p w14:paraId="34E6A74D" w14:textId="41C7550D"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24.3 </w:t>
            </w:r>
          </w:p>
        </w:tc>
        <w:tc>
          <w:tcPr>
            <w:tcW w:w="312" w:type="pct"/>
            <w:tcBorders>
              <w:top w:val="dotted" w:sz="4" w:space="0" w:color="auto"/>
              <w:left w:val="single" w:sz="4" w:space="0" w:color="auto"/>
              <w:bottom w:val="single" w:sz="4" w:space="0" w:color="auto"/>
              <w:right w:val="single" w:sz="4" w:space="0" w:color="auto"/>
            </w:tcBorders>
            <w:shd w:val="clear" w:color="auto" w:fill="D9E8FF"/>
            <w:noWrap/>
          </w:tcPr>
          <w:p w14:paraId="0FAD029A" w14:textId="5A8EF02F" w:rsidR="00392B7D" w:rsidRPr="004444AB" w:rsidRDefault="00392B7D" w:rsidP="00392B7D">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12.3 </w:t>
            </w:r>
          </w:p>
        </w:tc>
        <w:tc>
          <w:tcPr>
            <w:tcW w:w="311" w:type="pct"/>
            <w:tcBorders>
              <w:top w:val="dotted" w:sz="4" w:space="0" w:color="auto"/>
            </w:tcBorders>
            <w:shd w:val="clear" w:color="auto" w:fill="FFF2CC"/>
          </w:tcPr>
          <w:p w14:paraId="7B498850" w14:textId="18417473"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20.7 </w:t>
            </w:r>
          </w:p>
        </w:tc>
        <w:tc>
          <w:tcPr>
            <w:tcW w:w="312" w:type="pct"/>
            <w:tcBorders>
              <w:top w:val="dotted" w:sz="4" w:space="0" w:color="auto"/>
            </w:tcBorders>
            <w:shd w:val="clear" w:color="auto" w:fill="D9E8FF"/>
          </w:tcPr>
          <w:p w14:paraId="4EFF5202" w14:textId="4F8FA0C3"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311" w:type="pct"/>
            <w:tcBorders>
              <w:top w:val="dotted" w:sz="4" w:space="0" w:color="auto"/>
            </w:tcBorders>
            <w:shd w:val="clear" w:color="auto" w:fill="D9E8FF"/>
          </w:tcPr>
          <w:p w14:paraId="33F9F4C3" w14:textId="17370373"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2" w:type="pct"/>
            <w:tcBorders>
              <w:top w:val="dotted" w:sz="4" w:space="0" w:color="auto"/>
            </w:tcBorders>
            <w:shd w:val="clear" w:color="auto" w:fill="D9E8FF"/>
          </w:tcPr>
          <w:p w14:paraId="172FB51C" w14:textId="7B3D58C1" w:rsidR="00392B7D" w:rsidRPr="00E33BE0" w:rsidRDefault="00392B7D" w:rsidP="00392B7D">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3.3 </w:t>
            </w:r>
          </w:p>
        </w:tc>
      </w:tr>
    </w:tbl>
    <w:p w14:paraId="6A34C1C9" w14:textId="77777777" w:rsidR="00643A48" w:rsidRPr="00E33BE0" w:rsidRDefault="00643A48" w:rsidP="00643A48">
      <w:pPr>
        <w:autoSpaceDE w:val="0"/>
        <w:autoSpaceDN w:val="0"/>
        <w:snapToGrid w:val="0"/>
        <w:spacing w:line="360" w:lineRule="atLeast"/>
      </w:pPr>
    </w:p>
    <w:p w14:paraId="04FB28BF" w14:textId="77777777" w:rsidR="00643A48" w:rsidRPr="00E33BE0" w:rsidRDefault="00643A48" w:rsidP="00643A48">
      <w:pPr>
        <w:autoSpaceDE w:val="0"/>
        <w:autoSpaceDN w:val="0"/>
        <w:snapToGrid w:val="0"/>
        <w:spacing w:line="360" w:lineRule="atLeast"/>
      </w:pPr>
      <w:r w:rsidRPr="00E33BE0">
        <w:br w:type="page"/>
      </w:r>
    </w:p>
    <w:p w14:paraId="1D1F270E" w14:textId="60CCF186" w:rsidR="00FE4F45" w:rsidRPr="004444AB" w:rsidRDefault="00FE4F45" w:rsidP="00FE4F45">
      <w:pPr>
        <w:pStyle w:val="2"/>
      </w:pPr>
      <w:bookmarkStart w:id="110" w:name="_Toc216369570"/>
      <w:r>
        <w:rPr>
          <w:rFonts w:hint="eastAsia"/>
        </w:rPr>
        <w:t>7.3</w:t>
      </w:r>
      <w:r w:rsidRPr="00645349">
        <w:rPr>
          <w:rFonts w:hint="eastAsia"/>
        </w:rPr>
        <w:t xml:space="preserve">　</w:t>
      </w:r>
      <w:r w:rsidRPr="00FE4F45">
        <w:rPr>
          <w:rFonts w:hint="eastAsia"/>
        </w:rPr>
        <w:t>問</w:t>
      </w:r>
      <w:r w:rsidRPr="00FE4F45">
        <w:rPr>
          <w:rFonts w:hint="eastAsia"/>
        </w:rPr>
        <w:t>21</w:t>
      </w:r>
      <w:r w:rsidRPr="00FE4F45">
        <w:rPr>
          <w:rFonts w:hint="eastAsia"/>
        </w:rPr>
        <w:t>：身近な周りの人も楽しい気持ちでいると思いますか</w:t>
      </w:r>
      <w:r>
        <w:rPr>
          <w:rFonts w:hint="eastAsia"/>
        </w:rPr>
        <w:t>（単純回答）</w:t>
      </w:r>
      <w:bookmarkEnd w:id="110"/>
    </w:p>
    <w:p w14:paraId="6469B82B" w14:textId="3B457192" w:rsidR="00B74272" w:rsidRDefault="00FE4F45" w:rsidP="006D7939">
      <w:pPr>
        <w:autoSpaceDE w:val="0"/>
        <w:autoSpaceDN w:val="0"/>
        <w:snapToGrid w:val="0"/>
        <w:spacing w:line="360" w:lineRule="atLeast"/>
      </w:pPr>
      <w:r w:rsidRPr="008A7327">
        <w:rPr>
          <w:rFonts w:hint="eastAsia"/>
        </w:rPr>
        <w:t xml:space="preserve">　</w:t>
      </w:r>
      <w:r w:rsidR="00B74272" w:rsidRPr="008A7327">
        <w:rPr>
          <w:rFonts w:hint="eastAsia"/>
        </w:rPr>
        <w:t>全体</w:t>
      </w:r>
      <w:r w:rsidR="00B74272">
        <w:rPr>
          <w:rFonts w:hint="eastAsia"/>
        </w:rPr>
        <w:t>では、「非常にあてはまる（</w:t>
      </w:r>
      <w:r w:rsidR="0076324B" w:rsidRPr="004444AB">
        <w:rPr>
          <w:rFonts w:hint="eastAsia"/>
        </w:rPr>
        <w:t>18.0</w:t>
      </w:r>
      <w:r w:rsidR="007F50A8" w:rsidRPr="004444AB">
        <w:rPr>
          <w:rFonts w:hint="eastAsia"/>
        </w:rPr>
        <w:t>%</w:t>
      </w:r>
      <w:r w:rsidR="00B74272">
        <w:rPr>
          <w:rFonts w:hint="eastAsia"/>
        </w:rPr>
        <w:t>）」と「ある程度あてはまる（</w:t>
      </w:r>
      <w:r w:rsidR="0076324B" w:rsidRPr="004444AB">
        <w:rPr>
          <w:rFonts w:hint="eastAsia"/>
        </w:rPr>
        <w:t>34.2</w:t>
      </w:r>
      <w:r w:rsidR="007F50A8" w:rsidRPr="004444AB">
        <w:rPr>
          <w:rFonts w:hint="eastAsia"/>
        </w:rPr>
        <w:t>%</w:t>
      </w:r>
      <w:r w:rsidR="00B74272">
        <w:rPr>
          <w:rFonts w:hint="eastAsia"/>
        </w:rPr>
        <w:t>）」を合わせた肯定的な回答</w:t>
      </w:r>
      <w:r w:rsidR="004E7292">
        <w:rPr>
          <w:rFonts w:hint="eastAsia"/>
        </w:rPr>
        <w:t>は</w:t>
      </w:r>
      <w:r w:rsidR="006D7939" w:rsidRPr="004444AB">
        <w:rPr>
          <w:rFonts w:hint="eastAsia"/>
        </w:rPr>
        <w:t>52.2%</w:t>
      </w:r>
      <w:r w:rsidR="006D7939">
        <w:rPr>
          <w:rFonts w:hint="eastAsia"/>
        </w:rPr>
        <w:t>となる。</w:t>
      </w:r>
      <w:r w:rsidR="00B74272">
        <w:rPr>
          <w:rFonts w:hint="eastAsia"/>
        </w:rPr>
        <w:t>「あまりあてはまらない（</w:t>
      </w:r>
      <w:r w:rsidR="006D7939" w:rsidRPr="004444AB">
        <w:rPr>
          <w:rFonts w:hint="eastAsia"/>
        </w:rPr>
        <w:t>7.5</w:t>
      </w:r>
      <w:r w:rsidR="007F50A8" w:rsidRPr="004444AB">
        <w:rPr>
          <w:rFonts w:hint="eastAsia"/>
        </w:rPr>
        <w:t>%</w:t>
      </w:r>
      <w:r w:rsidR="00B74272">
        <w:rPr>
          <w:rFonts w:hint="eastAsia"/>
        </w:rPr>
        <w:t>）」と「全くあてはまらない（</w:t>
      </w:r>
      <w:r w:rsidR="006D7939" w:rsidRPr="004444AB">
        <w:rPr>
          <w:rFonts w:hint="eastAsia"/>
        </w:rPr>
        <w:t>2.7</w:t>
      </w:r>
      <w:r w:rsidR="007F50A8" w:rsidRPr="004444AB">
        <w:rPr>
          <w:rFonts w:hint="eastAsia"/>
        </w:rPr>
        <w:t>%</w:t>
      </w:r>
      <w:r w:rsidR="00B74272">
        <w:rPr>
          <w:rFonts w:hint="eastAsia"/>
        </w:rPr>
        <w:t>）」を合わせた否定的な回答は</w:t>
      </w:r>
      <w:r w:rsidR="006D7939" w:rsidRPr="004444AB">
        <w:rPr>
          <w:rFonts w:hint="eastAsia"/>
        </w:rPr>
        <w:t>10.2%</w:t>
      </w:r>
      <w:r w:rsidR="00B74272">
        <w:rPr>
          <w:rFonts w:hint="eastAsia"/>
        </w:rPr>
        <w:t>となっており、</w:t>
      </w:r>
      <w:r w:rsidR="006D7939" w:rsidRPr="004444AB">
        <w:rPr>
          <w:rFonts w:hint="eastAsia"/>
        </w:rPr>
        <w:t>肯定的</w:t>
      </w:r>
      <w:r w:rsidR="00B74272">
        <w:rPr>
          <w:rFonts w:hint="eastAsia"/>
        </w:rPr>
        <w:t>な回答が</w:t>
      </w:r>
      <w:r w:rsidR="00411616" w:rsidRPr="004444AB">
        <w:rPr>
          <w:rFonts w:hint="eastAsia"/>
        </w:rPr>
        <w:t>５割</w:t>
      </w:r>
      <w:r w:rsidR="006D7939" w:rsidRPr="004444AB">
        <w:rPr>
          <w:rFonts w:hint="eastAsia"/>
        </w:rPr>
        <w:t>以上</w:t>
      </w:r>
      <w:r w:rsidR="00B74272">
        <w:rPr>
          <w:rFonts w:hint="eastAsia"/>
        </w:rPr>
        <w:t>を占めている。また、「どちらともいえない</w:t>
      </w:r>
      <w:r w:rsidR="004D207E">
        <w:rPr>
          <w:rFonts w:hint="eastAsia"/>
        </w:rPr>
        <w:t>（</w:t>
      </w:r>
      <w:r w:rsidR="004D207E" w:rsidRPr="004444AB">
        <w:rPr>
          <w:rFonts w:hint="eastAsia"/>
        </w:rPr>
        <w:t>3</w:t>
      </w:r>
      <w:r w:rsidR="006D7939" w:rsidRPr="004444AB">
        <w:rPr>
          <w:rFonts w:hint="eastAsia"/>
        </w:rPr>
        <w:t>7.6</w:t>
      </w:r>
      <w:r w:rsidR="004D207E" w:rsidRPr="004444AB">
        <w:rPr>
          <w:rFonts w:hint="eastAsia"/>
        </w:rPr>
        <w:t>%</w:t>
      </w:r>
      <w:r w:rsidR="004D207E">
        <w:rPr>
          <w:rFonts w:hint="eastAsia"/>
        </w:rPr>
        <w:t>）</w:t>
      </w:r>
      <w:r w:rsidR="00B74272">
        <w:rPr>
          <w:rFonts w:hint="eastAsia"/>
        </w:rPr>
        <w:t>」は</w:t>
      </w:r>
      <w:r w:rsidR="006D7939" w:rsidRPr="004444AB">
        <w:rPr>
          <w:rFonts w:hint="eastAsia"/>
        </w:rPr>
        <w:t>４割程度</w:t>
      </w:r>
      <w:r w:rsidR="006D7939">
        <w:rPr>
          <w:rFonts w:hint="eastAsia"/>
        </w:rPr>
        <w:t>と最も多い。</w:t>
      </w:r>
    </w:p>
    <w:p w14:paraId="24AC3AA5" w14:textId="027FBEDA" w:rsidR="006D7939" w:rsidRDefault="00B74272" w:rsidP="00B74272">
      <w:pPr>
        <w:autoSpaceDE w:val="0"/>
        <w:autoSpaceDN w:val="0"/>
        <w:snapToGrid w:val="0"/>
        <w:spacing w:line="360" w:lineRule="atLeast"/>
      </w:pPr>
      <w:r>
        <w:rPr>
          <w:rFonts w:hint="eastAsia"/>
        </w:rPr>
        <w:t xml:space="preserve">　</w:t>
      </w:r>
      <w:r w:rsidR="006D7939">
        <w:rPr>
          <w:rFonts w:hint="eastAsia"/>
        </w:rPr>
        <w:t>性別では、</w:t>
      </w:r>
      <w:r w:rsidR="006D7939" w:rsidRPr="004444AB">
        <w:rPr>
          <w:rFonts w:hint="eastAsia"/>
        </w:rPr>
        <w:t>女性で肯定的な回答が多い</w:t>
      </w:r>
      <w:r w:rsidR="006D7939">
        <w:rPr>
          <w:rFonts w:hint="eastAsia"/>
        </w:rPr>
        <w:t>。</w:t>
      </w:r>
    </w:p>
    <w:p w14:paraId="613F986F" w14:textId="1C28633B" w:rsidR="00411616" w:rsidRPr="004444AB" w:rsidRDefault="006D7939" w:rsidP="006D7939">
      <w:pPr>
        <w:autoSpaceDE w:val="0"/>
        <w:autoSpaceDN w:val="0"/>
        <w:snapToGrid w:val="0"/>
        <w:spacing w:line="360" w:lineRule="atLeast"/>
      </w:pPr>
      <w:r>
        <w:rPr>
          <w:rFonts w:hint="eastAsia"/>
        </w:rPr>
        <w:t xml:space="preserve">　年齢別では、</w:t>
      </w:r>
      <w:r w:rsidR="00841DF5" w:rsidRPr="004444AB">
        <w:t>30</w:t>
      </w:r>
      <w:r w:rsidR="00841DF5" w:rsidRPr="004444AB">
        <w:rPr>
          <w:rFonts w:hint="eastAsia"/>
        </w:rPr>
        <w:t>～</w:t>
      </w:r>
      <w:r w:rsidR="00841DF5" w:rsidRPr="004444AB">
        <w:t>39</w:t>
      </w:r>
      <w:r w:rsidR="00841DF5" w:rsidRPr="004444AB">
        <w:rPr>
          <w:rFonts w:hint="eastAsia"/>
        </w:rPr>
        <w:t>歳で肯定的な回答が多い。</w:t>
      </w:r>
    </w:p>
    <w:p w14:paraId="481316D0" w14:textId="6D137916" w:rsidR="006D7939" w:rsidRDefault="006D7939" w:rsidP="006D7939">
      <w:pPr>
        <w:autoSpaceDE w:val="0"/>
        <w:autoSpaceDN w:val="0"/>
        <w:snapToGrid w:val="0"/>
        <w:spacing w:line="360" w:lineRule="atLeast"/>
      </w:pPr>
      <w:r>
        <w:rPr>
          <w:rFonts w:hint="eastAsia"/>
        </w:rPr>
        <w:t xml:space="preserve">　居住年数別では、</w:t>
      </w:r>
      <w:r w:rsidRPr="004444AB">
        <w:rPr>
          <w:rFonts w:hint="eastAsia"/>
        </w:rPr>
        <w:t>５年未満で肯定的な回答が多い</w:t>
      </w:r>
      <w:r>
        <w:rPr>
          <w:rFonts w:hint="eastAsia"/>
        </w:rPr>
        <w:t>。</w:t>
      </w:r>
    </w:p>
    <w:p w14:paraId="255FFE80" w14:textId="214B2D41" w:rsidR="006D7939" w:rsidRDefault="006D7939" w:rsidP="006D7939">
      <w:pPr>
        <w:autoSpaceDE w:val="0"/>
        <w:autoSpaceDN w:val="0"/>
        <w:snapToGrid w:val="0"/>
        <w:spacing w:line="360" w:lineRule="atLeast"/>
      </w:pPr>
      <w:r>
        <w:rPr>
          <w:rFonts w:hint="eastAsia"/>
        </w:rPr>
        <w:t xml:space="preserve">　居住地別では、</w:t>
      </w:r>
      <w:r w:rsidRPr="004444AB">
        <w:rPr>
          <w:rFonts w:hint="eastAsia"/>
        </w:rPr>
        <w:t>市街地区で肯定的な回答が多い</w:t>
      </w:r>
      <w:r>
        <w:rPr>
          <w:rFonts w:hint="eastAsia"/>
        </w:rPr>
        <w:t>。</w:t>
      </w:r>
    </w:p>
    <w:p w14:paraId="0ECCAF7F" w14:textId="77777777" w:rsidR="003D4375" w:rsidRPr="007F50A8" w:rsidRDefault="003D4375" w:rsidP="00FE4F45">
      <w:pPr>
        <w:autoSpaceDE w:val="0"/>
        <w:autoSpaceDN w:val="0"/>
        <w:snapToGrid w:val="0"/>
        <w:spacing w:line="360" w:lineRule="atLeast"/>
      </w:pPr>
    </w:p>
    <w:p w14:paraId="1C43F05C" w14:textId="038D4E52" w:rsidR="00FE4F45" w:rsidRDefault="00AF194F" w:rsidP="00FE4F45">
      <w:pPr>
        <w:autoSpaceDE w:val="0"/>
        <w:autoSpaceDN w:val="0"/>
        <w:snapToGrid w:val="0"/>
        <w:spacing w:line="360" w:lineRule="atLeast"/>
        <w:jc w:val="center"/>
      </w:pPr>
      <w:r w:rsidRPr="00AF194F">
        <w:t xml:space="preserve"> </w:t>
      </w:r>
      <w:r w:rsidRPr="00AF194F">
        <w:rPr>
          <w:noProof/>
        </w:rPr>
        <w:drawing>
          <wp:inline distT="0" distB="0" distL="0" distR="0" wp14:anchorId="1E7188BD" wp14:editId="218D067D">
            <wp:extent cx="4679934" cy="3321170"/>
            <wp:effectExtent l="0" t="0" r="0" b="3810"/>
            <wp:docPr id="53532466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6">
                      <a:extLst>
                        <a:ext uri="{28A0092B-C50C-407E-A947-70E740481C1C}">
                          <a14:useLocalDpi xmlns:a14="http://schemas.microsoft.com/office/drawing/2010/main" val="0"/>
                        </a:ext>
                      </a:extLst>
                    </a:blip>
                    <a:srcRect b="19844"/>
                    <a:stretch>
                      <a:fillRect/>
                    </a:stretch>
                  </pic:blipFill>
                  <pic:spPr bwMode="auto">
                    <a:xfrm>
                      <a:off x="0" y="0"/>
                      <a:ext cx="4679934" cy="3321170"/>
                    </a:xfrm>
                    <a:prstGeom prst="rect">
                      <a:avLst/>
                    </a:prstGeom>
                    <a:noFill/>
                    <a:ln>
                      <a:noFill/>
                    </a:ln>
                    <a:extLst>
                      <a:ext uri="{53640926-AAD7-44D8-BBD7-CCE9431645EC}">
                        <a14:shadowObscured xmlns:a14="http://schemas.microsoft.com/office/drawing/2010/main"/>
                      </a:ext>
                    </a:extLst>
                  </pic:spPr>
                </pic:pic>
              </a:graphicData>
            </a:graphic>
          </wp:inline>
        </w:drawing>
      </w:r>
    </w:p>
    <w:p w14:paraId="7568C3D3" w14:textId="16C76406" w:rsidR="00030418" w:rsidRDefault="00030418" w:rsidP="00FE4F45">
      <w:pPr>
        <w:autoSpaceDE w:val="0"/>
        <w:autoSpaceDN w:val="0"/>
        <w:snapToGrid w:val="0"/>
        <w:spacing w:line="360" w:lineRule="atLeast"/>
      </w:pPr>
      <w:r>
        <w:br w:type="page"/>
      </w:r>
    </w:p>
    <w:p w14:paraId="4F2D5DA7" w14:textId="24AB6817" w:rsidR="00FE4F45" w:rsidRPr="004444AB" w:rsidRDefault="00FE4F45" w:rsidP="005618A2">
      <w:pPr>
        <w:pStyle w:val="2"/>
      </w:pPr>
      <w:bookmarkStart w:id="111" w:name="_Toc216369571"/>
      <w:r>
        <w:rPr>
          <w:rFonts w:hint="eastAsia"/>
        </w:rPr>
        <w:t>7.4</w:t>
      </w:r>
      <w:r w:rsidRPr="00645349">
        <w:rPr>
          <w:rFonts w:hint="eastAsia"/>
        </w:rPr>
        <w:t xml:space="preserve">　</w:t>
      </w:r>
      <w:r w:rsidRPr="0033272B">
        <w:rPr>
          <w:rFonts w:hint="eastAsia"/>
        </w:rPr>
        <w:t>問</w:t>
      </w:r>
      <w:r w:rsidRPr="0033272B">
        <w:rPr>
          <w:rFonts w:hint="eastAsia"/>
        </w:rPr>
        <w:t>2</w:t>
      </w:r>
      <w:r>
        <w:rPr>
          <w:rFonts w:hint="eastAsia"/>
        </w:rPr>
        <w:t>2</w:t>
      </w:r>
      <w:r w:rsidRPr="0033272B">
        <w:rPr>
          <w:rFonts w:hint="eastAsia"/>
        </w:rPr>
        <w:t>：</w:t>
      </w:r>
      <w:r w:rsidR="005618A2" w:rsidRPr="005618A2">
        <w:rPr>
          <w:rFonts w:hint="eastAsia"/>
        </w:rPr>
        <w:t>現在、住んでいる地域の暮らしにどの程度満足していますか</w:t>
      </w:r>
      <w:r>
        <w:rPr>
          <w:rFonts w:hint="eastAsia"/>
        </w:rPr>
        <w:t>（単純回答）</w:t>
      </w:r>
      <w:bookmarkEnd w:id="111"/>
      <w:r w:rsidR="003F21E6" w:rsidRPr="00656C2D">
        <w:rPr>
          <w:rStyle w:val="af6"/>
        </w:rPr>
        <w:footnoteReference w:id="16"/>
      </w:r>
    </w:p>
    <w:p w14:paraId="60F467CB" w14:textId="53F0D147" w:rsidR="00327CE3" w:rsidRDefault="00FE4F45" w:rsidP="006D7939">
      <w:pPr>
        <w:autoSpaceDE w:val="0"/>
        <w:autoSpaceDN w:val="0"/>
        <w:snapToGrid w:val="0"/>
        <w:spacing w:line="360" w:lineRule="atLeast"/>
      </w:pPr>
      <w:r>
        <w:rPr>
          <w:rFonts w:hint="eastAsia"/>
        </w:rPr>
        <w:t xml:space="preserve">　</w:t>
      </w:r>
      <w:r w:rsidR="00327CE3">
        <w:rPr>
          <w:rFonts w:hint="eastAsia"/>
        </w:rPr>
        <w:t>全体では、「やや幸福（６～７点）」は</w:t>
      </w:r>
      <w:r w:rsidR="006D7939" w:rsidRPr="004444AB">
        <w:rPr>
          <w:rFonts w:hint="eastAsia"/>
        </w:rPr>
        <w:t>30</w:t>
      </w:r>
      <w:r w:rsidR="00327CE3" w:rsidRPr="004444AB">
        <w:rPr>
          <w:rFonts w:hint="eastAsia"/>
        </w:rPr>
        <w:t>.2</w:t>
      </w:r>
      <w:r w:rsidR="007F50A8" w:rsidRPr="004444AB">
        <w:rPr>
          <w:rFonts w:hint="eastAsia"/>
        </w:rPr>
        <w:t>%</w:t>
      </w:r>
      <w:r w:rsidR="00327CE3">
        <w:rPr>
          <w:rFonts w:hint="eastAsia"/>
        </w:rPr>
        <w:t>、「幸福（８～</w:t>
      </w:r>
      <w:r w:rsidR="00327CE3">
        <w:rPr>
          <w:rFonts w:hint="eastAsia"/>
        </w:rPr>
        <w:t>10</w:t>
      </w:r>
      <w:r w:rsidR="00327CE3">
        <w:rPr>
          <w:rFonts w:hint="eastAsia"/>
        </w:rPr>
        <w:t>点）」は</w:t>
      </w:r>
      <w:r w:rsidR="00327CE3" w:rsidRPr="004444AB">
        <w:rPr>
          <w:rFonts w:hint="eastAsia"/>
        </w:rPr>
        <w:t>2</w:t>
      </w:r>
      <w:r w:rsidR="006D7939" w:rsidRPr="004444AB">
        <w:rPr>
          <w:rFonts w:hint="eastAsia"/>
        </w:rPr>
        <w:t>6.1</w:t>
      </w:r>
      <w:r w:rsidR="007F50A8" w:rsidRPr="004444AB">
        <w:rPr>
          <w:rFonts w:hint="eastAsia"/>
        </w:rPr>
        <w:t>%</w:t>
      </w:r>
      <w:r w:rsidR="00327CE3">
        <w:rPr>
          <w:rFonts w:hint="eastAsia"/>
        </w:rPr>
        <w:t>となっており、</w:t>
      </w:r>
      <w:r w:rsidR="006D7939" w:rsidRPr="004444AB">
        <w:rPr>
          <w:rFonts w:hint="eastAsia"/>
        </w:rPr>
        <w:t>７割程度</w:t>
      </w:r>
      <w:r w:rsidR="006D7939">
        <w:rPr>
          <w:rFonts w:hint="eastAsia"/>
        </w:rPr>
        <w:t>が</w:t>
      </w:r>
      <w:r w:rsidR="00327CE3">
        <w:rPr>
          <w:rFonts w:hint="eastAsia"/>
        </w:rPr>
        <w:t>中</w:t>
      </w:r>
      <w:r w:rsidR="003557CE">
        <w:rPr>
          <w:rFonts w:hint="eastAsia"/>
        </w:rPr>
        <w:t>～</w:t>
      </w:r>
      <w:r w:rsidR="00327CE3">
        <w:rPr>
          <w:rFonts w:hint="eastAsia"/>
        </w:rPr>
        <w:t>高</w:t>
      </w:r>
      <w:r w:rsidR="003557CE">
        <w:rPr>
          <w:rFonts w:hint="eastAsia"/>
        </w:rPr>
        <w:t>程度の</w:t>
      </w:r>
      <w:r w:rsidR="00327CE3">
        <w:rPr>
          <w:rFonts w:hint="eastAsia"/>
        </w:rPr>
        <w:t>満足感を示</w:t>
      </w:r>
      <w:r w:rsidR="00126B6B">
        <w:rPr>
          <w:rFonts w:hint="eastAsia"/>
        </w:rPr>
        <w:t>し</w:t>
      </w:r>
      <w:r w:rsidR="00327CE3">
        <w:rPr>
          <w:rFonts w:hint="eastAsia"/>
        </w:rPr>
        <w:t>ている。一方で、「不幸（０～２点）」は</w:t>
      </w:r>
      <w:r w:rsidR="00327CE3" w:rsidRPr="004444AB">
        <w:rPr>
          <w:rFonts w:hint="eastAsia"/>
        </w:rPr>
        <w:t>1</w:t>
      </w:r>
      <w:r w:rsidR="006D7939" w:rsidRPr="004444AB">
        <w:rPr>
          <w:rFonts w:hint="eastAsia"/>
        </w:rPr>
        <w:t>0.1</w:t>
      </w:r>
      <w:r w:rsidR="007F50A8" w:rsidRPr="004444AB">
        <w:rPr>
          <w:rFonts w:hint="eastAsia"/>
        </w:rPr>
        <w:t>%</w:t>
      </w:r>
      <w:r w:rsidR="00327CE3">
        <w:rPr>
          <w:rFonts w:hint="eastAsia"/>
        </w:rPr>
        <w:t>、「やや不幸（３～４点）」は</w:t>
      </w:r>
      <w:r w:rsidR="00327CE3" w:rsidRPr="004444AB">
        <w:rPr>
          <w:rFonts w:hint="eastAsia"/>
        </w:rPr>
        <w:t>15.</w:t>
      </w:r>
      <w:r w:rsidR="006D7939" w:rsidRPr="004444AB">
        <w:rPr>
          <w:rFonts w:hint="eastAsia"/>
        </w:rPr>
        <w:t>6</w:t>
      </w:r>
      <w:r w:rsidR="007F50A8" w:rsidRPr="004444AB">
        <w:rPr>
          <w:rFonts w:hint="eastAsia"/>
        </w:rPr>
        <w:t>%</w:t>
      </w:r>
      <w:r w:rsidR="00327CE3">
        <w:rPr>
          <w:rFonts w:hint="eastAsia"/>
        </w:rPr>
        <w:t>となっており、満足感が低い層も３割</w:t>
      </w:r>
      <w:r w:rsidR="004D207E">
        <w:rPr>
          <w:rFonts w:hint="eastAsia"/>
        </w:rPr>
        <w:t>程度</w:t>
      </w:r>
      <w:r w:rsidR="00327CE3">
        <w:rPr>
          <w:rFonts w:hint="eastAsia"/>
        </w:rPr>
        <w:t>存在している。</w:t>
      </w:r>
    </w:p>
    <w:p w14:paraId="500C97D6" w14:textId="54655839" w:rsidR="006D7939" w:rsidRDefault="006D7939" w:rsidP="00327CE3">
      <w:pPr>
        <w:autoSpaceDE w:val="0"/>
        <w:autoSpaceDN w:val="0"/>
        <w:snapToGrid w:val="0"/>
        <w:spacing w:line="360" w:lineRule="atLeast"/>
      </w:pPr>
      <w:r>
        <w:rPr>
          <w:rFonts w:hint="eastAsia"/>
        </w:rPr>
        <w:t xml:space="preserve">　性別では、</w:t>
      </w:r>
      <w:r w:rsidRPr="004444AB">
        <w:rPr>
          <w:rFonts w:hint="eastAsia"/>
        </w:rPr>
        <w:t>女性で</w:t>
      </w:r>
      <w:r w:rsidR="0066522E" w:rsidRPr="004444AB">
        <w:rPr>
          <w:rFonts w:hint="eastAsia"/>
        </w:rPr>
        <w:t>暮らしの</w:t>
      </w:r>
      <w:r w:rsidRPr="004444AB">
        <w:rPr>
          <w:rFonts w:hint="eastAsia"/>
        </w:rPr>
        <w:t>満足感が高い</w:t>
      </w:r>
      <w:r>
        <w:rPr>
          <w:rFonts w:hint="eastAsia"/>
        </w:rPr>
        <w:t>。</w:t>
      </w:r>
    </w:p>
    <w:p w14:paraId="14CAB570" w14:textId="4B60FF38" w:rsidR="00677B17" w:rsidRPr="00656C2D" w:rsidRDefault="006D7939" w:rsidP="00327CE3">
      <w:pPr>
        <w:autoSpaceDE w:val="0"/>
        <w:autoSpaceDN w:val="0"/>
        <w:snapToGrid w:val="0"/>
        <w:spacing w:line="360" w:lineRule="atLeast"/>
      </w:pPr>
      <w:r>
        <w:rPr>
          <w:rFonts w:hint="eastAsia"/>
        </w:rPr>
        <w:t xml:space="preserve">　年齢別では、</w:t>
      </w:r>
      <w:r w:rsidR="00752127" w:rsidRPr="00656C2D">
        <w:rPr>
          <w:rFonts w:hint="eastAsia"/>
        </w:rPr>
        <w:t>30</w:t>
      </w:r>
      <w:r w:rsidR="00752127" w:rsidRPr="00656C2D">
        <w:rPr>
          <w:rFonts w:hint="eastAsia"/>
        </w:rPr>
        <w:t>歳以上で</w:t>
      </w:r>
      <w:r w:rsidR="0066522E" w:rsidRPr="00656C2D">
        <w:rPr>
          <w:rFonts w:hint="eastAsia"/>
        </w:rPr>
        <w:t>暮らしの</w:t>
      </w:r>
      <w:r w:rsidR="00752127" w:rsidRPr="00656C2D">
        <w:rPr>
          <w:rFonts w:hint="eastAsia"/>
        </w:rPr>
        <w:t>満足感が高い。</w:t>
      </w:r>
    </w:p>
    <w:p w14:paraId="261DF2D0" w14:textId="14BBB22F" w:rsidR="006D7939" w:rsidRDefault="006D7939" w:rsidP="00327CE3">
      <w:pPr>
        <w:autoSpaceDE w:val="0"/>
        <w:autoSpaceDN w:val="0"/>
        <w:snapToGrid w:val="0"/>
        <w:spacing w:line="360" w:lineRule="atLeast"/>
      </w:pPr>
      <w:r>
        <w:rPr>
          <w:rFonts w:hint="eastAsia"/>
        </w:rPr>
        <w:t xml:space="preserve">　居住年数別では、</w:t>
      </w:r>
      <w:r w:rsidRPr="004444AB">
        <w:rPr>
          <w:rFonts w:hint="eastAsia"/>
        </w:rPr>
        <w:t>５年以上で</w:t>
      </w:r>
      <w:r w:rsidR="0066522E" w:rsidRPr="004444AB">
        <w:rPr>
          <w:rFonts w:hint="eastAsia"/>
        </w:rPr>
        <w:t>暮らしの</w:t>
      </w:r>
      <w:r w:rsidRPr="004444AB">
        <w:rPr>
          <w:rFonts w:hint="eastAsia"/>
        </w:rPr>
        <w:t>満足感が高い</w:t>
      </w:r>
      <w:r>
        <w:rPr>
          <w:rFonts w:hint="eastAsia"/>
        </w:rPr>
        <w:t>。</w:t>
      </w:r>
    </w:p>
    <w:p w14:paraId="7E620127" w14:textId="7FB9EC2C" w:rsidR="006D7939" w:rsidRDefault="006D7939" w:rsidP="006D7939">
      <w:pPr>
        <w:autoSpaceDE w:val="0"/>
        <w:autoSpaceDN w:val="0"/>
        <w:snapToGrid w:val="0"/>
        <w:spacing w:line="360" w:lineRule="atLeast"/>
      </w:pPr>
      <w:r>
        <w:rPr>
          <w:rFonts w:hint="eastAsia"/>
        </w:rPr>
        <w:t xml:space="preserve">　居住地別では、</w:t>
      </w:r>
      <w:r w:rsidR="0066522E" w:rsidRPr="004444AB">
        <w:rPr>
          <w:rFonts w:hint="eastAsia"/>
        </w:rPr>
        <w:t>暮らしの満足感</w:t>
      </w:r>
      <w:r w:rsidRPr="004444AB">
        <w:rPr>
          <w:rFonts w:hint="eastAsia"/>
        </w:rPr>
        <w:t>に大きな差はみられない</w:t>
      </w:r>
      <w:r>
        <w:rPr>
          <w:rFonts w:hint="eastAsia"/>
        </w:rPr>
        <w:t>。</w:t>
      </w:r>
    </w:p>
    <w:p w14:paraId="683A4C9D" w14:textId="77777777" w:rsidR="00A405FB" w:rsidRDefault="00A405FB" w:rsidP="00FE4F45">
      <w:pPr>
        <w:autoSpaceDE w:val="0"/>
        <w:autoSpaceDN w:val="0"/>
        <w:snapToGrid w:val="0"/>
        <w:spacing w:line="360" w:lineRule="atLeast"/>
      </w:pPr>
    </w:p>
    <w:p w14:paraId="23162A24" w14:textId="4DEE412A" w:rsidR="00FE4F45" w:rsidRDefault="00B01A2B" w:rsidP="00FE4F45">
      <w:pPr>
        <w:autoSpaceDE w:val="0"/>
        <w:autoSpaceDN w:val="0"/>
        <w:snapToGrid w:val="0"/>
        <w:spacing w:line="360" w:lineRule="atLeast"/>
        <w:jc w:val="center"/>
      </w:pPr>
      <w:r w:rsidRPr="00B01A2B">
        <w:rPr>
          <w:noProof/>
        </w:rPr>
        <w:drawing>
          <wp:inline distT="0" distB="0" distL="0" distR="0" wp14:anchorId="2F8A2F77" wp14:editId="0E6477E0">
            <wp:extent cx="4679934" cy="3183147"/>
            <wp:effectExtent l="0" t="0" r="6985" b="0"/>
            <wp:docPr id="896657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a:extLst>
                        <a:ext uri="{28A0092B-C50C-407E-A947-70E740481C1C}">
                          <a14:useLocalDpi xmlns:a14="http://schemas.microsoft.com/office/drawing/2010/main" val="0"/>
                        </a:ext>
                      </a:extLst>
                    </a:blip>
                    <a:srcRect b="23175"/>
                    <a:stretch>
                      <a:fillRect/>
                    </a:stretch>
                  </pic:blipFill>
                  <pic:spPr bwMode="auto">
                    <a:xfrm>
                      <a:off x="0" y="0"/>
                      <a:ext cx="4680000" cy="3183192"/>
                    </a:xfrm>
                    <a:prstGeom prst="rect">
                      <a:avLst/>
                    </a:prstGeom>
                    <a:noFill/>
                    <a:ln>
                      <a:noFill/>
                    </a:ln>
                    <a:extLst>
                      <a:ext uri="{53640926-AAD7-44D8-BBD7-CCE9431645EC}">
                        <a14:shadowObscured xmlns:a14="http://schemas.microsoft.com/office/drawing/2010/main"/>
                      </a:ext>
                    </a:extLst>
                  </pic:spPr>
                </pic:pic>
              </a:graphicData>
            </a:graphic>
          </wp:inline>
        </w:drawing>
      </w:r>
    </w:p>
    <w:p w14:paraId="245B6F63" w14:textId="77777777" w:rsidR="00FE4F45" w:rsidRDefault="00FE4F45" w:rsidP="00FE4F45">
      <w:pPr>
        <w:autoSpaceDE w:val="0"/>
        <w:autoSpaceDN w:val="0"/>
        <w:snapToGrid w:val="0"/>
        <w:spacing w:line="360" w:lineRule="atLeast"/>
      </w:pPr>
      <w:r>
        <w:br w:type="page"/>
      </w:r>
    </w:p>
    <w:p w14:paraId="7C30B5A5" w14:textId="77777777" w:rsidR="00397CB6" w:rsidRPr="00656C2D" w:rsidRDefault="00397CB6" w:rsidP="00397CB6">
      <w:pPr>
        <w:jc w:val="left"/>
        <w:rPr>
          <w:rFonts w:ascii="ＭＳ ゴシック" w:eastAsia="ＭＳ ゴシック"/>
        </w:rPr>
      </w:pPr>
      <w:r w:rsidRPr="00656C2D">
        <w:rPr>
          <w:rFonts w:ascii="ＭＳ ゴシック" w:eastAsia="ＭＳ ゴシック" w:hint="eastAsia"/>
        </w:rPr>
        <w:t>性別・年齢別・居住年数別・居住地別クロス集計結果（ヒートマップ）</w:t>
      </w:r>
      <w:r w:rsidRPr="00656C2D">
        <w:rPr>
          <w:rStyle w:val="af6"/>
          <w:rFonts w:ascii="ＭＳ ゴシック" w:eastAsia="ＭＳ ゴシック"/>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3"/>
        <w:gridCol w:w="2016"/>
        <w:gridCol w:w="563"/>
        <w:gridCol w:w="563"/>
        <w:gridCol w:w="564"/>
        <w:gridCol w:w="564"/>
        <w:gridCol w:w="564"/>
        <w:gridCol w:w="564"/>
        <w:gridCol w:w="564"/>
        <w:gridCol w:w="564"/>
        <w:gridCol w:w="564"/>
        <w:gridCol w:w="564"/>
        <w:gridCol w:w="564"/>
      </w:tblGrid>
      <w:tr w:rsidR="00397CB6" w:rsidRPr="00656C2D" w14:paraId="2452E1B6" w14:textId="77777777" w:rsidTr="004444AB">
        <w:trPr>
          <w:trHeight w:val="260"/>
        </w:trPr>
        <w:tc>
          <w:tcPr>
            <w:tcW w:w="1579" w:type="pct"/>
            <w:gridSpan w:val="2"/>
            <w:tcBorders>
              <w:bottom w:val="single" w:sz="4" w:space="0" w:color="auto"/>
            </w:tcBorders>
            <w:noWrap/>
            <w:hideMark/>
          </w:tcPr>
          <w:p w14:paraId="73B586D4"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p>
        </w:tc>
        <w:tc>
          <w:tcPr>
            <w:tcW w:w="311" w:type="pct"/>
            <w:tcBorders>
              <w:bottom w:val="single" w:sz="4" w:space="0" w:color="auto"/>
            </w:tcBorders>
            <w:noWrap/>
            <w:hideMark/>
          </w:tcPr>
          <w:p w14:paraId="16027804"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0</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77C2F4D0"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1</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0D36B4B8"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2</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06BFB2B7"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3</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0337CEFB"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4</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0F0C2504"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5</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5FF4B5EA" w14:textId="77777777" w:rsidR="00397CB6" w:rsidRPr="004444AB" w:rsidRDefault="00397CB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6</w:t>
            </w:r>
            <w:r w:rsidRPr="00656C2D">
              <w:rPr>
                <w:rFonts w:asciiTheme="majorHAnsi" w:eastAsia="メイリオ" w:hAnsiTheme="majorHAnsi" w:cstheme="majorHAnsi"/>
                <w:sz w:val="18"/>
                <w:szCs w:val="18"/>
              </w:rPr>
              <w:t>点</w:t>
            </w:r>
          </w:p>
        </w:tc>
        <w:tc>
          <w:tcPr>
            <w:tcW w:w="311" w:type="pct"/>
          </w:tcPr>
          <w:p w14:paraId="49F3A9F9" w14:textId="77777777" w:rsidR="00397CB6" w:rsidRPr="00656C2D" w:rsidRDefault="00397CB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7</w:t>
            </w:r>
            <w:r w:rsidRPr="00656C2D">
              <w:rPr>
                <w:rFonts w:asciiTheme="majorHAnsi" w:eastAsia="メイリオ" w:hAnsiTheme="majorHAnsi" w:cstheme="majorHAnsi"/>
                <w:sz w:val="18"/>
                <w:szCs w:val="18"/>
              </w:rPr>
              <w:t>点</w:t>
            </w:r>
          </w:p>
        </w:tc>
        <w:tc>
          <w:tcPr>
            <w:tcW w:w="311" w:type="pct"/>
          </w:tcPr>
          <w:p w14:paraId="23CC98BD" w14:textId="77777777" w:rsidR="00397CB6" w:rsidRPr="00656C2D" w:rsidRDefault="00397CB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8</w:t>
            </w:r>
            <w:r w:rsidRPr="00656C2D">
              <w:rPr>
                <w:rFonts w:asciiTheme="majorHAnsi" w:eastAsia="メイリオ" w:hAnsiTheme="majorHAnsi" w:cstheme="majorHAnsi"/>
                <w:sz w:val="18"/>
                <w:szCs w:val="18"/>
              </w:rPr>
              <w:t>点</w:t>
            </w:r>
          </w:p>
        </w:tc>
        <w:tc>
          <w:tcPr>
            <w:tcW w:w="311" w:type="pct"/>
          </w:tcPr>
          <w:p w14:paraId="7B0C57FC" w14:textId="77777777" w:rsidR="00397CB6" w:rsidRPr="00656C2D" w:rsidRDefault="00397CB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9</w:t>
            </w:r>
            <w:r w:rsidRPr="00656C2D">
              <w:rPr>
                <w:rFonts w:asciiTheme="majorHAnsi" w:eastAsia="メイリオ" w:hAnsiTheme="majorHAnsi" w:cstheme="majorHAnsi"/>
                <w:sz w:val="18"/>
                <w:szCs w:val="18"/>
              </w:rPr>
              <w:t>点</w:t>
            </w:r>
          </w:p>
        </w:tc>
        <w:tc>
          <w:tcPr>
            <w:tcW w:w="311" w:type="pct"/>
          </w:tcPr>
          <w:p w14:paraId="239849C5" w14:textId="77777777" w:rsidR="00397CB6" w:rsidRPr="00656C2D" w:rsidRDefault="00397CB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w w:val="84"/>
                <w:kern w:val="0"/>
                <w:sz w:val="18"/>
                <w:szCs w:val="18"/>
                <w:fitText w:val="360" w:id="-505583871"/>
              </w:rPr>
              <w:t>10</w:t>
            </w:r>
            <w:r w:rsidRPr="00656C2D">
              <w:rPr>
                <w:rFonts w:asciiTheme="majorHAnsi" w:eastAsia="メイリオ" w:hAnsiTheme="majorHAnsi" w:cstheme="majorHAnsi"/>
                <w:spacing w:val="1"/>
                <w:w w:val="84"/>
                <w:kern w:val="0"/>
                <w:sz w:val="18"/>
                <w:szCs w:val="18"/>
                <w:fitText w:val="360" w:id="-505583871"/>
              </w:rPr>
              <w:t>点</w:t>
            </w:r>
          </w:p>
        </w:tc>
      </w:tr>
      <w:tr w:rsidR="00CD395A" w:rsidRPr="00656C2D" w14:paraId="18EA3D1B" w14:textId="77777777" w:rsidTr="004444AB">
        <w:trPr>
          <w:trHeight w:val="260"/>
        </w:trPr>
        <w:tc>
          <w:tcPr>
            <w:tcW w:w="1579" w:type="pct"/>
            <w:gridSpan w:val="2"/>
            <w:tcBorders>
              <w:top w:val="single" w:sz="4" w:space="0" w:color="auto"/>
              <w:left w:val="single" w:sz="4" w:space="0" w:color="auto"/>
              <w:bottom w:val="single" w:sz="4" w:space="0" w:color="auto"/>
              <w:right w:val="single" w:sz="4" w:space="0" w:color="auto"/>
            </w:tcBorders>
            <w:noWrap/>
            <w:vAlign w:val="center"/>
            <w:hideMark/>
          </w:tcPr>
          <w:p w14:paraId="1AA9C01D" w14:textId="0090B9EA" w:rsidR="00CD395A" w:rsidRPr="004444AB" w:rsidRDefault="00CD395A" w:rsidP="00CD395A">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n=47</w:t>
            </w:r>
            <w:r w:rsidR="007F00FA" w:rsidRPr="004444AB">
              <w:rPr>
                <w:rFonts w:asciiTheme="majorHAnsi" w:eastAsia="メイリオ" w:hAnsiTheme="majorHAnsi" w:cstheme="majorHAnsi"/>
                <w:kern w:val="0"/>
                <w:sz w:val="18"/>
                <w:szCs w:val="18"/>
              </w:rPr>
              <w:t>6</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single" w:sz="4" w:space="0" w:color="auto"/>
              <w:right w:val="single" w:sz="4" w:space="0" w:color="auto"/>
            </w:tcBorders>
            <w:shd w:val="clear" w:color="auto" w:fill="D9E8FF"/>
            <w:noWrap/>
            <w:hideMark/>
          </w:tcPr>
          <w:p w14:paraId="7D3BC676" w14:textId="4191B4BA"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5.9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7939AA54" w14:textId="5D4EFAD3"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0.8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34485652" w14:textId="2D80205E"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562460BA" w14:textId="21AF311D"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4C9FB0B6" w14:textId="549B0D67"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8.2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254B1A99" w14:textId="415B4635"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18.1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4D482950" w14:textId="75EFB5B0" w:rsidR="00CD395A" w:rsidRPr="004444AB" w:rsidRDefault="00CD395A" w:rsidP="00CD395A">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12.8 </w:t>
            </w:r>
          </w:p>
        </w:tc>
        <w:tc>
          <w:tcPr>
            <w:tcW w:w="311" w:type="pct"/>
            <w:tcBorders>
              <w:bottom w:val="single" w:sz="4" w:space="0" w:color="auto"/>
            </w:tcBorders>
            <w:shd w:val="clear" w:color="auto" w:fill="D9E8FF"/>
          </w:tcPr>
          <w:p w14:paraId="6465B1B6" w14:textId="6D119846" w:rsidR="00CD395A" w:rsidRPr="00656C2D" w:rsidRDefault="00CD395A" w:rsidP="00CD395A">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17.4 </w:t>
            </w:r>
          </w:p>
        </w:tc>
        <w:tc>
          <w:tcPr>
            <w:tcW w:w="311" w:type="pct"/>
            <w:tcBorders>
              <w:bottom w:val="single" w:sz="4" w:space="0" w:color="auto"/>
            </w:tcBorders>
            <w:shd w:val="clear" w:color="auto" w:fill="D9E8FF"/>
          </w:tcPr>
          <w:p w14:paraId="2C5F702E" w14:textId="75D10A5A" w:rsidR="00CD395A" w:rsidRPr="00656C2D" w:rsidRDefault="00CD395A" w:rsidP="00CD395A">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12.0 </w:t>
            </w:r>
          </w:p>
        </w:tc>
        <w:tc>
          <w:tcPr>
            <w:tcW w:w="311" w:type="pct"/>
            <w:tcBorders>
              <w:bottom w:val="single" w:sz="4" w:space="0" w:color="auto"/>
            </w:tcBorders>
            <w:shd w:val="clear" w:color="auto" w:fill="D9E8FF"/>
          </w:tcPr>
          <w:p w14:paraId="645F5F1D" w14:textId="2EECC18A" w:rsidR="00CD395A" w:rsidRPr="00656C2D" w:rsidRDefault="00CD395A" w:rsidP="00CD395A">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8.0 </w:t>
            </w:r>
          </w:p>
        </w:tc>
        <w:tc>
          <w:tcPr>
            <w:tcW w:w="311" w:type="pct"/>
            <w:tcBorders>
              <w:bottom w:val="single" w:sz="4" w:space="0" w:color="auto"/>
            </w:tcBorders>
            <w:shd w:val="clear" w:color="auto" w:fill="D9E8FF"/>
          </w:tcPr>
          <w:p w14:paraId="39D0C389" w14:textId="10FBBF72" w:rsidR="00CD395A" w:rsidRPr="00656C2D" w:rsidRDefault="00CD395A" w:rsidP="00CD395A">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6.1 </w:t>
            </w:r>
          </w:p>
        </w:tc>
      </w:tr>
      <w:tr w:rsidR="00177B32" w:rsidRPr="00656C2D" w14:paraId="606128E0"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6D370295"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112" w:type="pct"/>
            <w:tcBorders>
              <w:top w:val="single" w:sz="4" w:space="0" w:color="auto"/>
              <w:left w:val="single" w:sz="4" w:space="0" w:color="auto"/>
              <w:bottom w:val="dotted" w:sz="4" w:space="0" w:color="auto"/>
              <w:right w:val="single" w:sz="4" w:space="0" w:color="auto"/>
            </w:tcBorders>
            <w:vAlign w:val="center"/>
          </w:tcPr>
          <w:p w14:paraId="726AFCCC" w14:textId="13BB44F6"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n=20</w:t>
            </w:r>
            <w:r w:rsidR="007F00FA"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0D7102E4" w14:textId="2D686C4F"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4388A425" w14:textId="707675DA"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6C0DE592" w14:textId="4EBD13B2"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6C2D12D7" w14:textId="7041B859"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9.3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838A53D" w14:textId="49AF148F"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5027D4A0" w14:textId="1458421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19.0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2314D232" w14:textId="2FAEA3B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14.1 </w:t>
            </w:r>
          </w:p>
        </w:tc>
        <w:tc>
          <w:tcPr>
            <w:tcW w:w="311" w:type="pct"/>
            <w:tcBorders>
              <w:bottom w:val="dotted" w:sz="4" w:space="0" w:color="auto"/>
            </w:tcBorders>
            <w:shd w:val="clear" w:color="auto" w:fill="D9E8FF"/>
          </w:tcPr>
          <w:p w14:paraId="70D09A5C" w14:textId="474F68B7"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14.1 </w:t>
            </w:r>
          </w:p>
        </w:tc>
        <w:tc>
          <w:tcPr>
            <w:tcW w:w="311" w:type="pct"/>
            <w:tcBorders>
              <w:bottom w:val="dotted" w:sz="4" w:space="0" w:color="auto"/>
            </w:tcBorders>
            <w:shd w:val="clear" w:color="auto" w:fill="D9E8FF"/>
          </w:tcPr>
          <w:p w14:paraId="0DBE9F3B" w14:textId="26312921"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11.7 </w:t>
            </w:r>
          </w:p>
        </w:tc>
        <w:tc>
          <w:tcPr>
            <w:tcW w:w="311" w:type="pct"/>
            <w:tcBorders>
              <w:bottom w:val="dotted" w:sz="4" w:space="0" w:color="auto"/>
            </w:tcBorders>
            <w:shd w:val="clear" w:color="auto" w:fill="D9E8FF"/>
          </w:tcPr>
          <w:p w14:paraId="64EF4BCF" w14:textId="719B3E18"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9.3 </w:t>
            </w:r>
          </w:p>
        </w:tc>
        <w:tc>
          <w:tcPr>
            <w:tcW w:w="311" w:type="pct"/>
            <w:tcBorders>
              <w:bottom w:val="dotted" w:sz="4" w:space="0" w:color="auto"/>
            </w:tcBorders>
            <w:shd w:val="clear" w:color="auto" w:fill="D9E8FF"/>
          </w:tcPr>
          <w:p w14:paraId="4B3C38F0" w14:textId="752C9B0A"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4.9 </w:t>
            </w:r>
          </w:p>
        </w:tc>
      </w:tr>
      <w:tr w:rsidR="00177B32" w:rsidRPr="00656C2D" w14:paraId="0FBFA4C7"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0A6A037A"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20141A97"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n=266</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3E4CE055" w14:textId="256FEB2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6.4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646EFAD" w14:textId="0E4C91D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0A658EAD" w14:textId="6CA5146A"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51F399E" w14:textId="56FA8CCB"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5.6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9F25A22" w14:textId="1E6F663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7.9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178AE61" w14:textId="2BC04832"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3DC6ABE3" w14:textId="7AE137B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11.7 </w:t>
            </w:r>
          </w:p>
        </w:tc>
        <w:tc>
          <w:tcPr>
            <w:tcW w:w="311" w:type="pct"/>
            <w:tcBorders>
              <w:top w:val="dotted" w:sz="4" w:space="0" w:color="auto"/>
              <w:bottom w:val="single" w:sz="4" w:space="0" w:color="auto"/>
            </w:tcBorders>
            <w:shd w:val="clear" w:color="auto" w:fill="D9E8FF"/>
          </w:tcPr>
          <w:p w14:paraId="09BCE5A1" w14:textId="4410C1F1"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19.9 </w:t>
            </w:r>
          </w:p>
        </w:tc>
        <w:tc>
          <w:tcPr>
            <w:tcW w:w="311" w:type="pct"/>
            <w:tcBorders>
              <w:top w:val="dotted" w:sz="4" w:space="0" w:color="auto"/>
              <w:bottom w:val="single" w:sz="4" w:space="0" w:color="auto"/>
            </w:tcBorders>
            <w:shd w:val="clear" w:color="auto" w:fill="D9E8FF"/>
          </w:tcPr>
          <w:p w14:paraId="2EC213E0" w14:textId="0FE929DB"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12.0 </w:t>
            </w:r>
          </w:p>
        </w:tc>
        <w:tc>
          <w:tcPr>
            <w:tcW w:w="311" w:type="pct"/>
            <w:tcBorders>
              <w:top w:val="dotted" w:sz="4" w:space="0" w:color="auto"/>
              <w:bottom w:val="single" w:sz="4" w:space="0" w:color="auto"/>
            </w:tcBorders>
            <w:shd w:val="clear" w:color="auto" w:fill="D9E8FF"/>
          </w:tcPr>
          <w:p w14:paraId="66814FAA" w14:textId="75F07E5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7.1 </w:t>
            </w:r>
          </w:p>
        </w:tc>
        <w:tc>
          <w:tcPr>
            <w:tcW w:w="311" w:type="pct"/>
            <w:tcBorders>
              <w:top w:val="dotted" w:sz="4" w:space="0" w:color="auto"/>
              <w:bottom w:val="single" w:sz="4" w:space="0" w:color="auto"/>
            </w:tcBorders>
            <w:shd w:val="clear" w:color="auto" w:fill="D9E8FF"/>
          </w:tcPr>
          <w:p w14:paraId="09DA1E0E" w14:textId="61F69CA2"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7.1 </w:t>
            </w:r>
          </w:p>
        </w:tc>
      </w:tr>
      <w:tr w:rsidR="00177B32" w:rsidRPr="00656C2D" w14:paraId="48E19C11"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462127C8"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112" w:type="pct"/>
            <w:tcBorders>
              <w:top w:val="single" w:sz="4" w:space="0" w:color="auto"/>
              <w:left w:val="single" w:sz="4" w:space="0" w:color="auto"/>
              <w:bottom w:val="dotted" w:sz="4" w:space="0" w:color="auto"/>
              <w:right w:val="single" w:sz="4" w:space="0" w:color="auto"/>
            </w:tcBorders>
            <w:vAlign w:val="center"/>
          </w:tcPr>
          <w:p w14:paraId="00FFF40F"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n=72</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7642931A" w14:textId="61F51DF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73123A5D" w14:textId="63C2D98A"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D55F926" w14:textId="0922258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0643E7EC" w14:textId="5146F422"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7624F64A" w14:textId="584AB3E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03095F83" w14:textId="779B5F1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9A1C3FD" w14:textId="5CF7E56C"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5.6 </w:t>
            </w:r>
          </w:p>
        </w:tc>
        <w:tc>
          <w:tcPr>
            <w:tcW w:w="311" w:type="pct"/>
            <w:tcBorders>
              <w:bottom w:val="dotted" w:sz="4" w:space="0" w:color="auto"/>
            </w:tcBorders>
            <w:shd w:val="clear" w:color="auto" w:fill="D9E8FF"/>
          </w:tcPr>
          <w:p w14:paraId="6DE87882" w14:textId="258B2FB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12.5 </w:t>
            </w:r>
          </w:p>
        </w:tc>
        <w:tc>
          <w:tcPr>
            <w:tcW w:w="311" w:type="pct"/>
            <w:tcBorders>
              <w:bottom w:val="dotted" w:sz="4" w:space="0" w:color="auto"/>
            </w:tcBorders>
            <w:shd w:val="clear" w:color="auto" w:fill="D9E8FF"/>
          </w:tcPr>
          <w:p w14:paraId="0A63FB88" w14:textId="2773EC55"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9.7 </w:t>
            </w:r>
          </w:p>
        </w:tc>
        <w:tc>
          <w:tcPr>
            <w:tcW w:w="311" w:type="pct"/>
            <w:tcBorders>
              <w:bottom w:val="dotted" w:sz="4" w:space="0" w:color="auto"/>
            </w:tcBorders>
            <w:shd w:val="clear" w:color="auto" w:fill="D9E8FF"/>
          </w:tcPr>
          <w:p w14:paraId="38B53DE3" w14:textId="61B35D21"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311" w:type="pct"/>
            <w:tcBorders>
              <w:bottom w:val="dotted" w:sz="4" w:space="0" w:color="auto"/>
            </w:tcBorders>
            <w:shd w:val="clear" w:color="auto" w:fill="D9E8FF"/>
          </w:tcPr>
          <w:p w14:paraId="1C14111F" w14:textId="19FD3249"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5.6 </w:t>
            </w:r>
          </w:p>
        </w:tc>
      </w:tr>
      <w:tr w:rsidR="00177B32" w:rsidRPr="00656C2D" w14:paraId="064FDE87"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122D0ECC"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659D5AAF"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n=78</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60ACDCB7" w14:textId="18BA20EC"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29C3CF5" w14:textId="55A86A3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1EDB7319" w14:textId="1A8CB6CD"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3DB55BB" w14:textId="7297CB1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7.7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074C3FE" w14:textId="5F20B7C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7.7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A8FD80A" w14:textId="1BAC1DF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B5FDFB6" w14:textId="2BF95215"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12.8 </w:t>
            </w:r>
          </w:p>
        </w:tc>
        <w:tc>
          <w:tcPr>
            <w:tcW w:w="311" w:type="pct"/>
            <w:tcBorders>
              <w:top w:val="dotted" w:sz="4" w:space="0" w:color="auto"/>
              <w:bottom w:val="dotted" w:sz="4" w:space="0" w:color="auto"/>
            </w:tcBorders>
            <w:shd w:val="clear" w:color="auto" w:fill="D9E8FF"/>
          </w:tcPr>
          <w:p w14:paraId="7816080E" w14:textId="15D774F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19.2 </w:t>
            </w:r>
          </w:p>
        </w:tc>
        <w:tc>
          <w:tcPr>
            <w:tcW w:w="311" w:type="pct"/>
            <w:tcBorders>
              <w:top w:val="dotted" w:sz="4" w:space="0" w:color="auto"/>
              <w:bottom w:val="dotted" w:sz="4" w:space="0" w:color="auto"/>
            </w:tcBorders>
            <w:shd w:val="clear" w:color="auto" w:fill="D9E8FF"/>
          </w:tcPr>
          <w:p w14:paraId="003FF11C" w14:textId="3E4256B0"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12.8 </w:t>
            </w:r>
          </w:p>
        </w:tc>
        <w:tc>
          <w:tcPr>
            <w:tcW w:w="311" w:type="pct"/>
            <w:tcBorders>
              <w:top w:val="dotted" w:sz="4" w:space="0" w:color="auto"/>
              <w:bottom w:val="dotted" w:sz="4" w:space="0" w:color="auto"/>
            </w:tcBorders>
            <w:shd w:val="clear" w:color="auto" w:fill="D9E8FF"/>
          </w:tcPr>
          <w:p w14:paraId="30116191" w14:textId="4DED1C10"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1" w:type="pct"/>
            <w:tcBorders>
              <w:top w:val="dotted" w:sz="4" w:space="0" w:color="auto"/>
              <w:bottom w:val="dotted" w:sz="4" w:space="0" w:color="auto"/>
            </w:tcBorders>
            <w:shd w:val="clear" w:color="auto" w:fill="D9E8FF"/>
          </w:tcPr>
          <w:p w14:paraId="25D8B977" w14:textId="54C98CDD"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9.0 </w:t>
            </w:r>
          </w:p>
        </w:tc>
      </w:tr>
      <w:tr w:rsidR="00177B32" w:rsidRPr="00656C2D" w14:paraId="60DBCDA5"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4118A1C8"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69034D18" w14:textId="2F8E0879"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w:t>
            </w:r>
            <w:r w:rsidR="007F00FA"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3EB190F3" w14:textId="21D62E4A"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 </w:t>
            </w:r>
          </w:p>
        </w:tc>
        <w:tc>
          <w:tcPr>
            <w:tcW w:w="311" w:type="pct"/>
            <w:tcBorders>
              <w:top w:val="dotted" w:sz="4" w:space="0" w:color="auto"/>
              <w:left w:val="single" w:sz="4" w:space="0" w:color="auto"/>
              <w:bottom w:val="dotted" w:sz="4" w:space="0" w:color="auto"/>
              <w:right w:val="single" w:sz="4" w:space="0" w:color="auto"/>
            </w:tcBorders>
            <w:noWrap/>
            <w:hideMark/>
          </w:tcPr>
          <w:p w14:paraId="3D127E17" w14:textId="7EFD6E0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97BFA99" w14:textId="6709420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4496292" w14:textId="77B5938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E577493" w14:textId="7B4A00EC"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8.6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C1FF6DB" w14:textId="163ACE1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14.8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14E0607" w14:textId="5299691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9.9 </w:t>
            </w:r>
          </w:p>
        </w:tc>
        <w:tc>
          <w:tcPr>
            <w:tcW w:w="311" w:type="pct"/>
            <w:tcBorders>
              <w:top w:val="dotted" w:sz="4" w:space="0" w:color="auto"/>
              <w:bottom w:val="dotted" w:sz="4" w:space="0" w:color="auto"/>
            </w:tcBorders>
            <w:shd w:val="clear" w:color="auto" w:fill="FFF2CC"/>
          </w:tcPr>
          <w:p w14:paraId="194A058D" w14:textId="300C243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22.2 </w:t>
            </w:r>
          </w:p>
        </w:tc>
        <w:tc>
          <w:tcPr>
            <w:tcW w:w="311" w:type="pct"/>
            <w:tcBorders>
              <w:top w:val="dotted" w:sz="4" w:space="0" w:color="auto"/>
              <w:bottom w:val="dotted" w:sz="4" w:space="0" w:color="auto"/>
            </w:tcBorders>
            <w:shd w:val="clear" w:color="auto" w:fill="D9E8FF"/>
          </w:tcPr>
          <w:p w14:paraId="47C39EE1" w14:textId="394EDE17"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11.1 </w:t>
            </w:r>
          </w:p>
        </w:tc>
        <w:tc>
          <w:tcPr>
            <w:tcW w:w="311" w:type="pct"/>
            <w:tcBorders>
              <w:top w:val="dotted" w:sz="4" w:space="0" w:color="auto"/>
              <w:bottom w:val="dotted" w:sz="4" w:space="0" w:color="auto"/>
            </w:tcBorders>
            <w:shd w:val="clear" w:color="auto" w:fill="D9E8FF"/>
          </w:tcPr>
          <w:p w14:paraId="36B30178" w14:textId="34962B4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14.8 </w:t>
            </w:r>
          </w:p>
        </w:tc>
        <w:tc>
          <w:tcPr>
            <w:tcW w:w="311" w:type="pct"/>
            <w:tcBorders>
              <w:top w:val="dotted" w:sz="4" w:space="0" w:color="auto"/>
              <w:bottom w:val="dotted" w:sz="4" w:space="0" w:color="auto"/>
            </w:tcBorders>
            <w:shd w:val="clear" w:color="auto" w:fill="D9E8FF"/>
          </w:tcPr>
          <w:p w14:paraId="0C4C295F" w14:textId="45B2BB34"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3.7 </w:t>
            </w:r>
          </w:p>
        </w:tc>
      </w:tr>
      <w:tr w:rsidR="00177B32" w:rsidRPr="00656C2D" w14:paraId="73C9D936"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6B6D0C41"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517C073C"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n=101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1E2E58BF" w14:textId="3489AA9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30F69F4" w14:textId="498170DC"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160BC4A" w14:textId="1EC6E04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7242617" w14:textId="0119A7C5"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0D63DEF" w14:textId="215EED4C"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7.9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6612E425" w14:textId="22FA9F5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22.8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DC7560D" w14:textId="3CC2228A"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13.9 </w:t>
            </w:r>
          </w:p>
        </w:tc>
        <w:tc>
          <w:tcPr>
            <w:tcW w:w="311" w:type="pct"/>
            <w:tcBorders>
              <w:top w:val="dotted" w:sz="4" w:space="0" w:color="auto"/>
              <w:bottom w:val="dotted" w:sz="4" w:space="0" w:color="auto"/>
            </w:tcBorders>
            <w:shd w:val="clear" w:color="auto" w:fill="D9E8FF"/>
          </w:tcPr>
          <w:p w14:paraId="633D1F2A" w14:textId="52BDA3F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18.8 </w:t>
            </w:r>
          </w:p>
        </w:tc>
        <w:tc>
          <w:tcPr>
            <w:tcW w:w="311" w:type="pct"/>
            <w:tcBorders>
              <w:top w:val="dotted" w:sz="4" w:space="0" w:color="auto"/>
              <w:bottom w:val="dotted" w:sz="4" w:space="0" w:color="auto"/>
            </w:tcBorders>
            <w:shd w:val="clear" w:color="auto" w:fill="D9E8FF"/>
          </w:tcPr>
          <w:p w14:paraId="3AE18492" w14:textId="1883C38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5.9 </w:t>
            </w:r>
          </w:p>
        </w:tc>
        <w:tc>
          <w:tcPr>
            <w:tcW w:w="311" w:type="pct"/>
            <w:tcBorders>
              <w:top w:val="dotted" w:sz="4" w:space="0" w:color="auto"/>
              <w:bottom w:val="dotted" w:sz="4" w:space="0" w:color="auto"/>
            </w:tcBorders>
            <w:shd w:val="clear" w:color="auto" w:fill="D9E8FF"/>
          </w:tcPr>
          <w:p w14:paraId="78A7A79B" w14:textId="7D88D86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7.9 </w:t>
            </w:r>
          </w:p>
        </w:tc>
        <w:tc>
          <w:tcPr>
            <w:tcW w:w="311" w:type="pct"/>
            <w:tcBorders>
              <w:top w:val="dotted" w:sz="4" w:space="0" w:color="auto"/>
              <w:bottom w:val="dotted" w:sz="4" w:space="0" w:color="auto"/>
            </w:tcBorders>
            <w:shd w:val="clear" w:color="auto" w:fill="D9E8FF"/>
          </w:tcPr>
          <w:p w14:paraId="52D5EBF4" w14:textId="56E04DBA"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10.9 </w:t>
            </w:r>
          </w:p>
        </w:tc>
      </w:tr>
      <w:tr w:rsidR="00177B32" w:rsidRPr="00656C2D" w14:paraId="3742B5AD"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219EEA33"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688B6A7C"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n=67</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47810D95" w14:textId="4935F694"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1" w:type="pct"/>
            <w:tcBorders>
              <w:top w:val="dotted" w:sz="4" w:space="0" w:color="auto"/>
              <w:left w:val="single" w:sz="4" w:space="0" w:color="auto"/>
              <w:bottom w:val="dotted" w:sz="4" w:space="0" w:color="auto"/>
              <w:right w:val="single" w:sz="4" w:space="0" w:color="auto"/>
            </w:tcBorders>
            <w:noWrap/>
            <w:hideMark/>
          </w:tcPr>
          <w:p w14:paraId="3CF2F49B" w14:textId="081723A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F9EB23A" w14:textId="0603B76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162845B2" w14:textId="772A1329"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2068359" w14:textId="1428BD2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EE9C452" w14:textId="77D8F06D"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19.4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191D7993" w14:textId="232C4D4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16.4 </w:t>
            </w:r>
          </w:p>
        </w:tc>
        <w:tc>
          <w:tcPr>
            <w:tcW w:w="311" w:type="pct"/>
            <w:tcBorders>
              <w:top w:val="dotted" w:sz="4" w:space="0" w:color="auto"/>
              <w:bottom w:val="dotted" w:sz="4" w:space="0" w:color="auto"/>
            </w:tcBorders>
            <w:shd w:val="clear" w:color="auto" w:fill="D9E8FF"/>
          </w:tcPr>
          <w:p w14:paraId="1ACDB294" w14:textId="0FE34066"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17.9 </w:t>
            </w:r>
          </w:p>
        </w:tc>
        <w:tc>
          <w:tcPr>
            <w:tcW w:w="311" w:type="pct"/>
            <w:tcBorders>
              <w:top w:val="dotted" w:sz="4" w:space="0" w:color="auto"/>
              <w:bottom w:val="dotted" w:sz="4" w:space="0" w:color="auto"/>
            </w:tcBorders>
            <w:shd w:val="clear" w:color="auto" w:fill="D9E8FF"/>
          </w:tcPr>
          <w:p w14:paraId="604897C1" w14:textId="19D450ED"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16.4 </w:t>
            </w:r>
          </w:p>
        </w:tc>
        <w:tc>
          <w:tcPr>
            <w:tcW w:w="311" w:type="pct"/>
            <w:tcBorders>
              <w:top w:val="dotted" w:sz="4" w:space="0" w:color="auto"/>
              <w:bottom w:val="dotted" w:sz="4" w:space="0" w:color="auto"/>
            </w:tcBorders>
            <w:shd w:val="clear" w:color="auto" w:fill="D9E8FF"/>
          </w:tcPr>
          <w:p w14:paraId="5BF2A599" w14:textId="5F3F6E46"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7.5 </w:t>
            </w:r>
          </w:p>
        </w:tc>
        <w:tc>
          <w:tcPr>
            <w:tcW w:w="311" w:type="pct"/>
            <w:tcBorders>
              <w:top w:val="dotted" w:sz="4" w:space="0" w:color="auto"/>
              <w:bottom w:val="dotted" w:sz="4" w:space="0" w:color="auto"/>
            </w:tcBorders>
            <w:shd w:val="clear" w:color="auto" w:fill="D9E8FF"/>
          </w:tcPr>
          <w:p w14:paraId="06C7BA4C" w14:textId="1A39D94A"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r>
      <w:tr w:rsidR="00177B32" w:rsidRPr="00656C2D" w14:paraId="4D91D5CF"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15406CF1"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63A00AC7" w14:textId="2D2C08AF"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w:t>
            </w:r>
            <w:r w:rsidR="007F00FA" w:rsidRPr="004444AB">
              <w:rPr>
                <w:rFonts w:asciiTheme="majorHAnsi" w:eastAsia="メイリオ" w:hAnsiTheme="majorHAnsi" w:cstheme="majorHAnsi"/>
                <w:kern w:val="0"/>
                <w:sz w:val="18"/>
                <w:szCs w:val="18"/>
              </w:rPr>
              <w:t>7</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noWrap/>
            <w:hideMark/>
          </w:tcPr>
          <w:p w14:paraId="0DCA5B19" w14:textId="2FB72E72"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noWrap/>
            <w:hideMark/>
          </w:tcPr>
          <w:p w14:paraId="271589A7" w14:textId="6C2B20EE"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04E8EA8" w14:textId="56D1ACDB"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2.1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0C38557" w14:textId="0D385FA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7DF514B" w14:textId="716F6A1F"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10.6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D3E87AE" w14:textId="72D69F2F"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19.1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2E80B75" w14:textId="28FE761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19.1 </w:t>
            </w:r>
          </w:p>
        </w:tc>
        <w:tc>
          <w:tcPr>
            <w:tcW w:w="311" w:type="pct"/>
            <w:tcBorders>
              <w:top w:val="dotted" w:sz="4" w:space="0" w:color="auto"/>
              <w:bottom w:val="dotted" w:sz="4" w:space="0" w:color="auto"/>
            </w:tcBorders>
            <w:shd w:val="clear" w:color="auto" w:fill="D9E8FF"/>
          </w:tcPr>
          <w:p w14:paraId="5B0C5AE6" w14:textId="727E2E57"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12.8 </w:t>
            </w:r>
          </w:p>
        </w:tc>
        <w:tc>
          <w:tcPr>
            <w:tcW w:w="311" w:type="pct"/>
            <w:tcBorders>
              <w:top w:val="dotted" w:sz="4" w:space="0" w:color="auto"/>
              <w:bottom w:val="dotted" w:sz="4" w:space="0" w:color="auto"/>
            </w:tcBorders>
            <w:shd w:val="clear" w:color="auto" w:fill="FFF2CC"/>
          </w:tcPr>
          <w:p w14:paraId="040809C4" w14:textId="3080940D"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23.4 </w:t>
            </w:r>
          </w:p>
        </w:tc>
        <w:tc>
          <w:tcPr>
            <w:tcW w:w="311" w:type="pct"/>
            <w:tcBorders>
              <w:top w:val="dotted" w:sz="4" w:space="0" w:color="auto"/>
              <w:bottom w:val="dotted" w:sz="4" w:space="0" w:color="auto"/>
            </w:tcBorders>
            <w:shd w:val="clear" w:color="auto" w:fill="D9E8FF"/>
          </w:tcPr>
          <w:p w14:paraId="436B605F" w14:textId="10E8ABA4"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 </w:t>
            </w:r>
          </w:p>
        </w:tc>
        <w:tc>
          <w:tcPr>
            <w:tcW w:w="311" w:type="pct"/>
            <w:tcBorders>
              <w:top w:val="dotted" w:sz="4" w:space="0" w:color="auto"/>
              <w:bottom w:val="dotted" w:sz="4" w:space="0" w:color="auto"/>
            </w:tcBorders>
            <w:shd w:val="clear" w:color="auto" w:fill="D9E8FF"/>
          </w:tcPr>
          <w:p w14:paraId="095CF0E2" w14:textId="24559EA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2.1 </w:t>
            </w:r>
          </w:p>
        </w:tc>
      </w:tr>
      <w:tr w:rsidR="00177B32" w:rsidRPr="00656C2D" w14:paraId="6FA9F296"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hideMark/>
          </w:tcPr>
          <w:p w14:paraId="6EC43984"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78DF7C8E"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n=30</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noWrap/>
            <w:hideMark/>
          </w:tcPr>
          <w:p w14:paraId="30BA3A50" w14:textId="1AEC72D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noWrap/>
            <w:hideMark/>
          </w:tcPr>
          <w:p w14:paraId="735BEA19" w14:textId="61EA831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830B586" w14:textId="79E65105"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6FB093A5" w14:textId="24D0915D"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641D0318" w14:textId="7C0C71C1"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80CAE1F" w14:textId="179B9E05"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980C583" w14:textId="3D4C3F22"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16.7 </w:t>
            </w:r>
          </w:p>
        </w:tc>
        <w:tc>
          <w:tcPr>
            <w:tcW w:w="311" w:type="pct"/>
            <w:tcBorders>
              <w:top w:val="dotted" w:sz="4" w:space="0" w:color="auto"/>
              <w:bottom w:val="single" w:sz="4" w:space="0" w:color="auto"/>
            </w:tcBorders>
            <w:shd w:val="clear" w:color="auto" w:fill="D9E8FF"/>
          </w:tcPr>
          <w:p w14:paraId="4C25FBCB" w14:textId="06F9A992"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13.3 </w:t>
            </w:r>
          </w:p>
        </w:tc>
        <w:tc>
          <w:tcPr>
            <w:tcW w:w="311" w:type="pct"/>
            <w:tcBorders>
              <w:top w:val="dotted" w:sz="4" w:space="0" w:color="auto"/>
              <w:bottom w:val="single" w:sz="4" w:space="0" w:color="auto"/>
            </w:tcBorders>
            <w:shd w:val="clear" w:color="auto" w:fill="D9E8FF"/>
          </w:tcPr>
          <w:p w14:paraId="68398657" w14:textId="7CCEDEF9"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10.0 </w:t>
            </w:r>
          </w:p>
        </w:tc>
        <w:tc>
          <w:tcPr>
            <w:tcW w:w="311" w:type="pct"/>
            <w:tcBorders>
              <w:top w:val="dotted" w:sz="4" w:space="0" w:color="auto"/>
              <w:bottom w:val="single" w:sz="4" w:space="0" w:color="auto"/>
            </w:tcBorders>
            <w:shd w:val="clear" w:color="auto" w:fill="D9E8FF"/>
          </w:tcPr>
          <w:p w14:paraId="01E3B185" w14:textId="4E9123DD"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16.7 </w:t>
            </w:r>
          </w:p>
        </w:tc>
        <w:tc>
          <w:tcPr>
            <w:tcW w:w="311" w:type="pct"/>
            <w:tcBorders>
              <w:top w:val="dotted" w:sz="4" w:space="0" w:color="auto"/>
              <w:bottom w:val="single" w:sz="4" w:space="0" w:color="auto"/>
            </w:tcBorders>
            <w:shd w:val="clear" w:color="auto" w:fill="D9E8FF"/>
          </w:tcPr>
          <w:p w14:paraId="171DDCBD" w14:textId="40BC57AB"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6.7 </w:t>
            </w:r>
          </w:p>
        </w:tc>
      </w:tr>
      <w:tr w:rsidR="00177B32" w:rsidRPr="00656C2D" w14:paraId="584E73E9" w14:textId="77777777" w:rsidTr="004444AB">
        <w:trPr>
          <w:trHeight w:val="260"/>
        </w:trPr>
        <w:tc>
          <w:tcPr>
            <w:tcW w:w="466" w:type="pct"/>
            <w:vMerge w:val="restart"/>
            <w:tcBorders>
              <w:top w:val="single" w:sz="4" w:space="0" w:color="auto"/>
              <w:left w:val="single" w:sz="4" w:space="0" w:color="auto"/>
              <w:bottom w:val="single" w:sz="4" w:space="0" w:color="auto"/>
              <w:right w:val="single" w:sz="4" w:space="0" w:color="auto"/>
            </w:tcBorders>
            <w:noWrap/>
            <w:vAlign w:val="center"/>
          </w:tcPr>
          <w:p w14:paraId="65CC509D"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6A3D7511"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112" w:type="pct"/>
            <w:tcBorders>
              <w:top w:val="single" w:sz="4" w:space="0" w:color="auto"/>
              <w:left w:val="single" w:sz="4" w:space="0" w:color="auto"/>
              <w:bottom w:val="dotted" w:sz="4" w:space="0" w:color="auto"/>
              <w:right w:val="single" w:sz="4" w:space="0" w:color="auto"/>
            </w:tcBorders>
            <w:vAlign w:val="center"/>
          </w:tcPr>
          <w:p w14:paraId="52C10BCE" w14:textId="1F8EB1D9"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n=12</w:t>
            </w:r>
            <w:r w:rsidR="007F00FA" w:rsidRPr="004444AB">
              <w:rPr>
                <w:rFonts w:asciiTheme="majorHAnsi" w:eastAsia="メイリオ" w:hAnsiTheme="majorHAnsi" w:cstheme="majorHAnsi"/>
                <w:kern w:val="0"/>
                <w:sz w:val="18"/>
                <w:szCs w:val="18"/>
              </w:rPr>
              <w:t>4</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52EEB6A0" w14:textId="1F3EF36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2AE0FB55" w14:textId="4C9B02BB"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416B23D" w14:textId="1FD5E0E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45C09724" w14:textId="7132B81D"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087316C6" w14:textId="1DEB9783"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7.3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423D637A" w14:textId="5C2DBC5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481E05FA" w14:textId="0F8D5177"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9.7 </w:t>
            </w:r>
          </w:p>
        </w:tc>
        <w:tc>
          <w:tcPr>
            <w:tcW w:w="311" w:type="pct"/>
            <w:tcBorders>
              <w:bottom w:val="dotted" w:sz="4" w:space="0" w:color="auto"/>
            </w:tcBorders>
            <w:shd w:val="clear" w:color="auto" w:fill="D9E8FF"/>
          </w:tcPr>
          <w:p w14:paraId="42D82CAD" w14:textId="794D5A1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18.5 </w:t>
            </w:r>
          </w:p>
        </w:tc>
        <w:tc>
          <w:tcPr>
            <w:tcW w:w="311" w:type="pct"/>
            <w:tcBorders>
              <w:bottom w:val="dotted" w:sz="4" w:space="0" w:color="auto"/>
            </w:tcBorders>
            <w:shd w:val="clear" w:color="auto" w:fill="D9E8FF"/>
          </w:tcPr>
          <w:p w14:paraId="7A36AF0D" w14:textId="7BC35654"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12.1 </w:t>
            </w:r>
          </w:p>
        </w:tc>
        <w:tc>
          <w:tcPr>
            <w:tcW w:w="311" w:type="pct"/>
            <w:tcBorders>
              <w:bottom w:val="dotted" w:sz="4" w:space="0" w:color="auto"/>
            </w:tcBorders>
            <w:shd w:val="clear" w:color="auto" w:fill="D9E8FF"/>
          </w:tcPr>
          <w:p w14:paraId="1EE68D7F" w14:textId="4A07E5DF"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6.5 </w:t>
            </w:r>
          </w:p>
        </w:tc>
        <w:tc>
          <w:tcPr>
            <w:tcW w:w="311" w:type="pct"/>
            <w:tcBorders>
              <w:bottom w:val="dotted" w:sz="4" w:space="0" w:color="auto"/>
            </w:tcBorders>
            <w:shd w:val="clear" w:color="auto" w:fill="D9E8FF"/>
          </w:tcPr>
          <w:p w14:paraId="0DCEF9B6" w14:textId="2A7D052B"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5.6 </w:t>
            </w:r>
          </w:p>
        </w:tc>
      </w:tr>
      <w:tr w:rsidR="00177B32" w:rsidRPr="00656C2D" w14:paraId="4E0554E1" w14:textId="77777777" w:rsidTr="004444AB">
        <w:trPr>
          <w:trHeight w:val="260"/>
        </w:trPr>
        <w:tc>
          <w:tcPr>
            <w:tcW w:w="466" w:type="pct"/>
            <w:vMerge/>
            <w:tcBorders>
              <w:top w:val="single" w:sz="4" w:space="0" w:color="auto"/>
              <w:left w:val="single" w:sz="4" w:space="0" w:color="auto"/>
              <w:bottom w:val="single" w:sz="4" w:space="0" w:color="auto"/>
              <w:right w:val="single" w:sz="4" w:space="0" w:color="auto"/>
            </w:tcBorders>
            <w:noWrap/>
            <w:vAlign w:val="center"/>
          </w:tcPr>
          <w:p w14:paraId="54C1A5B5"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23FEF875" w14:textId="712F91C9"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n=35</w:t>
            </w:r>
            <w:r w:rsidR="007F00FA" w:rsidRPr="004444AB">
              <w:rPr>
                <w:rFonts w:asciiTheme="majorHAnsi" w:eastAsia="メイリオ" w:hAnsiTheme="majorHAnsi" w:cstheme="majorHAnsi"/>
                <w:kern w:val="0"/>
                <w:sz w:val="18"/>
                <w:szCs w:val="18"/>
              </w:rPr>
              <w:t>2</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078E62F8" w14:textId="2F11AF96"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C777BFD" w14:textId="4A0F12F4"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0EDC8616" w14:textId="08DC229B"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3D10A022" w14:textId="240EDEED"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7.1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1DBFD49" w14:textId="1342E3D9"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8.5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F90B78E" w14:textId="0DCEE870"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17.3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5DDE9ADA" w14:textId="04FEBBAB" w:rsidR="00177B32" w:rsidRPr="004444AB" w:rsidRDefault="00177B32" w:rsidP="00177B3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13.9 </w:t>
            </w:r>
          </w:p>
        </w:tc>
        <w:tc>
          <w:tcPr>
            <w:tcW w:w="311" w:type="pct"/>
            <w:tcBorders>
              <w:top w:val="dotted" w:sz="4" w:space="0" w:color="auto"/>
              <w:bottom w:val="single" w:sz="4" w:space="0" w:color="auto"/>
            </w:tcBorders>
            <w:shd w:val="clear" w:color="auto" w:fill="D9E8FF"/>
          </w:tcPr>
          <w:p w14:paraId="3FE775FC" w14:textId="28E4DF98"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17.0 </w:t>
            </w:r>
          </w:p>
        </w:tc>
        <w:tc>
          <w:tcPr>
            <w:tcW w:w="311" w:type="pct"/>
            <w:tcBorders>
              <w:top w:val="dotted" w:sz="4" w:space="0" w:color="auto"/>
              <w:bottom w:val="single" w:sz="4" w:space="0" w:color="auto"/>
            </w:tcBorders>
            <w:shd w:val="clear" w:color="auto" w:fill="D9E8FF"/>
          </w:tcPr>
          <w:p w14:paraId="2DA627C1" w14:textId="31EFB6A7"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11.9 </w:t>
            </w:r>
          </w:p>
        </w:tc>
        <w:tc>
          <w:tcPr>
            <w:tcW w:w="311" w:type="pct"/>
            <w:tcBorders>
              <w:top w:val="dotted" w:sz="4" w:space="0" w:color="auto"/>
              <w:bottom w:val="single" w:sz="4" w:space="0" w:color="auto"/>
            </w:tcBorders>
            <w:shd w:val="clear" w:color="auto" w:fill="D9E8FF"/>
          </w:tcPr>
          <w:p w14:paraId="5A4FDD78" w14:textId="107A0A1C"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8.5 </w:t>
            </w:r>
          </w:p>
        </w:tc>
        <w:tc>
          <w:tcPr>
            <w:tcW w:w="311" w:type="pct"/>
            <w:tcBorders>
              <w:top w:val="dotted" w:sz="4" w:space="0" w:color="auto"/>
              <w:bottom w:val="single" w:sz="4" w:space="0" w:color="auto"/>
            </w:tcBorders>
            <w:shd w:val="clear" w:color="auto" w:fill="D9E8FF"/>
          </w:tcPr>
          <w:p w14:paraId="44F033F0" w14:textId="6FA911ED"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6.2 </w:t>
            </w:r>
          </w:p>
        </w:tc>
      </w:tr>
      <w:tr w:rsidR="00177B32" w:rsidRPr="00656C2D" w14:paraId="2376B0D5" w14:textId="77777777" w:rsidTr="004444AB">
        <w:trPr>
          <w:trHeight w:val="260"/>
        </w:trPr>
        <w:tc>
          <w:tcPr>
            <w:tcW w:w="466" w:type="pct"/>
            <w:vMerge w:val="restart"/>
            <w:tcBorders>
              <w:top w:val="single" w:sz="4" w:space="0" w:color="auto"/>
              <w:left w:val="single" w:sz="4" w:space="0" w:color="auto"/>
              <w:right w:val="single" w:sz="4" w:space="0" w:color="auto"/>
            </w:tcBorders>
            <w:noWrap/>
            <w:vAlign w:val="center"/>
          </w:tcPr>
          <w:p w14:paraId="3D961BA6"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42AF75F6"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112" w:type="pct"/>
            <w:tcBorders>
              <w:top w:val="single" w:sz="4" w:space="0" w:color="auto"/>
              <w:left w:val="single" w:sz="4" w:space="0" w:color="auto"/>
              <w:bottom w:val="dotted" w:sz="4" w:space="0" w:color="auto"/>
              <w:right w:val="single" w:sz="4" w:space="0" w:color="auto"/>
            </w:tcBorders>
            <w:vAlign w:val="center"/>
          </w:tcPr>
          <w:p w14:paraId="604D4338" w14:textId="244E77F1"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n=8</w:t>
            </w:r>
            <w:r w:rsidR="007F00FA" w:rsidRPr="004444AB">
              <w:rPr>
                <w:rFonts w:asciiTheme="majorHAnsi" w:eastAsia="メイリオ" w:hAnsiTheme="majorHAnsi" w:cstheme="majorHAnsi"/>
                <w:kern w:val="0"/>
                <w:sz w:val="18"/>
                <w:szCs w:val="18"/>
              </w:rPr>
              <w:t>3</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tcPr>
          <w:p w14:paraId="0F18A7EB" w14:textId="141C3FC8"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4.8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3FEE9D6A" w14:textId="77AABBEA"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4019CA71" w14:textId="213BCB40"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9.6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38783036" w14:textId="74E0A14A"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3.6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75DE5551" w14:textId="3E147D28"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4.8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6D7BEC20" w14:textId="5E0F4EEF"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19.3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461E7073" w14:textId="0E42A494"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12.0 </w:t>
            </w:r>
          </w:p>
        </w:tc>
        <w:tc>
          <w:tcPr>
            <w:tcW w:w="311" w:type="pct"/>
            <w:tcBorders>
              <w:bottom w:val="dotted" w:sz="4" w:space="0" w:color="auto"/>
            </w:tcBorders>
            <w:shd w:val="clear" w:color="auto" w:fill="D9E8FF"/>
          </w:tcPr>
          <w:p w14:paraId="18CCCA1D" w14:textId="6740A9AA"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19.3 </w:t>
            </w:r>
          </w:p>
        </w:tc>
        <w:tc>
          <w:tcPr>
            <w:tcW w:w="311" w:type="pct"/>
            <w:tcBorders>
              <w:bottom w:val="dotted" w:sz="4" w:space="0" w:color="auto"/>
            </w:tcBorders>
            <w:shd w:val="clear" w:color="auto" w:fill="D9E8FF"/>
          </w:tcPr>
          <w:p w14:paraId="03728851" w14:textId="1255446F"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10.8 </w:t>
            </w:r>
          </w:p>
        </w:tc>
        <w:tc>
          <w:tcPr>
            <w:tcW w:w="311" w:type="pct"/>
            <w:tcBorders>
              <w:bottom w:val="dotted" w:sz="4" w:space="0" w:color="auto"/>
            </w:tcBorders>
            <w:shd w:val="clear" w:color="auto" w:fill="D9E8FF"/>
          </w:tcPr>
          <w:p w14:paraId="5BE42D5E" w14:textId="62477E46"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6.0 </w:t>
            </w:r>
          </w:p>
        </w:tc>
        <w:tc>
          <w:tcPr>
            <w:tcW w:w="311" w:type="pct"/>
            <w:tcBorders>
              <w:bottom w:val="dotted" w:sz="4" w:space="0" w:color="auto"/>
            </w:tcBorders>
            <w:shd w:val="clear" w:color="auto" w:fill="D9E8FF"/>
          </w:tcPr>
          <w:p w14:paraId="5BAD53DA" w14:textId="60D9CCC0"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8.4 </w:t>
            </w:r>
          </w:p>
        </w:tc>
      </w:tr>
      <w:tr w:rsidR="00177B32" w:rsidRPr="00656C2D" w14:paraId="5C40B706" w14:textId="77777777" w:rsidTr="004444AB">
        <w:trPr>
          <w:trHeight w:val="260"/>
        </w:trPr>
        <w:tc>
          <w:tcPr>
            <w:tcW w:w="466" w:type="pct"/>
            <w:vMerge/>
            <w:tcBorders>
              <w:left w:val="single" w:sz="4" w:space="0" w:color="auto"/>
              <w:bottom w:val="single" w:sz="4" w:space="0" w:color="auto"/>
              <w:right w:val="single" w:sz="4" w:space="0" w:color="auto"/>
            </w:tcBorders>
            <w:noWrap/>
          </w:tcPr>
          <w:p w14:paraId="1B6A9EAB"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6455BDF1" w14:textId="77777777" w:rsidR="00177B32" w:rsidRPr="004444AB" w:rsidRDefault="00177B32" w:rsidP="00177B3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n=391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tcPr>
          <w:p w14:paraId="4864ACC1" w14:textId="33004FF1"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6.1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594438A9" w14:textId="738E791F"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0.8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293E8F5A" w14:textId="41120F26"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1.8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600E2F02" w14:textId="4ECD713A"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8.2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1B2E4C3A" w14:textId="7D50ED4C"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9.0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5A2F0125" w14:textId="09ACF8C2"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17.9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584BCB7F" w14:textId="02ECAF83" w:rsidR="00177B32" w:rsidRPr="004444AB" w:rsidRDefault="00177B32" w:rsidP="00177B32">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13.0 </w:t>
            </w:r>
          </w:p>
        </w:tc>
        <w:tc>
          <w:tcPr>
            <w:tcW w:w="311" w:type="pct"/>
            <w:tcBorders>
              <w:top w:val="dotted" w:sz="4" w:space="0" w:color="auto"/>
            </w:tcBorders>
            <w:shd w:val="clear" w:color="auto" w:fill="D9E8FF"/>
          </w:tcPr>
          <w:p w14:paraId="6ECAA5EB" w14:textId="5BD68CF6"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17.1 </w:t>
            </w:r>
          </w:p>
        </w:tc>
        <w:tc>
          <w:tcPr>
            <w:tcW w:w="311" w:type="pct"/>
            <w:tcBorders>
              <w:top w:val="dotted" w:sz="4" w:space="0" w:color="auto"/>
            </w:tcBorders>
            <w:shd w:val="clear" w:color="auto" w:fill="D9E8FF"/>
          </w:tcPr>
          <w:p w14:paraId="6F4C1FF4" w14:textId="54F8491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12.0 </w:t>
            </w:r>
          </w:p>
        </w:tc>
        <w:tc>
          <w:tcPr>
            <w:tcW w:w="311" w:type="pct"/>
            <w:tcBorders>
              <w:top w:val="dotted" w:sz="4" w:space="0" w:color="auto"/>
            </w:tcBorders>
            <w:shd w:val="clear" w:color="auto" w:fill="D9E8FF"/>
          </w:tcPr>
          <w:p w14:paraId="5672CFF2" w14:textId="442A1723"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8.4 </w:t>
            </w:r>
          </w:p>
        </w:tc>
        <w:tc>
          <w:tcPr>
            <w:tcW w:w="311" w:type="pct"/>
            <w:tcBorders>
              <w:top w:val="dotted" w:sz="4" w:space="0" w:color="auto"/>
            </w:tcBorders>
            <w:shd w:val="clear" w:color="auto" w:fill="D9E8FF"/>
          </w:tcPr>
          <w:p w14:paraId="0DA05DF2" w14:textId="631D8B4E" w:rsidR="00177B32" w:rsidRPr="00656C2D" w:rsidRDefault="00177B32" w:rsidP="00177B3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5.6 </w:t>
            </w:r>
          </w:p>
        </w:tc>
      </w:tr>
    </w:tbl>
    <w:p w14:paraId="39BA3E2B" w14:textId="77777777" w:rsidR="00397CB6" w:rsidRPr="00656C2D" w:rsidRDefault="00397CB6" w:rsidP="00397CB6">
      <w:pPr>
        <w:autoSpaceDE w:val="0"/>
        <w:autoSpaceDN w:val="0"/>
        <w:snapToGrid w:val="0"/>
        <w:spacing w:line="360" w:lineRule="atLeast"/>
      </w:pPr>
    </w:p>
    <w:p w14:paraId="38EFBB0F" w14:textId="77777777" w:rsidR="00397CB6" w:rsidRPr="00656C2D" w:rsidRDefault="00397CB6" w:rsidP="00397CB6">
      <w:pPr>
        <w:autoSpaceDE w:val="0"/>
        <w:autoSpaceDN w:val="0"/>
        <w:snapToGrid w:val="0"/>
        <w:spacing w:line="360" w:lineRule="atLeast"/>
      </w:pPr>
      <w:r w:rsidRPr="00656C2D">
        <w:br w:type="page"/>
      </w:r>
    </w:p>
    <w:p w14:paraId="39659D79" w14:textId="6CCADEC9" w:rsidR="005618A2" w:rsidRPr="004444AB" w:rsidRDefault="005618A2" w:rsidP="005618A2">
      <w:pPr>
        <w:pStyle w:val="2"/>
      </w:pPr>
      <w:bookmarkStart w:id="112" w:name="_Toc216369572"/>
      <w:r>
        <w:rPr>
          <w:rFonts w:hint="eastAsia"/>
        </w:rPr>
        <w:t>7.5</w:t>
      </w:r>
      <w:r w:rsidRPr="00645349">
        <w:rPr>
          <w:rFonts w:hint="eastAsia"/>
        </w:rPr>
        <w:t xml:space="preserve">　</w:t>
      </w:r>
      <w:r w:rsidR="001331E5" w:rsidRPr="001331E5">
        <w:rPr>
          <w:rFonts w:hint="eastAsia"/>
        </w:rPr>
        <w:t>問</w:t>
      </w:r>
      <w:r w:rsidR="001331E5" w:rsidRPr="001331E5">
        <w:rPr>
          <w:rFonts w:hint="eastAsia"/>
        </w:rPr>
        <w:t>23</w:t>
      </w:r>
      <w:r w:rsidR="001331E5" w:rsidRPr="001331E5">
        <w:rPr>
          <w:rFonts w:hint="eastAsia"/>
        </w:rPr>
        <w:t>：今から</w:t>
      </w:r>
      <w:r w:rsidR="001331E5" w:rsidRPr="001331E5">
        <w:rPr>
          <w:rFonts w:hint="eastAsia"/>
        </w:rPr>
        <w:t>5</w:t>
      </w:r>
      <w:r w:rsidR="001331E5" w:rsidRPr="001331E5">
        <w:rPr>
          <w:rFonts w:hint="eastAsia"/>
        </w:rPr>
        <w:t>年後、どの程度幸せだと思いますか</w:t>
      </w:r>
      <w:r>
        <w:rPr>
          <w:rFonts w:hint="eastAsia"/>
        </w:rPr>
        <w:t>（単純回答）</w:t>
      </w:r>
      <w:bookmarkEnd w:id="112"/>
      <w:r w:rsidR="004373A9" w:rsidRPr="00656C2D">
        <w:rPr>
          <w:rStyle w:val="af6"/>
        </w:rPr>
        <w:footnoteReference w:id="18"/>
      </w:r>
    </w:p>
    <w:p w14:paraId="1054A1BA" w14:textId="60BF8453" w:rsidR="00757757" w:rsidRDefault="005618A2" w:rsidP="00C36970">
      <w:pPr>
        <w:autoSpaceDE w:val="0"/>
        <w:autoSpaceDN w:val="0"/>
        <w:snapToGrid w:val="0"/>
        <w:spacing w:line="360" w:lineRule="atLeast"/>
      </w:pPr>
      <w:r>
        <w:rPr>
          <w:rFonts w:hint="eastAsia"/>
        </w:rPr>
        <w:t xml:space="preserve">　</w:t>
      </w:r>
      <w:r w:rsidR="00757757">
        <w:rPr>
          <w:rFonts w:hint="eastAsia"/>
        </w:rPr>
        <w:t>全体では、「やや幸福（６～７点）」は</w:t>
      </w:r>
      <w:r w:rsidR="00757757" w:rsidRPr="004444AB">
        <w:rPr>
          <w:rFonts w:hint="eastAsia"/>
        </w:rPr>
        <w:t>2</w:t>
      </w:r>
      <w:r w:rsidR="006D7939" w:rsidRPr="004444AB">
        <w:rPr>
          <w:rFonts w:hint="eastAsia"/>
        </w:rPr>
        <w:t>6.1</w:t>
      </w:r>
      <w:r w:rsidR="007F50A8" w:rsidRPr="004444AB">
        <w:rPr>
          <w:rFonts w:hint="eastAsia"/>
        </w:rPr>
        <w:t>%</w:t>
      </w:r>
      <w:r w:rsidR="00757757">
        <w:rPr>
          <w:rFonts w:hint="eastAsia"/>
        </w:rPr>
        <w:t>、「幸福（８～</w:t>
      </w:r>
      <w:r w:rsidR="00741D79">
        <w:rPr>
          <w:rFonts w:hint="eastAsia"/>
        </w:rPr>
        <w:t>10</w:t>
      </w:r>
      <w:r w:rsidR="00757757">
        <w:rPr>
          <w:rFonts w:hint="eastAsia"/>
        </w:rPr>
        <w:t>点）」は</w:t>
      </w:r>
      <w:r w:rsidR="00757757" w:rsidRPr="004444AB">
        <w:rPr>
          <w:rFonts w:hint="eastAsia"/>
        </w:rPr>
        <w:t>2</w:t>
      </w:r>
      <w:r w:rsidR="006D7939" w:rsidRPr="004444AB">
        <w:rPr>
          <w:rFonts w:hint="eastAsia"/>
        </w:rPr>
        <w:t>7.4</w:t>
      </w:r>
      <w:r w:rsidR="007F50A8" w:rsidRPr="004444AB">
        <w:rPr>
          <w:rFonts w:hint="eastAsia"/>
        </w:rPr>
        <w:t>%</w:t>
      </w:r>
      <w:r w:rsidR="00757757">
        <w:rPr>
          <w:rFonts w:hint="eastAsia"/>
        </w:rPr>
        <w:t>となっており、</w:t>
      </w:r>
      <w:r w:rsidR="00FB00A2">
        <w:rPr>
          <w:rFonts w:hint="eastAsia"/>
        </w:rPr>
        <w:t>中～高程度の幸福感が</w:t>
      </w:r>
      <w:r w:rsidR="00C36970" w:rsidRPr="004444AB">
        <w:rPr>
          <w:rFonts w:hint="eastAsia"/>
        </w:rPr>
        <w:t>８割程度</w:t>
      </w:r>
      <w:r w:rsidR="00FB00A2">
        <w:rPr>
          <w:rFonts w:hint="eastAsia"/>
        </w:rPr>
        <w:t>を占めている。</w:t>
      </w:r>
      <w:r w:rsidR="00757757">
        <w:rPr>
          <w:rFonts w:hint="eastAsia"/>
        </w:rPr>
        <w:t>一方で、「不幸（０～２点）」は</w:t>
      </w:r>
      <w:r w:rsidR="00C36970" w:rsidRPr="004444AB">
        <w:rPr>
          <w:rFonts w:hint="eastAsia"/>
        </w:rPr>
        <w:t>9.9</w:t>
      </w:r>
      <w:r w:rsidR="007F50A8" w:rsidRPr="004444AB">
        <w:rPr>
          <w:rFonts w:hint="eastAsia"/>
        </w:rPr>
        <w:t>%</w:t>
      </w:r>
      <w:r w:rsidR="00757757">
        <w:rPr>
          <w:rFonts w:hint="eastAsia"/>
        </w:rPr>
        <w:t>、「やや不幸（３～４点）」は</w:t>
      </w:r>
      <w:r w:rsidR="00C36970" w:rsidRPr="004444AB">
        <w:rPr>
          <w:rFonts w:hint="eastAsia"/>
        </w:rPr>
        <w:t>14.8</w:t>
      </w:r>
      <w:r w:rsidR="007F50A8" w:rsidRPr="004444AB">
        <w:rPr>
          <w:rFonts w:hint="eastAsia"/>
        </w:rPr>
        <w:t>%</w:t>
      </w:r>
      <w:r w:rsidR="00757757">
        <w:rPr>
          <w:rFonts w:hint="eastAsia"/>
        </w:rPr>
        <w:t>となっており、将来の幸福感を低く見積もる層も</w:t>
      </w:r>
      <w:r w:rsidR="00B42EBB">
        <w:rPr>
          <w:rFonts w:hint="eastAsia"/>
        </w:rPr>
        <w:t>２</w:t>
      </w:r>
      <w:r w:rsidR="00757757" w:rsidRPr="004444AB">
        <w:rPr>
          <w:rFonts w:hint="eastAsia"/>
        </w:rPr>
        <w:t>割</w:t>
      </w:r>
      <w:r w:rsidR="00C36970" w:rsidRPr="004444AB">
        <w:rPr>
          <w:rFonts w:hint="eastAsia"/>
        </w:rPr>
        <w:t>程度</w:t>
      </w:r>
      <w:r w:rsidR="00757757">
        <w:rPr>
          <w:rFonts w:hint="eastAsia"/>
        </w:rPr>
        <w:t>存在している。</w:t>
      </w:r>
    </w:p>
    <w:p w14:paraId="7B5551AE" w14:textId="062A7BD0" w:rsidR="00C36970" w:rsidRDefault="00C36970" w:rsidP="00757757">
      <w:pPr>
        <w:autoSpaceDE w:val="0"/>
        <w:autoSpaceDN w:val="0"/>
        <w:snapToGrid w:val="0"/>
        <w:spacing w:line="360" w:lineRule="atLeast"/>
      </w:pPr>
      <w:r>
        <w:rPr>
          <w:rFonts w:hint="eastAsia"/>
        </w:rPr>
        <w:t xml:space="preserve">　性別では、</w:t>
      </w:r>
      <w:r w:rsidR="0066522E" w:rsidRPr="00656C2D">
        <w:rPr>
          <w:rFonts w:hint="eastAsia"/>
        </w:rPr>
        <w:t>将来の</w:t>
      </w:r>
      <w:r w:rsidRPr="004444AB">
        <w:rPr>
          <w:rFonts w:hint="eastAsia"/>
        </w:rPr>
        <w:t>幸福感に大きな差はみられない</w:t>
      </w:r>
      <w:r>
        <w:rPr>
          <w:rFonts w:hint="eastAsia"/>
        </w:rPr>
        <w:t>。</w:t>
      </w:r>
    </w:p>
    <w:p w14:paraId="6BBA12B4" w14:textId="2E444E8D" w:rsidR="00C36970" w:rsidRDefault="00C36970" w:rsidP="00757757">
      <w:pPr>
        <w:autoSpaceDE w:val="0"/>
        <w:autoSpaceDN w:val="0"/>
        <w:snapToGrid w:val="0"/>
        <w:spacing w:line="360" w:lineRule="atLeast"/>
      </w:pPr>
      <w:r>
        <w:rPr>
          <w:rFonts w:hint="eastAsia"/>
        </w:rPr>
        <w:t xml:space="preserve">　年齢別では、</w:t>
      </w:r>
      <w:r w:rsidR="00617971" w:rsidRPr="004444AB">
        <w:t>60</w:t>
      </w:r>
      <w:r w:rsidR="00617971" w:rsidRPr="004444AB">
        <w:rPr>
          <w:rFonts w:hint="eastAsia"/>
        </w:rPr>
        <w:t>～</w:t>
      </w:r>
      <w:r w:rsidR="00617971" w:rsidRPr="004444AB">
        <w:t>69</w:t>
      </w:r>
      <w:r w:rsidR="00617971" w:rsidRPr="004444AB">
        <w:rPr>
          <w:rFonts w:hint="eastAsia"/>
        </w:rPr>
        <w:t>歳</w:t>
      </w:r>
      <w:r w:rsidRPr="004444AB">
        <w:rPr>
          <w:rFonts w:hint="eastAsia"/>
        </w:rPr>
        <w:t>で</w:t>
      </w:r>
      <w:r w:rsidR="00617971" w:rsidRPr="004444AB">
        <w:rPr>
          <w:rFonts w:hint="eastAsia"/>
        </w:rPr>
        <w:t>将来の</w:t>
      </w:r>
      <w:r w:rsidRPr="004444AB">
        <w:rPr>
          <w:rFonts w:hint="eastAsia"/>
        </w:rPr>
        <w:t>幸福感が高い</w:t>
      </w:r>
      <w:r>
        <w:rPr>
          <w:rFonts w:hint="eastAsia"/>
        </w:rPr>
        <w:t>。</w:t>
      </w:r>
    </w:p>
    <w:p w14:paraId="2671FB40" w14:textId="18251D4D" w:rsidR="00617971" w:rsidRPr="00656C2D" w:rsidRDefault="00C36970" w:rsidP="00757757">
      <w:pPr>
        <w:autoSpaceDE w:val="0"/>
        <w:autoSpaceDN w:val="0"/>
        <w:snapToGrid w:val="0"/>
        <w:spacing w:line="360" w:lineRule="atLeast"/>
      </w:pPr>
      <w:r>
        <w:rPr>
          <w:rFonts w:hint="eastAsia"/>
        </w:rPr>
        <w:t xml:space="preserve">　居住年数別</w:t>
      </w:r>
      <w:r w:rsidR="00617971" w:rsidRPr="00656C2D">
        <w:rPr>
          <w:rFonts w:hint="eastAsia"/>
        </w:rPr>
        <w:t>では、５年未満で将来の幸福感が高い。</w:t>
      </w:r>
    </w:p>
    <w:p w14:paraId="0488CFAD" w14:textId="0D864E5E" w:rsidR="00C36970" w:rsidRDefault="00617971" w:rsidP="00757757">
      <w:pPr>
        <w:autoSpaceDE w:val="0"/>
        <w:autoSpaceDN w:val="0"/>
        <w:snapToGrid w:val="0"/>
        <w:spacing w:line="360" w:lineRule="atLeast"/>
      </w:pPr>
      <w:r w:rsidRPr="00656C2D">
        <w:rPr>
          <w:rFonts w:hint="eastAsia"/>
        </w:rPr>
        <w:t xml:space="preserve">　</w:t>
      </w:r>
      <w:r w:rsidR="00C36970">
        <w:rPr>
          <w:rFonts w:hint="eastAsia"/>
        </w:rPr>
        <w:t>居住地別では、</w:t>
      </w:r>
      <w:r w:rsidRPr="00656C2D">
        <w:rPr>
          <w:rFonts w:hint="eastAsia"/>
        </w:rPr>
        <w:t>将来の</w:t>
      </w:r>
      <w:r w:rsidR="00C36970" w:rsidRPr="004444AB">
        <w:rPr>
          <w:rFonts w:hint="eastAsia"/>
        </w:rPr>
        <w:t>幸福感に大きな差はみられない</w:t>
      </w:r>
      <w:r w:rsidR="00C36970">
        <w:rPr>
          <w:rFonts w:hint="eastAsia"/>
        </w:rPr>
        <w:t>。</w:t>
      </w:r>
    </w:p>
    <w:p w14:paraId="222E0996" w14:textId="77777777" w:rsidR="00780446" w:rsidRDefault="00780446" w:rsidP="00174685">
      <w:pPr>
        <w:autoSpaceDE w:val="0"/>
        <w:autoSpaceDN w:val="0"/>
        <w:snapToGrid w:val="0"/>
        <w:spacing w:line="360" w:lineRule="atLeast"/>
      </w:pPr>
    </w:p>
    <w:p w14:paraId="47DB7238" w14:textId="0674AE69" w:rsidR="005618A2" w:rsidRDefault="00B01A2B" w:rsidP="005618A2">
      <w:pPr>
        <w:autoSpaceDE w:val="0"/>
        <w:autoSpaceDN w:val="0"/>
        <w:snapToGrid w:val="0"/>
        <w:spacing w:line="360" w:lineRule="atLeast"/>
        <w:jc w:val="center"/>
      </w:pPr>
      <w:r w:rsidRPr="00B01A2B">
        <w:rPr>
          <w:noProof/>
        </w:rPr>
        <w:drawing>
          <wp:inline distT="0" distB="0" distL="0" distR="0" wp14:anchorId="1B310A97" wp14:editId="63CEB414">
            <wp:extent cx="4679934" cy="3165895"/>
            <wp:effectExtent l="0" t="0" r="6985" b="0"/>
            <wp:docPr id="81106065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8">
                      <a:extLst>
                        <a:ext uri="{28A0092B-C50C-407E-A947-70E740481C1C}">
                          <a14:useLocalDpi xmlns:a14="http://schemas.microsoft.com/office/drawing/2010/main" val="0"/>
                        </a:ext>
                      </a:extLst>
                    </a:blip>
                    <a:srcRect b="23592"/>
                    <a:stretch>
                      <a:fillRect/>
                    </a:stretch>
                  </pic:blipFill>
                  <pic:spPr bwMode="auto">
                    <a:xfrm>
                      <a:off x="0" y="0"/>
                      <a:ext cx="4680000" cy="3165939"/>
                    </a:xfrm>
                    <a:prstGeom prst="rect">
                      <a:avLst/>
                    </a:prstGeom>
                    <a:noFill/>
                    <a:ln>
                      <a:noFill/>
                    </a:ln>
                    <a:extLst>
                      <a:ext uri="{53640926-AAD7-44D8-BBD7-CCE9431645EC}">
                        <a14:shadowObscured xmlns:a14="http://schemas.microsoft.com/office/drawing/2010/main"/>
                      </a:ext>
                    </a:extLst>
                  </pic:spPr>
                </pic:pic>
              </a:graphicData>
            </a:graphic>
          </wp:inline>
        </w:drawing>
      </w:r>
    </w:p>
    <w:p w14:paraId="48B9B658" w14:textId="6BFD2DE9" w:rsidR="00BC7DAB" w:rsidRDefault="00BC7DAB" w:rsidP="005618A2">
      <w:pPr>
        <w:autoSpaceDE w:val="0"/>
        <w:autoSpaceDN w:val="0"/>
        <w:snapToGrid w:val="0"/>
        <w:spacing w:line="360" w:lineRule="atLeast"/>
      </w:pPr>
      <w:r>
        <w:br w:type="page"/>
      </w:r>
    </w:p>
    <w:p w14:paraId="2B932A47" w14:textId="77777777" w:rsidR="00FD5276" w:rsidRPr="00656C2D" w:rsidRDefault="00FD5276" w:rsidP="00FD5276">
      <w:pPr>
        <w:jc w:val="left"/>
        <w:rPr>
          <w:rFonts w:ascii="ＭＳ ゴシック" w:eastAsia="ＭＳ ゴシック"/>
        </w:rPr>
      </w:pPr>
      <w:r w:rsidRPr="00656C2D">
        <w:rPr>
          <w:rFonts w:ascii="ＭＳ ゴシック" w:eastAsia="ＭＳ ゴシック" w:hint="eastAsia"/>
        </w:rPr>
        <w:t>性別・年齢別・居住年数別・居住地別クロス集計結果（ヒートマップ）</w:t>
      </w:r>
      <w:r w:rsidRPr="00656C2D">
        <w:rPr>
          <w:rStyle w:val="af6"/>
          <w:rFonts w:ascii="ＭＳ ゴシック" w:eastAsia="ＭＳ ゴシック"/>
        </w:rPr>
        <w:footnoteReference w:id="1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42"/>
        <w:gridCol w:w="2015"/>
        <w:gridCol w:w="564"/>
        <w:gridCol w:w="564"/>
        <w:gridCol w:w="564"/>
        <w:gridCol w:w="564"/>
        <w:gridCol w:w="564"/>
        <w:gridCol w:w="564"/>
        <w:gridCol w:w="564"/>
        <w:gridCol w:w="564"/>
        <w:gridCol w:w="564"/>
        <w:gridCol w:w="564"/>
        <w:gridCol w:w="564"/>
      </w:tblGrid>
      <w:tr w:rsidR="00FD5276" w:rsidRPr="00656C2D" w14:paraId="3BDA9752" w14:textId="77777777" w:rsidTr="00CC6662">
        <w:trPr>
          <w:trHeight w:val="260"/>
        </w:trPr>
        <w:tc>
          <w:tcPr>
            <w:tcW w:w="1577" w:type="pct"/>
            <w:gridSpan w:val="2"/>
            <w:tcBorders>
              <w:bottom w:val="single" w:sz="4" w:space="0" w:color="auto"/>
            </w:tcBorders>
            <w:noWrap/>
            <w:hideMark/>
          </w:tcPr>
          <w:p w14:paraId="47C9A974"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p>
        </w:tc>
        <w:tc>
          <w:tcPr>
            <w:tcW w:w="311" w:type="pct"/>
            <w:tcBorders>
              <w:bottom w:val="single" w:sz="4" w:space="0" w:color="auto"/>
            </w:tcBorders>
            <w:noWrap/>
            <w:hideMark/>
          </w:tcPr>
          <w:p w14:paraId="1E76A1CE"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0</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482A2D6F"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1</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151DCDC0"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2</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336AEABC"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3</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27BBF9AD"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4</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71663158"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5</w:t>
            </w:r>
            <w:r w:rsidRPr="00656C2D">
              <w:rPr>
                <w:rFonts w:asciiTheme="majorHAnsi" w:eastAsia="メイリオ" w:hAnsiTheme="majorHAnsi" w:cstheme="majorHAnsi"/>
                <w:sz w:val="18"/>
                <w:szCs w:val="18"/>
              </w:rPr>
              <w:t>点</w:t>
            </w:r>
          </w:p>
        </w:tc>
        <w:tc>
          <w:tcPr>
            <w:tcW w:w="311" w:type="pct"/>
            <w:tcBorders>
              <w:bottom w:val="single" w:sz="4" w:space="0" w:color="auto"/>
            </w:tcBorders>
            <w:noWrap/>
            <w:hideMark/>
          </w:tcPr>
          <w:p w14:paraId="787FF274" w14:textId="77777777" w:rsidR="00FD5276" w:rsidRPr="004444AB" w:rsidRDefault="00FD5276" w:rsidP="004C119D">
            <w:pPr>
              <w:widowControl/>
              <w:spacing w:line="240" w:lineRule="exact"/>
              <w:rPr>
                <w:rFonts w:asciiTheme="majorHAnsi" w:eastAsia="メイリオ" w:hAnsiTheme="majorHAnsi" w:cstheme="majorHAnsi"/>
                <w:b/>
                <w:bCs/>
                <w:kern w:val="0"/>
                <w:sz w:val="18"/>
                <w:szCs w:val="18"/>
              </w:rPr>
            </w:pPr>
            <w:r w:rsidRPr="00656C2D">
              <w:rPr>
                <w:rFonts w:asciiTheme="majorHAnsi" w:eastAsia="メイリオ" w:hAnsiTheme="majorHAnsi" w:cstheme="majorHAnsi"/>
                <w:sz w:val="18"/>
                <w:szCs w:val="18"/>
              </w:rPr>
              <w:t>6</w:t>
            </w:r>
            <w:r w:rsidRPr="00656C2D">
              <w:rPr>
                <w:rFonts w:asciiTheme="majorHAnsi" w:eastAsia="メイリオ" w:hAnsiTheme="majorHAnsi" w:cstheme="majorHAnsi"/>
                <w:sz w:val="18"/>
                <w:szCs w:val="18"/>
              </w:rPr>
              <w:t>点</w:t>
            </w:r>
          </w:p>
        </w:tc>
        <w:tc>
          <w:tcPr>
            <w:tcW w:w="311" w:type="pct"/>
          </w:tcPr>
          <w:p w14:paraId="5F854526" w14:textId="77777777" w:rsidR="00FD5276" w:rsidRPr="00656C2D" w:rsidRDefault="00FD527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7</w:t>
            </w:r>
            <w:r w:rsidRPr="00656C2D">
              <w:rPr>
                <w:rFonts w:asciiTheme="majorHAnsi" w:eastAsia="メイリオ" w:hAnsiTheme="majorHAnsi" w:cstheme="majorHAnsi"/>
                <w:sz w:val="18"/>
                <w:szCs w:val="18"/>
              </w:rPr>
              <w:t>点</w:t>
            </w:r>
          </w:p>
        </w:tc>
        <w:tc>
          <w:tcPr>
            <w:tcW w:w="311" w:type="pct"/>
          </w:tcPr>
          <w:p w14:paraId="16BAAA22" w14:textId="77777777" w:rsidR="00FD5276" w:rsidRPr="00656C2D" w:rsidRDefault="00FD527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8</w:t>
            </w:r>
            <w:r w:rsidRPr="00656C2D">
              <w:rPr>
                <w:rFonts w:asciiTheme="majorHAnsi" w:eastAsia="メイリオ" w:hAnsiTheme="majorHAnsi" w:cstheme="majorHAnsi"/>
                <w:sz w:val="18"/>
                <w:szCs w:val="18"/>
              </w:rPr>
              <w:t>点</w:t>
            </w:r>
          </w:p>
        </w:tc>
        <w:tc>
          <w:tcPr>
            <w:tcW w:w="311" w:type="pct"/>
          </w:tcPr>
          <w:p w14:paraId="121DA056" w14:textId="77777777" w:rsidR="00FD5276" w:rsidRPr="00656C2D" w:rsidRDefault="00FD527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sz w:val="18"/>
                <w:szCs w:val="18"/>
              </w:rPr>
              <w:t>9</w:t>
            </w:r>
            <w:r w:rsidRPr="00656C2D">
              <w:rPr>
                <w:rFonts w:asciiTheme="majorHAnsi" w:eastAsia="メイリオ" w:hAnsiTheme="majorHAnsi" w:cstheme="majorHAnsi"/>
                <w:sz w:val="18"/>
                <w:szCs w:val="18"/>
              </w:rPr>
              <w:t>点</w:t>
            </w:r>
          </w:p>
        </w:tc>
        <w:tc>
          <w:tcPr>
            <w:tcW w:w="311" w:type="pct"/>
          </w:tcPr>
          <w:p w14:paraId="159CCFBF" w14:textId="77777777" w:rsidR="00FD5276" w:rsidRPr="00656C2D" w:rsidRDefault="00FD5276" w:rsidP="004C119D">
            <w:pPr>
              <w:widowControl/>
              <w:spacing w:line="240" w:lineRule="exact"/>
              <w:rPr>
                <w:rFonts w:asciiTheme="majorHAnsi" w:eastAsia="メイリオ" w:hAnsiTheme="majorHAnsi" w:cstheme="majorHAnsi"/>
                <w:sz w:val="18"/>
                <w:szCs w:val="18"/>
              </w:rPr>
            </w:pPr>
            <w:r w:rsidRPr="00656C2D">
              <w:rPr>
                <w:rFonts w:asciiTheme="majorHAnsi" w:eastAsia="メイリオ" w:hAnsiTheme="majorHAnsi" w:cstheme="majorHAnsi"/>
                <w:w w:val="84"/>
                <w:kern w:val="0"/>
                <w:sz w:val="18"/>
                <w:szCs w:val="18"/>
                <w:fitText w:val="360" w:id="-505581312"/>
              </w:rPr>
              <w:t>10</w:t>
            </w:r>
            <w:r w:rsidRPr="00656C2D">
              <w:rPr>
                <w:rFonts w:asciiTheme="majorHAnsi" w:eastAsia="メイリオ" w:hAnsiTheme="majorHAnsi" w:cstheme="majorHAnsi"/>
                <w:spacing w:val="1"/>
                <w:w w:val="84"/>
                <w:kern w:val="0"/>
                <w:sz w:val="18"/>
                <w:szCs w:val="18"/>
                <w:fitText w:val="360" w:id="-505581312"/>
              </w:rPr>
              <w:t>点</w:t>
            </w:r>
          </w:p>
        </w:tc>
      </w:tr>
      <w:tr w:rsidR="00CC6662" w:rsidRPr="00656C2D" w14:paraId="7383BDD7" w14:textId="77777777" w:rsidTr="004444AB">
        <w:trPr>
          <w:trHeight w:val="260"/>
        </w:trPr>
        <w:tc>
          <w:tcPr>
            <w:tcW w:w="1577" w:type="pct"/>
            <w:gridSpan w:val="2"/>
            <w:tcBorders>
              <w:top w:val="single" w:sz="4" w:space="0" w:color="auto"/>
              <w:left w:val="single" w:sz="4" w:space="0" w:color="auto"/>
              <w:bottom w:val="single" w:sz="4" w:space="0" w:color="auto"/>
              <w:right w:val="single" w:sz="4" w:space="0" w:color="auto"/>
            </w:tcBorders>
            <w:noWrap/>
            <w:vAlign w:val="center"/>
            <w:hideMark/>
          </w:tcPr>
          <w:p w14:paraId="4BEC02D3" w14:textId="182318B1"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全体（</w:t>
            </w:r>
            <w:r w:rsidRPr="004444AB">
              <w:rPr>
                <w:rFonts w:asciiTheme="majorHAnsi" w:eastAsia="メイリオ" w:hAnsiTheme="majorHAnsi" w:cstheme="majorHAnsi"/>
                <w:kern w:val="0"/>
                <w:sz w:val="18"/>
                <w:szCs w:val="18"/>
              </w:rPr>
              <w:t>n=47</w:t>
            </w:r>
            <w:r w:rsidR="00F7511F" w:rsidRPr="004444AB">
              <w:rPr>
                <w:rFonts w:asciiTheme="majorHAnsi" w:eastAsia="メイリオ" w:hAnsiTheme="majorHAnsi" w:cstheme="majorHAnsi"/>
                <w:kern w:val="0"/>
                <w:sz w:val="18"/>
                <w:szCs w:val="18"/>
              </w:rPr>
              <w:t>4</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single" w:sz="4" w:space="0" w:color="auto"/>
              <w:right w:val="single" w:sz="4" w:space="0" w:color="auto"/>
            </w:tcBorders>
            <w:shd w:val="clear" w:color="auto" w:fill="D9E8FF"/>
            <w:noWrap/>
            <w:hideMark/>
          </w:tcPr>
          <w:p w14:paraId="383530EB" w14:textId="67CE3D41"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6BA28029" w14:textId="192EB4B4"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541B8819" w14:textId="6BF6408E"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3F4113CE" w14:textId="5C937B3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7.0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3EA18ED1" w14:textId="6FA85519"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7.8 </w:t>
            </w:r>
          </w:p>
        </w:tc>
        <w:tc>
          <w:tcPr>
            <w:tcW w:w="311" w:type="pct"/>
            <w:tcBorders>
              <w:top w:val="single" w:sz="4" w:space="0" w:color="auto"/>
              <w:left w:val="single" w:sz="4" w:space="0" w:color="auto"/>
              <w:bottom w:val="single" w:sz="4" w:space="0" w:color="auto"/>
              <w:right w:val="single" w:sz="4" w:space="0" w:color="auto"/>
            </w:tcBorders>
            <w:shd w:val="clear" w:color="auto" w:fill="FFF2CC"/>
            <w:noWrap/>
            <w:hideMark/>
          </w:tcPr>
          <w:p w14:paraId="56F0BE9E" w14:textId="464B26A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21.7 </w:t>
            </w:r>
          </w:p>
        </w:tc>
        <w:tc>
          <w:tcPr>
            <w:tcW w:w="311" w:type="pct"/>
            <w:tcBorders>
              <w:top w:val="single" w:sz="4" w:space="0" w:color="auto"/>
              <w:left w:val="single" w:sz="4" w:space="0" w:color="auto"/>
              <w:bottom w:val="single" w:sz="4" w:space="0" w:color="auto"/>
              <w:right w:val="single" w:sz="4" w:space="0" w:color="auto"/>
            </w:tcBorders>
            <w:shd w:val="clear" w:color="auto" w:fill="D9E8FF"/>
            <w:noWrap/>
            <w:hideMark/>
          </w:tcPr>
          <w:p w14:paraId="6CCD934E" w14:textId="48862FD4"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12.0 </w:t>
            </w:r>
          </w:p>
        </w:tc>
        <w:tc>
          <w:tcPr>
            <w:tcW w:w="311" w:type="pct"/>
            <w:tcBorders>
              <w:bottom w:val="single" w:sz="4" w:space="0" w:color="auto"/>
            </w:tcBorders>
            <w:shd w:val="clear" w:color="auto" w:fill="D9E8FF"/>
          </w:tcPr>
          <w:p w14:paraId="2599045C" w14:textId="2F77329E"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14.1 </w:t>
            </w:r>
          </w:p>
        </w:tc>
        <w:tc>
          <w:tcPr>
            <w:tcW w:w="311" w:type="pct"/>
            <w:tcBorders>
              <w:bottom w:val="single" w:sz="4" w:space="0" w:color="auto"/>
            </w:tcBorders>
            <w:shd w:val="clear" w:color="auto" w:fill="D9E8FF"/>
          </w:tcPr>
          <w:p w14:paraId="7A48FBFC" w14:textId="72618B4F"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14.1 </w:t>
            </w:r>
          </w:p>
        </w:tc>
        <w:tc>
          <w:tcPr>
            <w:tcW w:w="311" w:type="pct"/>
            <w:tcBorders>
              <w:bottom w:val="single" w:sz="4" w:space="0" w:color="auto"/>
            </w:tcBorders>
            <w:shd w:val="clear" w:color="auto" w:fill="D9E8FF"/>
          </w:tcPr>
          <w:p w14:paraId="5CF7E616" w14:textId="27F24A54"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5.5 </w:t>
            </w:r>
          </w:p>
        </w:tc>
        <w:tc>
          <w:tcPr>
            <w:tcW w:w="311" w:type="pct"/>
            <w:tcBorders>
              <w:bottom w:val="single" w:sz="4" w:space="0" w:color="auto"/>
            </w:tcBorders>
            <w:shd w:val="clear" w:color="auto" w:fill="D9E8FF"/>
          </w:tcPr>
          <w:p w14:paraId="2D42B76E" w14:textId="2A3008C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7.8 </w:t>
            </w:r>
          </w:p>
        </w:tc>
      </w:tr>
      <w:tr w:rsidR="00CC6662" w:rsidRPr="00656C2D" w14:paraId="258BFA04" w14:textId="77777777" w:rsidTr="004444AB">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2016DADE"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性別</w:t>
            </w:r>
          </w:p>
        </w:tc>
        <w:tc>
          <w:tcPr>
            <w:tcW w:w="1112" w:type="pct"/>
            <w:tcBorders>
              <w:top w:val="single" w:sz="4" w:space="0" w:color="auto"/>
              <w:left w:val="single" w:sz="4" w:space="0" w:color="auto"/>
              <w:bottom w:val="dotted" w:sz="4" w:space="0" w:color="auto"/>
              <w:right w:val="single" w:sz="4" w:space="0" w:color="auto"/>
            </w:tcBorders>
            <w:vAlign w:val="center"/>
          </w:tcPr>
          <w:p w14:paraId="27D73092" w14:textId="57A67D81"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男性（</w:t>
            </w:r>
            <w:r w:rsidRPr="004444AB">
              <w:rPr>
                <w:rFonts w:asciiTheme="majorHAnsi" w:eastAsia="メイリオ" w:hAnsiTheme="majorHAnsi" w:cstheme="majorHAnsi"/>
                <w:kern w:val="0"/>
                <w:sz w:val="18"/>
                <w:szCs w:val="18"/>
              </w:rPr>
              <w:t>n=20</w:t>
            </w:r>
            <w:r w:rsidR="00F7511F" w:rsidRPr="004444AB">
              <w:rPr>
                <w:rFonts w:asciiTheme="majorHAnsi" w:eastAsia="メイリオ" w:hAnsiTheme="majorHAnsi" w:cstheme="majorHAnsi"/>
                <w:kern w:val="0"/>
                <w:sz w:val="18"/>
                <w:szCs w:val="18"/>
              </w:rPr>
              <w:t>4</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056F142E" w14:textId="5AA039F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165D299" w14:textId="0EA7D48D"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0A4CFFAB" w14:textId="0FD74C5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46F8EC8E" w14:textId="6DC9668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5697EE95" w14:textId="0ED96731"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11.3 </w:t>
            </w:r>
          </w:p>
        </w:tc>
        <w:tc>
          <w:tcPr>
            <w:tcW w:w="311" w:type="pct"/>
            <w:tcBorders>
              <w:top w:val="single" w:sz="4" w:space="0" w:color="auto"/>
              <w:left w:val="single" w:sz="4" w:space="0" w:color="auto"/>
              <w:bottom w:val="dotted" w:sz="4" w:space="0" w:color="auto"/>
              <w:right w:val="single" w:sz="4" w:space="0" w:color="auto"/>
            </w:tcBorders>
            <w:shd w:val="clear" w:color="auto" w:fill="FFF2CC"/>
            <w:noWrap/>
            <w:hideMark/>
          </w:tcPr>
          <w:p w14:paraId="1DA8B2A8" w14:textId="716A492C"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23.0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6BDA996A" w14:textId="544E754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14.2 </w:t>
            </w:r>
          </w:p>
        </w:tc>
        <w:tc>
          <w:tcPr>
            <w:tcW w:w="311" w:type="pct"/>
            <w:tcBorders>
              <w:bottom w:val="dotted" w:sz="4" w:space="0" w:color="auto"/>
            </w:tcBorders>
            <w:shd w:val="clear" w:color="auto" w:fill="D9E8FF"/>
          </w:tcPr>
          <w:p w14:paraId="3C3C752A" w14:textId="6CFF0F24"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11.8 </w:t>
            </w:r>
          </w:p>
        </w:tc>
        <w:tc>
          <w:tcPr>
            <w:tcW w:w="311" w:type="pct"/>
            <w:tcBorders>
              <w:bottom w:val="dotted" w:sz="4" w:space="0" w:color="auto"/>
            </w:tcBorders>
            <w:shd w:val="clear" w:color="auto" w:fill="D9E8FF"/>
          </w:tcPr>
          <w:p w14:paraId="76679742" w14:textId="3A37AC16"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13.2 </w:t>
            </w:r>
          </w:p>
        </w:tc>
        <w:tc>
          <w:tcPr>
            <w:tcW w:w="311" w:type="pct"/>
            <w:tcBorders>
              <w:bottom w:val="dotted" w:sz="4" w:space="0" w:color="auto"/>
            </w:tcBorders>
            <w:shd w:val="clear" w:color="auto" w:fill="D9E8FF"/>
          </w:tcPr>
          <w:p w14:paraId="7F22B85B" w14:textId="77996CCD"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6.4 </w:t>
            </w:r>
          </w:p>
        </w:tc>
        <w:tc>
          <w:tcPr>
            <w:tcW w:w="311" w:type="pct"/>
            <w:tcBorders>
              <w:bottom w:val="dotted" w:sz="4" w:space="0" w:color="auto"/>
            </w:tcBorders>
            <w:shd w:val="clear" w:color="auto" w:fill="D9E8FF"/>
          </w:tcPr>
          <w:p w14:paraId="72078526" w14:textId="35095F5C"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7.8 </w:t>
            </w:r>
          </w:p>
        </w:tc>
      </w:tr>
      <w:tr w:rsidR="00CC6662" w:rsidRPr="00656C2D" w14:paraId="6AFE5D50"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060344FF"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467AA06F" w14:textId="73608FAB"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女性（</w:t>
            </w:r>
            <w:r w:rsidRPr="004444AB">
              <w:rPr>
                <w:rFonts w:asciiTheme="majorHAnsi" w:eastAsia="メイリオ" w:hAnsiTheme="majorHAnsi" w:cstheme="majorHAnsi"/>
                <w:kern w:val="0"/>
                <w:sz w:val="18"/>
                <w:szCs w:val="18"/>
              </w:rPr>
              <w:t>n=26</w:t>
            </w:r>
            <w:r w:rsidR="00F7511F"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6969AC32" w14:textId="58214DC3"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15FFED42" w14:textId="73B23D07"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163DB075" w14:textId="71F900E4"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4.9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57A723D0" w14:textId="4DD43B10"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215BBF4" w14:textId="042103F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5.3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56D84DDD" w14:textId="67B32D15"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20.8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3300967" w14:textId="18593D9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10.6 </w:t>
            </w:r>
          </w:p>
        </w:tc>
        <w:tc>
          <w:tcPr>
            <w:tcW w:w="311" w:type="pct"/>
            <w:tcBorders>
              <w:top w:val="dotted" w:sz="4" w:space="0" w:color="auto"/>
              <w:bottom w:val="single" w:sz="4" w:space="0" w:color="auto"/>
            </w:tcBorders>
            <w:shd w:val="clear" w:color="auto" w:fill="D9E8FF"/>
          </w:tcPr>
          <w:p w14:paraId="24E58066" w14:textId="3D915D3A"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15.8 </w:t>
            </w:r>
          </w:p>
        </w:tc>
        <w:tc>
          <w:tcPr>
            <w:tcW w:w="311" w:type="pct"/>
            <w:tcBorders>
              <w:top w:val="dotted" w:sz="4" w:space="0" w:color="auto"/>
              <w:bottom w:val="single" w:sz="4" w:space="0" w:color="auto"/>
            </w:tcBorders>
            <w:shd w:val="clear" w:color="auto" w:fill="D9E8FF"/>
          </w:tcPr>
          <w:p w14:paraId="137B8394" w14:textId="2DA661B6"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14.7 </w:t>
            </w:r>
          </w:p>
        </w:tc>
        <w:tc>
          <w:tcPr>
            <w:tcW w:w="311" w:type="pct"/>
            <w:tcBorders>
              <w:top w:val="dotted" w:sz="4" w:space="0" w:color="auto"/>
              <w:bottom w:val="single" w:sz="4" w:space="0" w:color="auto"/>
            </w:tcBorders>
            <w:shd w:val="clear" w:color="auto" w:fill="D9E8FF"/>
          </w:tcPr>
          <w:p w14:paraId="047372ED" w14:textId="7534477F"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4.9 </w:t>
            </w:r>
          </w:p>
        </w:tc>
        <w:tc>
          <w:tcPr>
            <w:tcW w:w="311" w:type="pct"/>
            <w:tcBorders>
              <w:top w:val="dotted" w:sz="4" w:space="0" w:color="auto"/>
              <w:bottom w:val="single" w:sz="4" w:space="0" w:color="auto"/>
            </w:tcBorders>
            <w:shd w:val="clear" w:color="auto" w:fill="D9E8FF"/>
          </w:tcPr>
          <w:p w14:paraId="5C0C9D60" w14:textId="4F9154B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7.5 </w:t>
            </w:r>
          </w:p>
        </w:tc>
      </w:tr>
      <w:tr w:rsidR="00CC6662" w:rsidRPr="00656C2D" w14:paraId="5B068DC1" w14:textId="77777777" w:rsidTr="004444AB">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3B4EC66A"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年齢別</w:t>
            </w:r>
          </w:p>
        </w:tc>
        <w:tc>
          <w:tcPr>
            <w:tcW w:w="1112" w:type="pct"/>
            <w:tcBorders>
              <w:top w:val="single" w:sz="4" w:space="0" w:color="auto"/>
              <w:left w:val="single" w:sz="4" w:space="0" w:color="auto"/>
              <w:bottom w:val="dotted" w:sz="4" w:space="0" w:color="auto"/>
              <w:right w:val="single" w:sz="4" w:space="0" w:color="auto"/>
            </w:tcBorders>
            <w:vAlign w:val="center"/>
          </w:tcPr>
          <w:p w14:paraId="581EB031"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18</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29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n=72</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2C5A1FEB" w14:textId="209C26C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887453A" w14:textId="1FAD969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8778728" w14:textId="3A1BF5F9"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3C88CF24" w14:textId="7C25A281"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677F6819" w14:textId="6172FDD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6.9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DC986FD" w14:textId="6CA5848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18.1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574C4DB5" w14:textId="774CB877"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13.9 </w:t>
            </w:r>
          </w:p>
        </w:tc>
        <w:tc>
          <w:tcPr>
            <w:tcW w:w="311" w:type="pct"/>
            <w:tcBorders>
              <w:bottom w:val="dotted" w:sz="4" w:space="0" w:color="auto"/>
            </w:tcBorders>
            <w:shd w:val="clear" w:color="auto" w:fill="D9E8FF"/>
          </w:tcPr>
          <w:p w14:paraId="254E02A1" w14:textId="1EA77CCC"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13.9 </w:t>
            </w:r>
          </w:p>
        </w:tc>
        <w:tc>
          <w:tcPr>
            <w:tcW w:w="311" w:type="pct"/>
            <w:tcBorders>
              <w:bottom w:val="dotted" w:sz="4" w:space="0" w:color="auto"/>
            </w:tcBorders>
            <w:shd w:val="clear" w:color="auto" w:fill="D9E8FF"/>
          </w:tcPr>
          <w:p w14:paraId="3CC7A737" w14:textId="24284204"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15.3 </w:t>
            </w:r>
          </w:p>
        </w:tc>
        <w:tc>
          <w:tcPr>
            <w:tcW w:w="311" w:type="pct"/>
            <w:tcBorders>
              <w:bottom w:val="dotted" w:sz="4" w:space="0" w:color="auto"/>
            </w:tcBorders>
            <w:shd w:val="clear" w:color="auto" w:fill="D9E8FF"/>
          </w:tcPr>
          <w:p w14:paraId="5266C2D2" w14:textId="470117D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4.2 </w:t>
            </w:r>
          </w:p>
        </w:tc>
        <w:tc>
          <w:tcPr>
            <w:tcW w:w="311" w:type="pct"/>
            <w:tcBorders>
              <w:bottom w:val="dotted" w:sz="4" w:space="0" w:color="auto"/>
            </w:tcBorders>
            <w:shd w:val="clear" w:color="auto" w:fill="D9E8FF"/>
          </w:tcPr>
          <w:p w14:paraId="4B4CC3F6" w14:textId="4C156D20"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9.7 </w:t>
            </w:r>
          </w:p>
        </w:tc>
      </w:tr>
      <w:tr w:rsidR="00CC6662" w:rsidRPr="00656C2D" w14:paraId="36448510"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257919B4"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31DBDA25"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30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39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n=78</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5A4C896B" w14:textId="6FE111F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3.8 </w:t>
            </w:r>
          </w:p>
        </w:tc>
        <w:tc>
          <w:tcPr>
            <w:tcW w:w="311" w:type="pct"/>
            <w:tcBorders>
              <w:top w:val="dotted" w:sz="4" w:space="0" w:color="auto"/>
              <w:left w:val="single" w:sz="4" w:space="0" w:color="auto"/>
              <w:bottom w:val="dotted" w:sz="4" w:space="0" w:color="auto"/>
              <w:right w:val="single" w:sz="4" w:space="0" w:color="auto"/>
            </w:tcBorders>
            <w:noWrap/>
            <w:hideMark/>
          </w:tcPr>
          <w:p w14:paraId="4540AEC1" w14:textId="779B13F6"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D7CF6A2" w14:textId="71BDB610"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1.3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1E0E7A7F" w14:textId="5D949C5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C7E2537" w14:textId="110F45D7"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9.0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7E6688F7" w14:textId="4D07FD7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24.4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EA171B4" w14:textId="55F0C25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11.5 </w:t>
            </w:r>
          </w:p>
        </w:tc>
        <w:tc>
          <w:tcPr>
            <w:tcW w:w="311" w:type="pct"/>
            <w:tcBorders>
              <w:top w:val="dotted" w:sz="4" w:space="0" w:color="auto"/>
              <w:bottom w:val="dotted" w:sz="4" w:space="0" w:color="auto"/>
            </w:tcBorders>
            <w:shd w:val="clear" w:color="auto" w:fill="D9E8FF"/>
          </w:tcPr>
          <w:p w14:paraId="5293D78A" w14:textId="497E3F42"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16.7 </w:t>
            </w:r>
          </w:p>
        </w:tc>
        <w:tc>
          <w:tcPr>
            <w:tcW w:w="311" w:type="pct"/>
            <w:tcBorders>
              <w:top w:val="dotted" w:sz="4" w:space="0" w:color="auto"/>
              <w:bottom w:val="dotted" w:sz="4" w:space="0" w:color="auto"/>
            </w:tcBorders>
            <w:shd w:val="clear" w:color="auto" w:fill="D9E8FF"/>
          </w:tcPr>
          <w:p w14:paraId="0CC0981C" w14:textId="3B41ED8E"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10.3 </w:t>
            </w:r>
          </w:p>
        </w:tc>
        <w:tc>
          <w:tcPr>
            <w:tcW w:w="311" w:type="pct"/>
            <w:tcBorders>
              <w:top w:val="dotted" w:sz="4" w:space="0" w:color="auto"/>
              <w:bottom w:val="dotted" w:sz="4" w:space="0" w:color="auto"/>
            </w:tcBorders>
            <w:shd w:val="clear" w:color="auto" w:fill="D9E8FF"/>
          </w:tcPr>
          <w:p w14:paraId="53982EE1" w14:textId="0EA3881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5.1 </w:t>
            </w:r>
          </w:p>
        </w:tc>
        <w:tc>
          <w:tcPr>
            <w:tcW w:w="311" w:type="pct"/>
            <w:tcBorders>
              <w:top w:val="dotted" w:sz="4" w:space="0" w:color="auto"/>
              <w:bottom w:val="dotted" w:sz="4" w:space="0" w:color="auto"/>
            </w:tcBorders>
            <w:shd w:val="clear" w:color="auto" w:fill="D9E8FF"/>
          </w:tcPr>
          <w:p w14:paraId="104B5D3C" w14:textId="6EA21291"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9.0 </w:t>
            </w:r>
          </w:p>
        </w:tc>
      </w:tr>
      <w:tr w:rsidR="00CC6662" w:rsidRPr="00656C2D" w14:paraId="0AD5394D"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7DB18E7A"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1FB3CC18" w14:textId="4EDADA30"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40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49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n=8</w:t>
            </w:r>
            <w:r w:rsidR="00F7511F" w:rsidRPr="004444AB">
              <w:rPr>
                <w:rFonts w:asciiTheme="majorHAnsi" w:eastAsia="メイリオ" w:hAnsiTheme="majorHAnsi" w:cstheme="majorHAnsi"/>
                <w:kern w:val="0"/>
                <w:sz w:val="18"/>
                <w:szCs w:val="18"/>
              </w:rPr>
              <w:t>0</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4FA96C3D" w14:textId="0D042AC1"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31AA50DA" w14:textId="46CD1EE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3.8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DEC9C3A" w14:textId="04F6334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9323F87" w14:textId="3904E82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7BBEB99" w14:textId="184528D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11.2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F49FFFB" w14:textId="2E66C3C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18.8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4EE3140" w14:textId="78A372E4"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6.2 </w:t>
            </w:r>
          </w:p>
        </w:tc>
        <w:tc>
          <w:tcPr>
            <w:tcW w:w="311" w:type="pct"/>
            <w:tcBorders>
              <w:top w:val="dotted" w:sz="4" w:space="0" w:color="auto"/>
              <w:bottom w:val="dotted" w:sz="4" w:space="0" w:color="auto"/>
            </w:tcBorders>
            <w:shd w:val="clear" w:color="auto" w:fill="D9E8FF"/>
          </w:tcPr>
          <w:p w14:paraId="20E441C3" w14:textId="6E4D576D"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12.5 </w:t>
            </w:r>
          </w:p>
        </w:tc>
        <w:tc>
          <w:tcPr>
            <w:tcW w:w="311" w:type="pct"/>
            <w:tcBorders>
              <w:top w:val="dotted" w:sz="4" w:space="0" w:color="auto"/>
              <w:bottom w:val="dotted" w:sz="4" w:space="0" w:color="auto"/>
            </w:tcBorders>
            <w:shd w:val="clear" w:color="auto" w:fill="D9E8FF"/>
          </w:tcPr>
          <w:p w14:paraId="6FBBA3B0" w14:textId="68AE44F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18.8 </w:t>
            </w:r>
          </w:p>
        </w:tc>
        <w:tc>
          <w:tcPr>
            <w:tcW w:w="311" w:type="pct"/>
            <w:tcBorders>
              <w:top w:val="dotted" w:sz="4" w:space="0" w:color="auto"/>
              <w:bottom w:val="dotted" w:sz="4" w:space="0" w:color="auto"/>
            </w:tcBorders>
            <w:shd w:val="clear" w:color="auto" w:fill="D9E8FF"/>
          </w:tcPr>
          <w:p w14:paraId="0C838C94" w14:textId="6438647D"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5.0 </w:t>
            </w:r>
          </w:p>
        </w:tc>
        <w:tc>
          <w:tcPr>
            <w:tcW w:w="311" w:type="pct"/>
            <w:tcBorders>
              <w:top w:val="dotted" w:sz="4" w:space="0" w:color="auto"/>
              <w:bottom w:val="dotted" w:sz="4" w:space="0" w:color="auto"/>
            </w:tcBorders>
            <w:shd w:val="clear" w:color="auto" w:fill="D9E8FF"/>
          </w:tcPr>
          <w:p w14:paraId="2DB4C423" w14:textId="13E1F83A"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6.2 </w:t>
            </w:r>
          </w:p>
        </w:tc>
      </w:tr>
      <w:tr w:rsidR="00CC6662" w:rsidRPr="00656C2D" w14:paraId="443DBDC8" w14:textId="77777777" w:rsidTr="00CC6662">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3103F67F"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00143078"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59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n=101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21942644" w14:textId="162EE4F3"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B8CBACC" w14:textId="6D2EF6DE"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0E6FF25" w14:textId="4560FBAC"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8D722E1" w14:textId="097B2A2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5.9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061F612" w14:textId="7C926EC3"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8.9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6929CC54" w14:textId="38C4B96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24.8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0390B0C6" w14:textId="284D2BA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9.9 </w:t>
            </w:r>
          </w:p>
        </w:tc>
        <w:tc>
          <w:tcPr>
            <w:tcW w:w="311" w:type="pct"/>
            <w:tcBorders>
              <w:top w:val="dotted" w:sz="4" w:space="0" w:color="auto"/>
              <w:bottom w:val="dotted" w:sz="4" w:space="0" w:color="auto"/>
            </w:tcBorders>
            <w:shd w:val="clear" w:color="auto" w:fill="D9E8FF"/>
          </w:tcPr>
          <w:p w14:paraId="60DA51E0" w14:textId="779E9C5E"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10.9 </w:t>
            </w:r>
          </w:p>
        </w:tc>
        <w:tc>
          <w:tcPr>
            <w:tcW w:w="311" w:type="pct"/>
            <w:tcBorders>
              <w:top w:val="dotted" w:sz="4" w:space="0" w:color="auto"/>
              <w:bottom w:val="dotted" w:sz="4" w:space="0" w:color="auto"/>
            </w:tcBorders>
            <w:shd w:val="clear" w:color="auto" w:fill="D9E8FF"/>
          </w:tcPr>
          <w:p w14:paraId="3283F630" w14:textId="5EF2EA95"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9.9 </w:t>
            </w:r>
          </w:p>
        </w:tc>
        <w:tc>
          <w:tcPr>
            <w:tcW w:w="311" w:type="pct"/>
            <w:tcBorders>
              <w:top w:val="dotted" w:sz="4" w:space="0" w:color="auto"/>
              <w:bottom w:val="dotted" w:sz="4" w:space="0" w:color="auto"/>
            </w:tcBorders>
            <w:shd w:val="clear" w:color="auto" w:fill="D9E8FF"/>
          </w:tcPr>
          <w:p w14:paraId="0B8853ED" w14:textId="2C2E0BB8"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3.0 </w:t>
            </w:r>
          </w:p>
        </w:tc>
        <w:tc>
          <w:tcPr>
            <w:tcW w:w="311" w:type="pct"/>
            <w:tcBorders>
              <w:top w:val="dotted" w:sz="4" w:space="0" w:color="auto"/>
              <w:bottom w:val="dotted" w:sz="4" w:space="0" w:color="auto"/>
            </w:tcBorders>
            <w:shd w:val="clear" w:color="auto" w:fill="D9E8FF"/>
          </w:tcPr>
          <w:p w14:paraId="08085F54" w14:textId="5B6ED264"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12.9 </w:t>
            </w:r>
          </w:p>
        </w:tc>
      </w:tr>
      <w:tr w:rsidR="00CC6662" w:rsidRPr="00656C2D" w14:paraId="3A8FB5E2"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0FA67834"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005E0E81"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60</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64</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n=67</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shd w:val="clear" w:color="auto" w:fill="D9E8FF"/>
            <w:noWrap/>
            <w:hideMark/>
          </w:tcPr>
          <w:p w14:paraId="335F1367" w14:textId="635C311D"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311" w:type="pct"/>
            <w:tcBorders>
              <w:top w:val="dotted" w:sz="4" w:space="0" w:color="auto"/>
              <w:left w:val="single" w:sz="4" w:space="0" w:color="auto"/>
              <w:bottom w:val="dotted" w:sz="4" w:space="0" w:color="auto"/>
              <w:right w:val="single" w:sz="4" w:space="0" w:color="auto"/>
            </w:tcBorders>
            <w:noWrap/>
            <w:hideMark/>
          </w:tcPr>
          <w:p w14:paraId="61781429" w14:textId="221C031E"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6AA4488" w14:textId="3112B883"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D13F4DD" w14:textId="6A742C1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61A5ABDB" w14:textId="13E47A2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2BBEEE24" w14:textId="6A8839A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16.4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6C29F09" w14:textId="68C18C5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16.4 </w:t>
            </w:r>
          </w:p>
        </w:tc>
        <w:tc>
          <w:tcPr>
            <w:tcW w:w="311" w:type="pct"/>
            <w:tcBorders>
              <w:top w:val="dotted" w:sz="4" w:space="0" w:color="auto"/>
              <w:bottom w:val="dotted" w:sz="4" w:space="0" w:color="auto"/>
            </w:tcBorders>
            <w:shd w:val="clear" w:color="auto" w:fill="D9E8FF"/>
          </w:tcPr>
          <w:p w14:paraId="035C12CF" w14:textId="787E18C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17.9 </w:t>
            </w:r>
          </w:p>
        </w:tc>
        <w:tc>
          <w:tcPr>
            <w:tcW w:w="311" w:type="pct"/>
            <w:tcBorders>
              <w:top w:val="dotted" w:sz="4" w:space="0" w:color="auto"/>
              <w:bottom w:val="dotted" w:sz="4" w:space="0" w:color="auto"/>
            </w:tcBorders>
            <w:shd w:val="clear" w:color="auto" w:fill="FFF2CC"/>
          </w:tcPr>
          <w:p w14:paraId="7E4A504F" w14:textId="55EDA343"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20.9 </w:t>
            </w:r>
          </w:p>
        </w:tc>
        <w:tc>
          <w:tcPr>
            <w:tcW w:w="311" w:type="pct"/>
            <w:tcBorders>
              <w:top w:val="dotted" w:sz="4" w:space="0" w:color="auto"/>
              <w:bottom w:val="dotted" w:sz="4" w:space="0" w:color="auto"/>
            </w:tcBorders>
            <w:shd w:val="clear" w:color="auto" w:fill="D9E8FF"/>
          </w:tcPr>
          <w:p w14:paraId="03F7E0FC" w14:textId="612802DA"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9.0 </w:t>
            </w:r>
          </w:p>
        </w:tc>
        <w:tc>
          <w:tcPr>
            <w:tcW w:w="311" w:type="pct"/>
            <w:tcBorders>
              <w:top w:val="dotted" w:sz="4" w:space="0" w:color="auto"/>
              <w:bottom w:val="dotted" w:sz="4" w:space="0" w:color="auto"/>
            </w:tcBorders>
            <w:shd w:val="clear" w:color="auto" w:fill="D9E8FF"/>
          </w:tcPr>
          <w:p w14:paraId="577EE7CE" w14:textId="0DFC59A4" w:rsidR="00CC6662" w:rsidRPr="00656C2D"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 </w:t>
            </w:r>
          </w:p>
        </w:tc>
      </w:tr>
      <w:tr w:rsidR="00CC6662" w:rsidRPr="00A802B8" w14:paraId="0CBCDCAB"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36417618"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dotted" w:sz="4" w:space="0" w:color="auto"/>
              <w:right w:val="single" w:sz="4" w:space="0" w:color="auto"/>
            </w:tcBorders>
            <w:vAlign w:val="center"/>
          </w:tcPr>
          <w:p w14:paraId="085C4C24" w14:textId="66C1E349"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65</w:t>
            </w:r>
            <w:r w:rsidRPr="004444AB">
              <w:rPr>
                <w:rFonts w:asciiTheme="majorHAnsi" w:eastAsia="メイリオ" w:hAnsiTheme="majorHAnsi" w:cstheme="majorHAnsi" w:hint="eastAsia"/>
                <w:kern w:val="0"/>
                <w:sz w:val="18"/>
                <w:szCs w:val="18"/>
              </w:rPr>
              <w:t>～</w:t>
            </w:r>
            <w:r w:rsidRPr="004444AB">
              <w:rPr>
                <w:rFonts w:asciiTheme="majorHAnsi" w:eastAsia="メイリオ" w:hAnsiTheme="majorHAnsi" w:cstheme="majorHAnsi"/>
                <w:kern w:val="0"/>
                <w:sz w:val="18"/>
                <w:szCs w:val="18"/>
              </w:rPr>
              <w:t>69</w:t>
            </w:r>
            <w:r w:rsidRPr="004444AB">
              <w:rPr>
                <w:rFonts w:asciiTheme="majorHAnsi" w:eastAsia="メイリオ" w:hAnsiTheme="majorHAnsi" w:cstheme="majorHAnsi" w:hint="eastAsia"/>
                <w:kern w:val="0"/>
                <w:sz w:val="18"/>
                <w:szCs w:val="18"/>
              </w:rPr>
              <w:t>歳（</w:t>
            </w:r>
            <w:r w:rsidRPr="004444AB">
              <w:rPr>
                <w:rFonts w:asciiTheme="majorHAnsi" w:eastAsia="メイリオ" w:hAnsiTheme="majorHAnsi" w:cstheme="majorHAnsi"/>
                <w:kern w:val="0"/>
                <w:sz w:val="18"/>
                <w:szCs w:val="18"/>
              </w:rPr>
              <w:t>n=4</w:t>
            </w:r>
            <w:r w:rsidR="00F7511F" w:rsidRPr="004444AB">
              <w:rPr>
                <w:rFonts w:asciiTheme="majorHAnsi" w:eastAsia="メイリオ" w:hAnsiTheme="majorHAnsi" w:cstheme="majorHAnsi"/>
                <w:kern w:val="0"/>
                <w:sz w:val="18"/>
                <w:szCs w:val="18"/>
              </w:rPr>
              <w:t>6</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dotted" w:sz="4" w:space="0" w:color="auto"/>
              <w:right w:val="single" w:sz="4" w:space="0" w:color="auto"/>
            </w:tcBorders>
            <w:noWrap/>
            <w:hideMark/>
          </w:tcPr>
          <w:p w14:paraId="57E1B740" w14:textId="30AFAE9D"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noWrap/>
            <w:hideMark/>
          </w:tcPr>
          <w:p w14:paraId="093FF89B" w14:textId="188FF4A7"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76310A6D" w14:textId="2CB02D13"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6.5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5269F9AC" w14:textId="7A93DAB5"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4.3 </w:t>
            </w:r>
          </w:p>
        </w:tc>
        <w:tc>
          <w:tcPr>
            <w:tcW w:w="311" w:type="pct"/>
            <w:tcBorders>
              <w:top w:val="dotted" w:sz="4" w:space="0" w:color="auto"/>
              <w:left w:val="single" w:sz="4" w:space="0" w:color="auto"/>
              <w:bottom w:val="dotted" w:sz="4" w:space="0" w:color="auto"/>
              <w:right w:val="single" w:sz="4" w:space="0" w:color="auto"/>
            </w:tcBorders>
            <w:shd w:val="clear" w:color="auto" w:fill="D9E8FF"/>
            <w:noWrap/>
            <w:hideMark/>
          </w:tcPr>
          <w:p w14:paraId="469C21E9" w14:textId="77B2096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4.3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6ECDCD18" w14:textId="523E089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23.9 </w:t>
            </w:r>
          </w:p>
        </w:tc>
        <w:tc>
          <w:tcPr>
            <w:tcW w:w="311" w:type="pct"/>
            <w:tcBorders>
              <w:top w:val="dotted" w:sz="4" w:space="0" w:color="auto"/>
              <w:left w:val="single" w:sz="4" w:space="0" w:color="auto"/>
              <w:bottom w:val="dotted" w:sz="4" w:space="0" w:color="auto"/>
              <w:right w:val="single" w:sz="4" w:space="0" w:color="auto"/>
            </w:tcBorders>
            <w:shd w:val="clear" w:color="auto" w:fill="FFF2CC"/>
            <w:noWrap/>
            <w:hideMark/>
          </w:tcPr>
          <w:p w14:paraId="68420FAC" w14:textId="2885B23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23.9 </w:t>
            </w:r>
          </w:p>
        </w:tc>
        <w:tc>
          <w:tcPr>
            <w:tcW w:w="311" w:type="pct"/>
            <w:tcBorders>
              <w:top w:val="dotted" w:sz="4" w:space="0" w:color="auto"/>
              <w:bottom w:val="dotted" w:sz="4" w:space="0" w:color="auto"/>
            </w:tcBorders>
            <w:shd w:val="clear" w:color="auto" w:fill="D9E8FF"/>
          </w:tcPr>
          <w:p w14:paraId="4960205C" w14:textId="458B4416"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15.2 </w:t>
            </w:r>
          </w:p>
        </w:tc>
        <w:tc>
          <w:tcPr>
            <w:tcW w:w="311" w:type="pct"/>
            <w:tcBorders>
              <w:top w:val="dotted" w:sz="4" w:space="0" w:color="auto"/>
              <w:bottom w:val="dotted" w:sz="4" w:space="0" w:color="auto"/>
            </w:tcBorders>
            <w:shd w:val="clear" w:color="auto" w:fill="D9E8FF"/>
          </w:tcPr>
          <w:p w14:paraId="07C65253" w14:textId="7A8DCF25"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15.2 </w:t>
            </w:r>
          </w:p>
        </w:tc>
        <w:tc>
          <w:tcPr>
            <w:tcW w:w="311" w:type="pct"/>
            <w:tcBorders>
              <w:top w:val="dotted" w:sz="4" w:space="0" w:color="auto"/>
              <w:bottom w:val="dotted" w:sz="4" w:space="0" w:color="auto"/>
            </w:tcBorders>
            <w:shd w:val="clear" w:color="auto" w:fill="D9E8FF"/>
          </w:tcPr>
          <w:p w14:paraId="5E50F904" w14:textId="0E976724"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2.2 </w:t>
            </w:r>
          </w:p>
        </w:tc>
        <w:tc>
          <w:tcPr>
            <w:tcW w:w="311" w:type="pct"/>
            <w:tcBorders>
              <w:top w:val="dotted" w:sz="4" w:space="0" w:color="auto"/>
              <w:bottom w:val="dotted" w:sz="4" w:space="0" w:color="auto"/>
            </w:tcBorders>
            <w:shd w:val="clear" w:color="auto" w:fill="D9E8FF"/>
          </w:tcPr>
          <w:p w14:paraId="636DF780" w14:textId="36D63D3F"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4.3 </w:t>
            </w:r>
          </w:p>
        </w:tc>
      </w:tr>
      <w:tr w:rsidR="00CC6662" w:rsidRPr="00A802B8" w14:paraId="2BF72532"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hideMark/>
          </w:tcPr>
          <w:p w14:paraId="446A4691"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3C21F63A"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70</w:t>
            </w:r>
            <w:r w:rsidRPr="004444AB">
              <w:rPr>
                <w:rFonts w:asciiTheme="majorHAnsi" w:eastAsia="メイリオ" w:hAnsiTheme="majorHAnsi" w:cstheme="majorHAnsi" w:hint="eastAsia"/>
                <w:kern w:val="0"/>
                <w:sz w:val="18"/>
                <w:szCs w:val="18"/>
              </w:rPr>
              <w:t>歳以上（</w:t>
            </w:r>
            <w:r w:rsidRPr="004444AB">
              <w:rPr>
                <w:rFonts w:asciiTheme="majorHAnsi" w:eastAsia="メイリオ" w:hAnsiTheme="majorHAnsi" w:cstheme="majorHAnsi"/>
                <w:kern w:val="0"/>
                <w:sz w:val="18"/>
                <w:szCs w:val="18"/>
              </w:rPr>
              <w:t>n=30</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noWrap/>
            <w:hideMark/>
          </w:tcPr>
          <w:p w14:paraId="7DEFE8D5" w14:textId="7E9ECB2D"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0.0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7C42471" w14:textId="7BDA72DC"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3AB70700" w14:textId="5EACE9AE"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1A945FE5" w14:textId="1705CD6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492FA650" w14:textId="0AC62190"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6.7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440C27E6" w14:textId="69605C2E"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30.0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21637E6B" w14:textId="67BF4AB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3.3 </w:t>
            </w:r>
          </w:p>
        </w:tc>
        <w:tc>
          <w:tcPr>
            <w:tcW w:w="311" w:type="pct"/>
            <w:tcBorders>
              <w:top w:val="dotted" w:sz="4" w:space="0" w:color="auto"/>
              <w:bottom w:val="single" w:sz="4" w:space="0" w:color="auto"/>
            </w:tcBorders>
            <w:shd w:val="clear" w:color="auto" w:fill="D9E8FF"/>
          </w:tcPr>
          <w:p w14:paraId="00F59CE0" w14:textId="74825A74"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13.3 </w:t>
            </w:r>
          </w:p>
        </w:tc>
        <w:tc>
          <w:tcPr>
            <w:tcW w:w="311" w:type="pct"/>
            <w:tcBorders>
              <w:top w:val="dotted" w:sz="4" w:space="0" w:color="auto"/>
              <w:bottom w:val="single" w:sz="4" w:space="0" w:color="auto"/>
            </w:tcBorders>
            <w:shd w:val="clear" w:color="auto" w:fill="D9E8FF"/>
          </w:tcPr>
          <w:p w14:paraId="698FF438" w14:textId="52CB191D"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6.7 </w:t>
            </w:r>
          </w:p>
        </w:tc>
        <w:tc>
          <w:tcPr>
            <w:tcW w:w="311" w:type="pct"/>
            <w:tcBorders>
              <w:top w:val="dotted" w:sz="4" w:space="0" w:color="auto"/>
              <w:bottom w:val="single" w:sz="4" w:space="0" w:color="auto"/>
            </w:tcBorders>
            <w:shd w:val="clear" w:color="auto" w:fill="D9E8FF"/>
          </w:tcPr>
          <w:p w14:paraId="5299070C" w14:textId="1952CCCC"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16.7 </w:t>
            </w:r>
          </w:p>
        </w:tc>
        <w:tc>
          <w:tcPr>
            <w:tcW w:w="311" w:type="pct"/>
            <w:tcBorders>
              <w:top w:val="dotted" w:sz="4" w:space="0" w:color="auto"/>
              <w:bottom w:val="single" w:sz="4" w:space="0" w:color="auto"/>
            </w:tcBorders>
            <w:shd w:val="clear" w:color="auto" w:fill="D9E8FF"/>
          </w:tcPr>
          <w:p w14:paraId="53B04295" w14:textId="1F160DE1"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6.7 </w:t>
            </w:r>
          </w:p>
        </w:tc>
      </w:tr>
      <w:tr w:rsidR="00CC6662" w:rsidRPr="00A802B8" w14:paraId="35391358" w14:textId="77777777" w:rsidTr="004444AB">
        <w:trPr>
          <w:trHeight w:val="260"/>
        </w:trPr>
        <w:tc>
          <w:tcPr>
            <w:tcW w:w="465" w:type="pct"/>
            <w:vMerge w:val="restart"/>
            <w:tcBorders>
              <w:top w:val="single" w:sz="4" w:space="0" w:color="auto"/>
              <w:left w:val="single" w:sz="4" w:space="0" w:color="auto"/>
              <w:bottom w:val="single" w:sz="4" w:space="0" w:color="auto"/>
              <w:right w:val="single" w:sz="4" w:space="0" w:color="auto"/>
            </w:tcBorders>
            <w:noWrap/>
            <w:vAlign w:val="center"/>
          </w:tcPr>
          <w:p w14:paraId="435ACB8D"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w:t>
            </w:r>
          </w:p>
          <w:p w14:paraId="0D3FB8A4"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年数別</w:t>
            </w:r>
          </w:p>
        </w:tc>
        <w:tc>
          <w:tcPr>
            <w:tcW w:w="1112" w:type="pct"/>
            <w:tcBorders>
              <w:top w:val="single" w:sz="4" w:space="0" w:color="auto"/>
              <w:left w:val="single" w:sz="4" w:space="0" w:color="auto"/>
              <w:bottom w:val="dotted" w:sz="4" w:space="0" w:color="auto"/>
              <w:right w:val="single" w:sz="4" w:space="0" w:color="auto"/>
            </w:tcBorders>
            <w:vAlign w:val="center"/>
          </w:tcPr>
          <w:p w14:paraId="609B2BF1" w14:textId="707896BC"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年未満（</w:t>
            </w:r>
            <w:r w:rsidRPr="004444AB">
              <w:rPr>
                <w:rFonts w:asciiTheme="majorHAnsi" w:eastAsia="メイリオ" w:hAnsiTheme="majorHAnsi" w:cstheme="majorHAnsi"/>
                <w:kern w:val="0"/>
                <w:sz w:val="18"/>
                <w:szCs w:val="18"/>
              </w:rPr>
              <w:t>n=12</w:t>
            </w:r>
            <w:r w:rsidR="00F7511F" w:rsidRPr="004444AB">
              <w:rPr>
                <w:rFonts w:asciiTheme="majorHAnsi" w:eastAsia="メイリオ" w:hAnsiTheme="majorHAnsi" w:cstheme="majorHAnsi"/>
                <w:kern w:val="0"/>
                <w:sz w:val="18"/>
                <w:szCs w:val="18"/>
              </w:rPr>
              <w:t>3</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hideMark/>
          </w:tcPr>
          <w:p w14:paraId="3BF19784" w14:textId="7C4FFE6F"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3E4E6A0F" w14:textId="0767A7A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1.6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6147A9BF" w14:textId="079BE2B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1547FE99" w14:textId="2270C38A"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5.7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05FEF0E1" w14:textId="32D439B8"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8.1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206B8B2E" w14:textId="1335AF0C"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19.5 </w:t>
            </w:r>
          </w:p>
        </w:tc>
        <w:tc>
          <w:tcPr>
            <w:tcW w:w="311" w:type="pct"/>
            <w:tcBorders>
              <w:top w:val="single" w:sz="4" w:space="0" w:color="auto"/>
              <w:left w:val="single" w:sz="4" w:space="0" w:color="auto"/>
              <w:bottom w:val="dotted" w:sz="4" w:space="0" w:color="auto"/>
              <w:right w:val="single" w:sz="4" w:space="0" w:color="auto"/>
            </w:tcBorders>
            <w:shd w:val="clear" w:color="auto" w:fill="D9E8FF"/>
            <w:noWrap/>
            <w:hideMark/>
          </w:tcPr>
          <w:p w14:paraId="58C73A54" w14:textId="5FE09F30"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9.8 </w:t>
            </w:r>
          </w:p>
        </w:tc>
        <w:tc>
          <w:tcPr>
            <w:tcW w:w="311" w:type="pct"/>
            <w:tcBorders>
              <w:bottom w:val="dotted" w:sz="4" w:space="0" w:color="auto"/>
            </w:tcBorders>
            <w:shd w:val="clear" w:color="auto" w:fill="D9E8FF"/>
          </w:tcPr>
          <w:p w14:paraId="6E158174" w14:textId="29BE4016"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15.4 </w:t>
            </w:r>
          </w:p>
        </w:tc>
        <w:tc>
          <w:tcPr>
            <w:tcW w:w="311" w:type="pct"/>
            <w:tcBorders>
              <w:bottom w:val="dotted" w:sz="4" w:space="0" w:color="auto"/>
            </w:tcBorders>
            <w:shd w:val="clear" w:color="auto" w:fill="D9E8FF"/>
          </w:tcPr>
          <w:p w14:paraId="4A143048" w14:textId="4E7C4CD4"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16.3 </w:t>
            </w:r>
          </w:p>
        </w:tc>
        <w:tc>
          <w:tcPr>
            <w:tcW w:w="311" w:type="pct"/>
            <w:tcBorders>
              <w:bottom w:val="dotted" w:sz="4" w:space="0" w:color="auto"/>
            </w:tcBorders>
            <w:shd w:val="clear" w:color="auto" w:fill="D9E8FF"/>
          </w:tcPr>
          <w:p w14:paraId="038D1ECA" w14:textId="34BB2782"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4.1 </w:t>
            </w:r>
          </w:p>
        </w:tc>
        <w:tc>
          <w:tcPr>
            <w:tcW w:w="311" w:type="pct"/>
            <w:tcBorders>
              <w:bottom w:val="dotted" w:sz="4" w:space="0" w:color="auto"/>
            </w:tcBorders>
            <w:shd w:val="clear" w:color="auto" w:fill="D9E8FF"/>
          </w:tcPr>
          <w:p w14:paraId="57E2DCAF" w14:textId="69D06FE5"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11.4 </w:t>
            </w:r>
          </w:p>
        </w:tc>
      </w:tr>
      <w:tr w:rsidR="00CC6662" w:rsidRPr="00A802B8" w14:paraId="3B6F4349" w14:textId="77777777" w:rsidTr="004444AB">
        <w:trPr>
          <w:trHeight w:val="260"/>
        </w:trPr>
        <w:tc>
          <w:tcPr>
            <w:tcW w:w="465" w:type="pct"/>
            <w:vMerge/>
            <w:tcBorders>
              <w:top w:val="single" w:sz="4" w:space="0" w:color="auto"/>
              <w:left w:val="single" w:sz="4" w:space="0" w:color="auto"/>
              <w:bottom w:val="single" w:sz="4" w:space="0" w:color="auto"/>
              <w:right w:val="single" w:sz="4" w:space="0" w:color="auto"/>
            </w:tcBorders>
            <w:noWrap/>
            <w:vAlign w:val="center"/>
          </w:tcPr>
          <w:p w14:paraId="69A7F4C7" w14:textId="77777777" w:rsidR="00CC6662" w:rsidRPr="004444AB" w:rsidRDefault="00CC6662" w:rsidP="00CC6662">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6B666004" w14:textId="1390AD97" w:rsidR="00CC6662" w:rsidRPr="004444AB" w:rsidRDefault="00CC6662" w:rsidP="00CC6662">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kern w:val="0"/>
                <w:sz w:val="18"/>
                <w:szCs w:val="18"/>
              </w:rPr>
              <w:t>5</w:t>
            </w:r>
            <w:r w:rsidRPr="004444AB">
              <w:rPr>
                <w:rFonts w:asciiTheme="majorHAnsi" w:eastAsia="メイリオ" w:hAnsiTheme="majorHAnsi" w:cstheme="majorHAnsi" w:hint="eastAsia"/>
                <w:kern w:val="0"/>
                <w:sz w:val="18"/>
                <w:szCs w:val="18"/>
              </w:rPr>
              <w:t>年以上（</w:t>
            </w:r>
            <w:r w:rsidRPr="004444AB">
              <w:rPr>
                <w:rFonts w:asciiTheme="majorHAnsi" w:eastAsia="メイリオ" w:hAnsiTheme="majorHAnsi" w:cstheme="majorHAnsi"/>
                <w:kern w:val="0"/>
                <w:sz w:val="18"/>
                <w:szCs w:val="18"/>
              </w:rPr>
              <w:t>n=35</w:t>
            </w:r>
            <w:r w:rsidR="00F7511F" w:rsidRPr="004444AB">
              <w:rPr>
                <w:rFonts w:asciiTheme="majorHAnsi" w:eastAsia="メイリオ" w:hAnsiTheme="majorHAnsi" w:cstheme="majorHAnsi"/>
                <w:kern w:val="0"/>
                <w:sz w:val="18"/>
                <w:szCs w:val="18"/>
              </w:rPr>
              <w:t>1</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hideMark/>
          </w:tcPr>
          <w:p w14:paraId="517E5E9B" w14:textId="4665C576"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8004289" w14:textId="61B3BBD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3D0586FE" w14:textId="7B8CD4C2"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4.0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1818969E" w14:textId="5ECD1BF9"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7.4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0256E4CC" w14:textId="71A5F1D6"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7.7 </w:t>
            </w:r>
          </w:p>
        </w:tc>
        <w:tc>
          <w:tcPr>
            <w:tcW w:w="311" w:type="pct"/>
            <w:tcBorders>
              <w:top w:val="dotted" w:sz="4" w:space="0" w:color="auto"/>
              <w:left w:val="single" w:sz="4" w:space="0" w:color="auto"/>
              <w:bottom w:val="single" w:sz="4" w:space="0" w:color="auto"/>
              <w:right w:val="single" w:sz="4" w:space="0" w:color="auto"/>
            </w:tcBorders>
            <w:shd w:val="clear" w:color="auto" w:fill="FFF2CC"/>
            <w:noWrap/>
            <w:hideMark/>
          </w:tcPr>
          <w:p w14:paraId="5A941ED4" w14:textId="3681905B"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22.5 </w:t>
            </w:r>
          </w:p>
        </w:tc>
        <w:tc>
          <w:tcPr>
            <w:tcW w:w="311" w:type="pct"/>
            <w:tcBorders>
              <w:top w:val="dotted" w:sz="4" w:space="0" w:color="auto"/>
              <w:left w:val="single" w:sz="4" w:space="0" w:color="auto"/>
              <w:bottom w:val="single" w:sz="4" w:space="0" w:color="auto"/>
              <w:right w:val="single" w:sz="4" w:space="0" w:color="auto"/>
            </w:tcBorders>
            <w:shd w:val="clear" w:color="auto" w:fill="D9E8FF"/>
            <w:noWrap/>
            <w:hideMark/>
          </w:tcPr>
          <w:p w14:paraId="7F6F981C" w14:textId="418EAFC6" w:rsidR="00CC6662" w:rsidRPr="004444AB" w:rsidRDefault="00CC6662" w:rsidP="00CC6662">
            <w:pPr>
              <w:widowControl/>
              <w:spacing w:line="240" w:lineRule="exact"/>
              <w:jc w:val="right"/>
              <w:rPr>
                <w:rFonts w:asciiTheme="majorHAnsi" w:eastAsia="メイリオ" w:hAnsiTheme="majorHAnsi" w:cstheme="majorHAnsi"/>
                <w:kern w:val="0"/>
                <w:sz w:val="18"/>
                <w:szCs w:val="18"/>
              </w:rPr>
            </w:pPr>
            <w:r w:rsidRPr="004444AB">
              <w:rPr>
                <w:rFonts w:asciiTheme="majorHAnsi" w:hAnsiTheme="majorHAnsi" w:cstheme="majorHAnsi"/>
                <w:sz w:val="18"/>
                <w:szCs w:val="18"/>
              </w:rPr>
              <w:t xml:space="preserve">12.8 </w:t>
            </w:r>
          </w:p>
        </w:tc>
        <w:tc>
          <w:tcPr>
            <w:tcW w:w="311" w:type="pct"/>
            <w:tcBorders>
              <w:top w:val="dotted" w:sz="4" w:space="0" w:color="auto"/>
              <w:bottom w:val="single" w:sz="4" w:space="0" w:color="auto"/>
            </w:tcBorders>
            <w:shd w:val="clear" w:color="auto" w:fill="D9E8FF"/>
          </w:tcPr>
          <w:p w14:paraId="772B6CFE" w14:textId="2C7AD962"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13.7 </w:t>
            </w:r>
          </w:p>
        </w:tc>
        <w:tc>
          <w:tcPr>
            <w:tcW w:w="311" w:type="pct"/>
            <w:tcBorders>
              <w:top w:val="dotted" w:sz="4" w:space="0" w:color="auto"/>
              <w:bottom w:val="single" w:sz="4" w:space="0" w:color="auto"/>
            </w:tcBorders>
            <w:shd w:val="clear" w:color="auto" w:fill="D9E8FF"/>
          </w:tcPr>
          <w:p w14:paraId="5801522B" w14:textId="0F2991B8"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13.4 </w:t>
            </w:r>
          </w:p>
        </w:tc>
        <w:tc>
          <w:tcPr>
            <w:tcW w:w="311" w:type="pct"/>
            <w:tcBorders>
              <w:top w:val="dotted" w:sz="4" w:space="0" w:color="auto"/>
              <w:bottom w:val="single" w:sz="4" w:space="0" w:color="auto"/>
            </w:tcBorders>
            <w:shd w:val="clear" w:color="auto" w:fill="D9E8FF"/>
          </w:tcPr>
          <w:p w14:paraId="45BA2C3D" w14:textId="3A809A71"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6.0 </w:t>
            </w:r>
          </w:p>
        </w:tc>
        <w:tc>
          <w:tcPr>
            <w:tcW w:w="311" w:type="pct"/>
            <w:tcBorders>
              <w:top w:val="dotted" w:sz="4" w:space="0" w:color="auto"/>
              <w:bottom w:val="single" w:sz="4" w:space="0" w:color="auto"/>
            </w:tcBorders>
            <w:shd w:val="clear" w:color="auto" w:fill="D9E8FF"/>
          </w:tcPr>
          <w:p w14:paraId="123FFA3A" w14:textId="293E78C6" w:rsidR="00CC6662" w:rsidRPr="00A802B8" w:rsidRDefault="00CC6662" w:rsidP="00CC6662">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6.6 </w:t>
            </w:r>
          </w:p>
        </w:tc>
      </w:tr>
      <w:tr w:rsidR="00E743DE" w:rsidRPr="00A802B8" w14:paraId="333ABD03" w14:textId="77777777" w:rsidTr="00CC6662">
        <w:trPr>
          <w:trHeight w:val="260"/>
        </w:trPr>
        <w:tc>
          <w:tcPr>
            <w:tcW w:w="465" w:type="pct"/>
            <w:vMerge w:val="restart"/>
            <w:tcBorders>
              <w:top w:val="single" w:sz="4" w:space="0" w:color="auto"/>
              <w:left w:val="single" w:sz="4" w:space="0" w:color="auto"/>
              <w:right w:val="single" w:sz="4" w:space="0" w:color="auto"/>
            </w:tcBorders>
            <w:noWrap/>
            <w:vAlign w:val="center"/>
          </w:tcPr>
          <w:p w14:paraId="3675148C" w14:textId="77777777" w:rsidR="00E743DE" w:rsidRPr="004444AB" w:rsidRDefault="00E743DE" w:rsidP="00E743DE">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居住地</w:t>
            </w:r>
          </w:p>
          <w:p w14:paraId="44A20E35" w14:textId="77777777" w:rsidR="00E743DE" w:rsidRPr="004444AB" w:rsidRDefault="00E743DE" w:rsidP="00E743DE">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別</w:t>
            </w:r>
          </w:p>
        </w:tc>
        <w:tc>
          <w:tcPr>
            <w:tcW w:w="1112" w:type="pct"/>
            <w:tcBorders>
              <w:top w:val="single" w:sz="4" w:space="0" w:color="auto"/>
              <w:left w:val="single" w:sz="4" w:space="0" w:color="auto"/>
              <w:bottom w:val="dotted" w:sz="4" w:space="0" w:color="auto"/>
              <w:right w:val="single" w:sz="4" w:space="0" w:color="auto"/>
            </w:tcBorders>
            <w:vAlign w:val="center"/>
          </w:tcPr>
          <w:p w14:paraId="1807EECF" w14:textId="77777777" w:rsidR="00E743DE" w:rsidRPr="004444AB" w:rsidRDefault="00E743DE" w:rsidP="00E743DE">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農村等地区（</w:t>
            </w:r>
            <w:r w:rsidRPr="004444AB">
              <w:rPr>
                <w:rFonts w:asciiTheme="majorHAnsi" w:eastAsia="メイリオ" w:hAnsiTheme="majorHAnsi" w:cstheme="majorHAnsi"/>
                <w:kern w:val="0"/>
                <w:sz w:val="18"/>
                <w:szCs w:val="18"/>
              </w:rPr>
              <w:t>n=83</w:t>
            </w:r>
            <w:r w:rsidRPr="004444AB">
              <w:rPr>
                <w:rFonts w:asciiTheme="majorHAnsi" w:eastAsia="メイリオ" w:hAnsiTheme="majorHAnsi" w:cstheme="majorHAnsi" w:hint="eastAsia"/>
                <w:kern w:val="0"/>
                <w:sz w:val="18"/>
                <w:szCs w:val="18"/>
              </w:rPr>
              <w:t>）</w:t>
            </w:r>
          </w:p>
        </w:tc>
        <w:tc>
          <w:tcPr>
            <w:tcW w:w="311" w:type="pct"/>
            <w:tcBorders>
              <w:top w:val="single" w:sz="4" w:space="0" w:color="auto"/>
              <w:left w:val="nil"/>
              <w:bottom w:val="dotted" w:sz="4" w:space="0" w:color="auto"/>
              <w:right w:val="single" w:sz="4" w:space="0" w:color="auto"/>
            </w:tcBorders>
            <w:shd w:val="clear" w:color="auto" w:fill="D9E8FF"/>
            <w:noWrap/>
          </w:tcPr>
          <w:p w14:paraId="03612FBA" w14:textId="2BEB7880"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4.8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4270B2B6" w14:textId="11AB23B0"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2.4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7884B62C" w14:textId="1A2AF81F"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164DAFD2" w14:textId="53D02C80"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4.8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3D5ECC41" w14:textId="0951557D"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7.2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78CE9F98" w14:textId="6864FF4E"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19.3 </w:t>
            </w:r>
          </w:p>
        </w:tc>
        <w:tc>
          <w:tcPr>
            <w:tcW w:w="311" w:type="pct"/>
            <w:tcBorders>
              <w:top w:val="single" w:sz="4" w:space="0" w:color="auto"/>
              <w:left w:val="single" w:sz="4" w:space="0" w:color="auto"/>
              <w:bottom w:val="dotted" w:sz="4" w:space="0" w:color="auto"/>
              <w:right w:val="single" w:sz="4" w:space="0" w:color="auto"/>
            </w:tcBorders>
            <w:shd w:val="clear" w:color="auto" w:fill="D9E8FF"/>
            <w:noWrap/>
          </w:tcPr>
          <w:p w14:paraId="29CD7D16" w14:textId="64C5F271"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15.7 </w:t>
            </w:r>
          </w:p>
        </w:tc>
        <w:tc>
          <w:tcPr>
            <w:tcW w:w="311" w:type="pct"/>
            <w:tcBorders>
              <w:bottom w:val="dotted" w:sz="4" w:space="0" w:color="auto"/>
            </w:tcBorders>
            <w:shd w:val="clear" w:color="auto" w:fill="D9E8FF"/>
          </w:tcPr>
          <w:p w14:paraId="4B447A00" w14:textId="358B7B0C"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18.1 </w:t>
            </w:r>
          </w:p>
        </w:tc>
        <w:tc>
          <w:tcPr>
            <w:tcW w:w="311" w:type="pct"/>
            <w:tcBorders>
              <w:bottom w:val="dotted" w:sz="4" w:space="0" w:color="auto"/>
            </w:tcBorders>
            <w:shd w:val="clear" w:color="auto" w:fill="D9E8FF"/>
          </w:tcPr>
          <w:p w14:paraId="1D093701" w14:textId="64C21E2E"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6.0 </w:t>
            </w:r>
          </w:p>
        </w:tc>
        <w:tc>
          <w:tcPr>
            <w:tcW w:w="311" w:type="pct"/>
            <w:tcBorders>
              <w:bottom w:val="dotted" w:sz="4" w:space="0" w:color="auto"/>
            </w:tcBorders>
            <w:shd w:val="clear" w:color="auto" w:fill="D9E8FF"/>
          </w:tcPr>
          <w:p w14:paraId="058FF583" w14:textId="329AD2A6"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4.8 </w:t>
            </w:r>
          </w:p>
        </w:tc>
        <w:tc>
          <w:tcPr>
            <w:tcW w:w="311" w:type="pct"/>
            <w:tcBorders>
              <w:bottom w:val="dotted" w:sz="4" w:space="0" w:color="auto"/>
            </w:tcBorders>
            <w:shd w:val="clear" w:color="auto" w:fill="D9E8FF"/>
          </w:tcPr>
          <w:p w14:paraId="7ECA5563" w14:textId="45A02C46"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9.6 </w:t>
            </w:r>
          </w:p>
        </w:tc>
      </w:tr>
      <w:tr w:rsidR="00E743DE" w:rsidRPr="00A802B8" w14:paraId="10E62123" w14:textId="77777777" w:rsidTr="004444AB">
        <w:trPr>
          <w:trHeight w:val="260"/>
        </w:trPr>
        <w:tc>
          <w:tcPr>
            <w:tcW w:w="465" w:type="pct"/>
            <w:vMerge/>
            <w:tcBorders>
              <w:left w:val="single" w:sz="4" w:space="0" w:color="auto"/>
              <w:bottom w:val="single" w:sz="4" w:space="0" w:color="auto"/>
              <w:right w:val="single" w:sz="4" w:space="0" w:color="auto"/>
            </w:tcBorders>
            <w:noWrap/>
          </w:tcPr>
          <w:p w14:paraId="6F71F447" w14:textId="77777777" w:rsidR="00E743DE" w:rsidRPr="004444AB" w:rsidRDefault="00E743DE" w:rsidP="00E743DE">
            <w:pPr>
              <w:widowControl/>
              <w:spacing w:line="240" w:lineRule="exact"/>
              <w:rPr>
                <w:rFonts w:asciiTheme="majorHAnsi" w:eastAsia="メイリオ" w:hAnsiTheme="majorHAnsi" w:cstheme="majorHAnsi"/>
                <w:kern w:val="0"/>
                <w:sz w:val="18"/>
                <w:szCs w:val="18"/>
              </w:rPr>
            </w:pPr>
          </w:p>
        </w:tc>
        <w:tc>
          <w:tcPr>
            <w:tcW w:w="1112" w:type="pct"/>
            <w:tcBorders>
              <w:top w:val="dotted" w:sz="4" w:space="0" w:color="auto"/>
              <w:left w:val="single" w:sz="4" w:space="0" w:color="auto"/>
              <w:bottom w:val="single" w:sz="4" w:space="0" w:color="auto"/>
              <w:right w:val="single" w:sz="4" w:space="0" w:color="auto"/>
            </w:tcBorders>
            <w:vAlign w:val="center"/>
          </w:tcPr>
          <w:p w14:paraId="01B53FFB" w14:textId="708DA684" w:rsidR="00E743DE" w:rsidRPr="004444AB" w:rsidRDefault="00E743DE" w:rsidP="00E743DE">
            <w:pPr>
              <w:widowControl/>
              <w:spacing w:line="240" w:lineRule="exact"/>
              <w:rPr>
                <w:rFonts w:asciiTheme="majorHAnsi" w:eastAsia="メイリオ" w:hAnsiTheme="majorHAnsi" w:cstheme="majorHAnsi"/>
                <w:kern w:val="0"/>
                <w:sz w:val="18"/>
                <w:szCs w:val="18"/>
              </w:rPr>
            </w:pPr>
            <w:r w:rsidRPr="004444AB">
              <w:rPr>
                <w:rFonts w:asciiTheme="majorHAnsi" w:eastAsia="メイリオ" w:hAnsiTheme="majorHAnsi" w:cstheme="majorHAnsi" w:hint="eastAsia"/>
                <w:kern w:val="0"/>
                <w:sz w:val="18"/>
                <w:szCs w:val="18"/>
              </w:rPr>
              <w:t>市街地区（</w:t>
            </w:r>
            <w:r w:rsidRPr="004444AB">
              <w:rPr>
                <w:rFonts w:asciiTheme="majorHAnsi" w:eastAsia="メイリオ" w:hAnsiTheme="majorHAnsi" w:cstheme="majorHAnsi"/>
                <w:kern w:val="0"/>
                <w:sz w:val="18"/>
                <w:szCs w:val="18"/>
              </w:rPr>
              <w:t>n=3</w:t>
            </w:r>
            <w:r w:rsidR="00F7511F" w:rsidRPr="004444AB">
              <w:rPr>
                <w:rFonts w:asciiTheme="majorHAnsi" w:eastAsia="メイリオ" w:hAnsiTheme="majorHAnsi" w:cstheme="majorHAnsi"/>
                <w:kern w:val="0"/>
                <w:sz w:val="18"/>
                <w:szCs w:val="18"/>
              </w:rPr>
              <w:t>89</w:t>
            </w:r>
            <w:r w:rsidRPr="004444AB">
              <w:rPr>
                <w:rFonts w:asciiTheme="majorHAnsi" w:eastAsia="メイリオ" w:hAnsiTheme="majorHAnsi" w:cstheme="majorHAnsi" w:hint="eastAsia"/>
                <w:kern w:val="0"/>
                <w:sz w:val="18"/>
                <w:szCs w:val="18"/>
              </w:rPr>
              <w:t>）</w:t>
            </w:r>
          </w:p>
        </w:tc>
        <w:tc>
          <w:tcPr>
            <w:tcW w:w="311" w:type="pct"/>
            <w:tcBorders>
              <w:top w:val="dotted" w:sz="4" w:space="0" w:color="auto"/>
              <w:left w:val="nil"/>
              <w:bottom w:val="single" w:sz="4" w:space="0" w:color="auto"/>
              <w:right w:val="single" w:sz="4" w:space="0" w:color="auto"/>
            </w:tcBorders>
            <w:shd w:val="clear" w:color="auto" w:fill="D9E8FF"/>
            <w:noWrap/>
          </w:tcPr>
          <w:p w14:paraId="21644126" w14:textId="261F6DBE"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3.9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1E2414CB" w14:textId="0FFE14E9"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1.5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693E6CE3" w14:textId="1BAC1598"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3.3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1AE422B3" w14:textId="2AEF96E8"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7.5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3D13E586" w14:textId="0E50A713"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8.0 </w:t>
            </w:r>
          </w:p>
        </w:tc>
        <w:tc>
          <w:tcPr>
            <w:tcW w:w="311" w:type="pct"/>
            <w:tcBorders>
              <w:top w:val="dotted" w:sz="4" w:space="0" w:color="auto"/>
              <w:left w:val="single" w:sz="4" w:space="0" w:color="auto"/>
              <w:bottom w:val="single" w:sz="4" w:space="0" w:color="auto"/>
              <w:right w:val="single" w:sz="4" w:space="0" w:color="auto"/>
            </w:tcBorders>
            <w:shd w:val="clear" w:color="auto" w:fill="FFF2CC"/>
            <w:noWrap/>
          </w:tcPr>
          <w:p w14:paraId="3F591DDF" w14:textId="2299F9B8"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22.4 </w:t>
            </w:r>
          </w:p>
        </w:tc>
        <w:tc>
          <w:tcPr>
            <w:tcW w:w="311" w:type="pct"/>
            <w:tcBorders>
              <w:top w:val="dotted" w:sz="4" w:space="0" w:color="auto"/>
              <w:left w:val="single" w:sz="4" w:space="0" w:color="auto"/>
              <w:bottom w:val="single" w:sz="4" w:space="0" w:color="auto"/>
              <w:right w:val="single" w:sz="4" w:space="0" w:color="auto"/>
            </w:tcBorders>
            <w:shd w:val="clear" w:color="auto" w:fill="D9E8FF"/>
            <w:noWrap/>
          </w:tcPr>
          <w:p w14:paraId="58DBC5D5" w14:textId="151F64B3" w:rsidR="00E743DE" w:rsidRPr="004444AB" w:rsidRDefault="00E743DE" w:rsidP="00E743DE">
            <w:pPr>
              <w:widowControl/>
              <w:spacing w:line="240" w:lineRule="exact"/>
              <w:jc w:val="right"/>
              <w:rPr>
                <w:rFonts w:asciiTheme="majorHAnsi" w:eastAsia="メイリオ" w:hAnsiTheme="majorHAnsi" w:cstheme="majorHAnsi"/>
                <w:sz w:val="18"/>
                <w:szCs w:val="18"/>
              </w:rPr>
            </w:pPr>
            <w:r w:rsidRPr="004444AB">
              <w:rPr>
                <w:rFonts w:asciiTheme="majorHAnsi" w:hAnsiTheme="majorHAnsi" w:cstheme="majorHAnsi"/>
                <w:sz w:val="18"/>
                <w:szCs w:val="18"/>
              </w:rPr>
              <w:t xml:space="preserve">11.3 </w:t>
            </w:r>
          </w:p>
        </w:tc>
        <w:tc>
          <w:tcPr>
            <w:tcW w:w="311" w:type="pct"/>
            <w:tcBorders>
              <w:top w:val="dotted" w:sz="4" w:space="0" w:color="auto"/>
            </w:tcBorders>
            <w:shd w:val="clear" w:color="auto" w:fill="D9E8FF"/>
          </w:tcPr>
          <w:p w14:paraId="024163B6" w14:textId="386B6F69"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13.4 </w:t>
            </w:r>
          </w:p>
        </w:tc>
        <w:tc>
          <w:tcPr>
            <w:tcW w:w="311" w:type="pct"/>
            <w:tcBorders>
              <w:top w:val="dotted" w:sz="4" w:space="0" w:color="auto"/>
            </w:tcBorders>
            <w:shd w:val="clear" w:color="auto" w:fill="D9E8FF"/>
          </w:tcPr>
          <w:p w14:paraId="219ADCBD" w14:textId="2002E89A"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15.9 </w:t>
            </w:r>
          </w:p>
        </w:tc>
        <w:tc>
          <w:tcPr>
            <w:tcW w:w="311" w:type="pct"/>
            <w:tcBorders>
              <w:top w:val="dotted" w:sz="4" w:space="0" w:color="auto"/>
            </w:tcBorders>
            <w:shd w:val="clear" w:color="auto" w:fill="D9E8FF"/>
          </w:tcPr>
          <w:p w14:paraId="4D130B2A" w14:textId="28C016AE"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5.4 </w:t>
            </w:r>
          </w:p>
        </w:tc>
        <w:tc>
          <w:tcPr>
            <w:tcW w:w="311" w:type="pct"/>
            <w:tcBorders>
              <w:top w:val="dotted" w:sz="4" w:space="0" w:color="auto"/>
            </w:tcBorders>
            <w:shd w:val="clear" w:color="auto" w:fill="D9E8FF"/>
          </w:tcPr>
          <w:p w14:paraId="6EA02631" w14:textId="76C6B688" w:rsidR="00E743DE" w:rsidRPr="00A802B8" w:rsidRDefault="00E743DE" w:rsidP="00E743DE">
            <w:pPr>
              <w:widowControl/>
              <w:spacing w:line="240" w:lineRule="exact"/>
              <w:jc w:val="right"/>
              <w:rPr>
                <w:rFonts w:asciiTheme="majorHAnsi" w:hAnsiTheme="majorHAnsi" w:cstheme="majorHAnsi"/>
                <w:sz w:val="18"/>
                <w:szCs w:val="18"/>
              </w:rPr>
            </w:pPr>
            <w:r w:rsidRPr="004444AB">
              <w:rPr>
                <w:rFonts w:asciiTheme="majorHAnsi" w:hAnsiTheme="majorHAnsi" w:cstheme="majorHAnsi"/>
                <w:sz w:val="18"/>
                <w:szCs w:val="18"/>
              </w:rPr>
              <w:t xml:space="preserve">7.5 </w:t>
            </w:r>
          </w:p>
        </w:tc>
      </w:tr>
    </w:tbl>
    <w:p w14:paraId="6791EE97" w14:textId="77777777" w:rsidR="00FD5276" w:rsidRPr="00A802B8" w:rsidRDefault="00FD5276" w:rsidP="00FD5276">
      <w:pPr>
        <w:autoSpaceDE w:val="0"/>
        <w:autoSpaceDN w:val="0"/>
        <w:snapToGrid w:val="0"/>
        <w:spacing w:line="360" w:lineRule="atLeast"/>
      </w:pPr>
    </w:p>
    <w:p w14:paraId="647AFD81" w14:textId="77777777" w:rsidR="00FD5276" w:rsidRPr="00A802B8" w:rsidRDefault="00FD5276" w:rsidP="00FD5276">
      <w:pPr>
        <w:autoSpaceDE w:val="0"/>
        <w:autoSpaceDN w:val="0"/>
        <w:snapToGrid w:val="0"/>
        <w:spacing w:line="360" w:lineRule="atLeast"/>
      </w:pPr>
      <w:r w:rsidRPr="00A802B8">
        <w:br w:type="page"/>
      </w:r>
    </w:p>
    <w:p w14:paraId="3DDF0D86" w14:textId="78AFE69E" w:rsidR="007745B3" w:rsidRPr="00172A5B" w:rsidRDefault="007745B3" w:rsidP="007745B3">
      <w:pPr>
        <w:pStyle w:val="2"/>
      </w:pPr>
      <w:r w:rsidRPr="00C3115B">
        <w:rPr>
          <w:rFonts w:hint="eastAsia"/>
        </w:rPr>
        <w:t>7.</w:t>
      </w:r>
      <w:r w:rsidR="008516F1" w:rsidRPr="00C3115B">
        <w:rPr>
          <w:rFonts w:hint="eastAsia"/>
        </w:rPr>
        <w:t>6</w:t>
      </w:r>
      <w:r w:rsidRPr="00C3115B">
        <w:rPr>
          <w:rFonts w:hint="eastAsia"/>
        </w:rPr>
        <w:t xml:space="preserve">　</w:t>
      </w:r>
      <w:r w:rsidR="00937AE0" w:rsidRPr="00C3115B">
        <w:rPr>
          <w:rFonts w:hint="eastAsia"/>
        </w:rPr>
        <w:t>生活環境</w:t>
      </w:r>
      <w:r w:rsidR="00172A5B" w:rsidRPr="00C3115B">
        <w:rPr>
          <w:rFonts w:hint="eastAsia"/>
        </w:rPr>
        <w:t>・人間関係・自分らしい生き方</w:t>
      </w:r>
      <w:r w:rsidR="00937AE0" w:rsidRPr="00C3115B">
        <w:rPr>
          <w:rFonts w:hint="eastAsia"/>
        </w:rPr>
        <w:t>の満足度一覧</w:t>
      </w:r>
    </w:p>
    <w:p w14:paraId="0B79198D" w14:textId="00F0CC30" w:rsidR="00A93543" w:rsidRDefault="00FB073B" w:rsidP="00CC0FD9">
      <w:pPr>
        <w:autoSpaceDE w:val="0"/>
        <w:autoSpaceDN w:val="0"/>
        <w:snapToGrid w:val="0"/>
        <w:spacing w:line="360" w:lineRule="atLeast"/>
      </w:pPr>
      <w:r>
        <w:rPr>
          <w:rFonts w:hint="eastAsia"/>
        </w:rPr>
        <w:t xml:space="preserve">　問</w:t>
      </w:r>
      <w:r>
        <w:rPr>
          <w:rFonts w:hint="eastAsia"/>
        </w:rPr>
        <w:t>24</w:t>
      </w:r>
      <w:r w:rsidR="00380A89">
        <w:rPr>
          <w:rFonts w:hint="eastAsia"/>
        </w:rPr>
        <w:t>の生活環境では、</w:t>
      </w:r>
      <w:r w:rsidR="0082490A">
        <w:rPr>
          <w:rFonts w:hint="eastAsia"/>
        </w:rPr>
        <w:t>「</w:t>
      </w:r>
      <w:r w:rsidR="00F223E9">
        <w:rPr>
          <w:rFonts w:hint="eastAsia"/>
        </w:rPr>
        <w:t>非常にあてはまる</w:t>
      </w:r>
      <w:r w:rsidR="0082490A">
        <w:rPr>
          <w:rFonts w:hint="eastAsia"/>
        </w:rPr>
        <w:t>」と「</w:t>
      </w:r>
      <w:r w:rsidR="00F223E9">
        <w:rPr>
          <w:rFonts w:hint="eastAsia"/>
        </w:rPr>
        <w:t>ある程度あてはまる</w:t>
      </w:r>
      <w:r w:rsidR="0082490A">
        <w:rPr>
          <w:rFonts w:hint="eastAsia"/>
        </w:rPr>
        <w:t>」を合わせた肯定的意見は</w:t>
      </w:r>
      <w:r w:rsidR="007D22A5">
        <w:rPr>
          <w:rFonts w:hint="eastAsia"/>
        </w:rPr>
        <w:t>全体</w:t>
      </w:r>
      <w:r w:rsidR="00541F87">
        <w:rPr>
          <w:rFonts w:hint="eastAsia"/>
        </w:rPr>
        <w:t>の</w:t>
      </w:r>
      <w:r w:rsidR="0082490A">
        <w:rPr>
          <w:rFonts w:hint="eastAsia"/>
        </w:rPr>
        <w:t>３～４</w:t>
      </w:r>
      <w:r w:rsidR="00541F87">
        <w:rPr>
          <w:rFonts w:hint="eastAsia"/>
        </w:rPr>
        <w:t>割</w:t>
      </w:r>
      <w:r w:rsidR="0082490A">
        <w:rPr>
          <w:rFonts w:hint="eastAsia"/>
        </w:rPr>
        <w:t>程度を占める。</w:t>
      </w:r>
      <w:r w:rsidR="007D22A5">
        <w:rPr>
          <w:rFonts w:hint="eastAsia"/>
        </w:rPr>
        <w:t>特に「</w:t>
      </w:r>
      <w:r w:rsidR="007D22A5" w:rsidRPr="007D22A5">
        <w:rPr>
          <w:rFonts w:hint="eastAsia"/>
        </w:rPr>
        <w:t>問</w:t>
      </w:r>
      <w:r w:rsidR="007D22A5" w:rsidRPr="007D22A5">
        <w:rPr>
          <w:rFonts w:hint="eastAsia"/>
        </w:rPr>
        <w:t xml:space="preserve">24-5 </w:t>
      </w:r>
      <w:r w:rsidR="007D22A5" w:rsidRPr="007D22A5">
        <w:rPr>
          <w:rFonts w:hint="eastAsia"/>
        </w:rPr>
        <w:t>自宅には、心地良い居場所がある</w:t>
      </w:r>
      <w:r w:rsidR="007D22A5">
        <w:rPr>
          <w:rFonts w:hint="eastAsia"/>
        </w:rPr>
        <w:t>（</w:t>
      </w:r>
      <w:r w:rsidR="000C65D6" w:rsidRPr="004444AB">
        <w:rPr>
          <w:rFonts w:hint="eastAsia"/>
        </w:rPr>
        <w:t>61.7</w:t>
      </w:r>
      <w:r w:rsidR="007D22A5" w:rsidRPr="004444AB">
        <w:rPr>
          <w:rFonts w:hint="eastAsia"/>
        </w:rPr>
        <w:t>%</w:t>
      </w:r>
      <w:r w:rsidR="007D22A5">
        <w:rPr>
          <w:rFonts w:hint="eastAsia"/>
        </w:rPr>
        <w:t>）」、「</w:t>
      </w:r>
      <w:r w:rsidR="001F6807" w:rsidRPr="001F6807">
        <w:rPr>
          <w:rFonts w:hint="eastAsia"/>
        </w:rPr>
        <w:t>問</w:t>
      </w:r>
      <w:r w:rsidR="001F6807" w:rsidRPr="001F6807">
        <w:rPr>
          <w:rFonts w:hint="eastAsia"/>
        </w:rPr>
        <w:t xml:space="preserve">24-24 </w:t>
      </w:r>
      <w:r w:rsidR="001F6807" w:rsidRPr="001F6807">
        <w:rPr>
          <w:rFonts w:hint="eastAsia"/>
        </w:rPr>
        <w:t>身近に自然を感じることができる</w:t>
      </w:r>
      <w:r w:rsidR="001F6807">
        <w:rPr>
          <w:rFonts w:hint="eastAsia"/>
        </w:rPr>
        <w:t>（</w:t>
      </w:r>
      <w:r w:rsidR="000C65D6" w:rsidRPr="004444AB">
        <w:rPr>
          <w:rFonts w:hint="eastAsia"/>
        </w:rPr>
        <w:t>60.1</w:t>
      </w:r>
      <w:r w:rsidR="002C7E75" w:rsidRPr="004444AB">
        <w:rPr>
          <w:rFonts w:hint="eastAsia"/>
        </w:rPr>
        <w:t>%</w:t>
      </w:r>
      <w:r w:rsidR="001F6807">
        <w:rPr>
          <w:rFonts w:hint="eastAsia"/>
        </w:rPr>
        <w:t>）」</w:t>
      </w:r>
      <w:r w:rsidR="002C7E75">
        <w:rPr>
          <w:rFonts w:hint="eastAsia"/>
        </w:rPr>
        <w:t>、</w:t>
      </w:r>
      <w:r w:rsidR="000C65D6" w:rsidRPr="004444AB">
        <w:rPr>
          <w:rFonts w:hint="eastAsia"/>
        </w:rPr>
        <w:t>「問</w:t>
      </w:r>
      <w:r w:rsidR="000C65D6" w:rsidRPr="004444AB">
        <w:rPr>
          <w:rFonts w:hint="eastAsia"/>
        </w:rPr>
        <w:t xml:space="preserve">24-6 </w:t>
      </w:r>
      <w:r w:rsidR="000C65D6" w:rsidRPr="004444AB">
        <w:rPr>
          <w:rFonts w:hint="eastAsia"/>
        </w:rPr>
        <w:t>自宅の近辺では、騒音に悩まされている（</w:t>
      </w:r>
      <w:r w:rsidR="000C65D6" w:rsidRPr="004444AB">
        <w:rPr>
          <w:rFonts w:hint="eastAsia"/>
        </w:rPr>
        <w:t>58.6%</w:t>
      </w:r>
      <w:r w:rsidR="000C65D6" w:rsidRPr="004444AB">
        <w:rPr>
          <w:rFonts w:hint="eastAsia"/>
        </w:rPr>
        <w:t>）</w:t>
      </w:r>
      <w:r w:rsidR="00306850">
        <w:rPr>
          <w:rStyle w:val="af6"/>
        </w:rPr>
        <w:footnoteReference w:id="20"/>
      </w:r>
      <w:r w:rsidR="000C65D6" w:rsidRPr="004444AB">
        <w:rPr>
          <w:rFonts w:hint="eastAsia"/>
        </w:rPr>
        <w:t>」</w:t>
      </w:r>
      <w:r w:rsidR="000C65D6">
        <w:rPr>
          <w:rFonts w:hint="eastAsia"/>
        </w:rPr>
        <w:t>、</w:t>
      </w:r>
      <w:r w:rsidR="002C7E75">
        <w:rPr>
          <w:rFonts w:hint="eastAsia"/>
        </w:rPr>
        <w:t>「</w:t>
      </w:r>
      <w:r w:rsidR="002C7E75" w:rsidRPr="002C7E75">
        <w:rPr>
          <w:rFonts w:hint="eastAsia"/>
        </w:rPr>
        <w:t>問</w:t>
      </w:r>
      <w:r w:rsidR="002C7E75" w:rsidRPr="002C7E75">
        <w:rPr>
          <w:rFonts w:hint="eastAsia"/>
        </w:rPr>
        <w:t xml:space="preserve">24-25 </w:t>
      </w:r>
      <w:r w:rsidR="002C7E75" w:rsidRPr="002C7E75">
        <w:rPr>
          <w:rFonts w:hint="eastAsia"/>
        </w:rPr>
        <w:t>空気や水は、澄んでいてきれいだと感じる</w:t>
      </w:r>
      <w:r w:rsidR="002C7E75">
        <w:rPr>
          <w:rFonts w:hint="eastAsia"/>
        </w:rPr>
        <w:t>（</w:t>
      </w:r>
      <w:r w:rsidR="002C7E75" w:rsidRPr="004444AB">
        <w:rPr>
          <w:rFonts w:hint="eastAsia"/>
        </w:rPr>
        <w:t>5</w:t>
      </w:r>
      <w:r w:rsidR="000C65D6" w:rsidRPr="004444AB">
        <w:rPr>
          <w:rFonts w:hint="eastAsia"/>
        </w:rPr>
        <w:t>6.2</w:t>
      </w:r>
      <w:r w:rsidR="002C7E75" w:rsidRPr="004444AB">
        <w:rPr>
          <w:rFonts w:hint="eastAsia"/>
        </w:rPr>
        <w:t>%</w:t>
      </w:r>
      <w:r w:rsidR="002C7E75">
        <w:rPr>
          <w:rFonts w:hint="eastAsia"/>
        </w:rPr>
        <w:t>）」</w:t>
      </w:r>
      <w:r w:rsidR="000C65D6">
        <w:rPr>
          <w:rFonts w:hint="eastAsia"/>
        </w:rPr>
        <w:t>、</w:t>
      </w:r>
      <w:r w:rsidR="000C65D6" w:rsidRPr="004444AB">
        <w:rPr>
          <w:rFonts w:hint="eastAsia"/>
        </w:rPr>
        <w:t>「問</w:t>
      </w:r>
      <w:r w:rsidR="000C65D6" w:rsidRPr="004444AB">
        <w:rPr>
          <w:rFonts w:hint="eastAsia"/>
        </w:rPr>
        <w:t xml:space="preserve">24-18 </w:t>
      </w:r>
      <w:r w:rsidR="000C65D6" w:rsidRPr="004444AB">
        <w:rPr>
          <w:rFonts w:hint="eastAsia"/>
        </w:rPr>
        <w:t>雰囲気は、自分にとって心地よい（</w:t>
      </w:r>
      <w:r w:rsidR="000C65D6" w:rsidRPr="004444AB">
        <w:rPr>
          <w:rFonts w:hint="eastAsia"/>
        </w:rPr>
        <w:t>54.6%</w:t>
      </w:r>
      <w:r w:rsidR="000C65D6" w:rsidRPr="004444AB">
        <w:rPr>
          <w:rFonts w:hint="eastAsia"/>
        </w:rPr>
        <w:t>）」</w:t>
      </w:r>
      <w:r w:rsidR="002C7E75">
        <w:rPr>
          <w:rFonts w:hint="eastAsia"/>
        </w:rPr>
        <w:t>の</w:t>
      </w:r>
      <w:r w:rsidR="000C65D6" w:rsidRPr="004444AB">
        <w:rPr>
          <w:rFonts w:hint="eastAsia"/>
        </w:rPr>
        <w:t>５</w:t>
      </w:r>
      <w:r w:rsidR="002C7E75" w:rsidRPr="004444AB">
        <w:rPr>
          <w:rFonts w:hint="eastAsia"/>
        </w:rPr>
        <w:t>項目</w:t>
      </w:r>
      <w:r w:rsidR="002C7E75">
        <w:rPr>
          <w:rFonts w:hint="eastAsia"/>
        </w:rPr>
        <w:t>は肯定的意見が過半数を超え、町民の</w:t>
      </w:r>
      <w:r w:rsidR="00F223E9">
        <w:rPr>
          <w:rFonts w:hint="eastAsia"/>
        </w:rPr>
        <w:t>非常にあてはまる</w:t>
      </w:r>
      <w:r w:rsidR="002C7E75">
        <w:rPr>
          <w:rFonts w:hint="eastAsia"/>
        </w:rPr>
        <w:t>度が高い</w:t>
      </w:r>
      <w:r w:rsidR="007F736F">
        <w:rPr>
          <w:rFonts w:hint="eastAsia"/>
        </w:rPr>
        <w:t>項目となっている。一方、「</w:t>
      </w:r>
      <w:r w:rsidR="00F223E9">
        <w:rPr>
          <w:rFonts w:hint="eastAsia"/>
        </w:rPr>
        <w:t>全くあてはまらない</w:t>
      </w:r>
      <w:r w:rsidR="007F736F">
        <w:rPr>
          <w:rFonts w:hint="eastAsia"/>
        </w:rPr>
        <w:t>」と「</w:t>
      </w:r>
      <w:r w:rsidR="00F223E9">
        <w:rPr>
          <w:rFonts w:hint="eastAsia"/>
        </w:rPr>
        <w:t>あまりあてはまらない</w:t>
      </w:r>
      <w:r w:rsidR="007F736F">
        <w:rPr>
          <w:rFonts w:hint="eastAsia"/>
        </w:rPr>
        <w:t>」を合わせた否定的意見は、</w:t>
      </w:r>
      <w:r w:rsidR="00CC0FD9">
        <w:rPr>
          <w:rFonts w:hint="eastAsia"/>
        </w:rPr>
        <w:t>「</w:t>
      </w:r>
      <w:r w:rsidR="00CC0FD9" w:rsidRPr="00F7544F">
        <w:rPr>
          <w:rFonts w:hint="eastAsia"/>
        </w:rPr>
        <w:t>問</w:t>
      </w:r>
      <w:r w:rsidR="00CC0FD9" w:rsidRPr="00F7544F">
        <w:rPr>
          <w:rFonts w:hint="eastAsia"/>
        </w:rPr>
        <w:t xml:space="preserve">24-8 </w:t>
      </w:r>
      <w:r w:rsidR="00CC0FD9" w:rsidRPr="00F7544F">
        <w:rPr>
          <w:rFonts w:hint="eastAsia"/>
        </w:rPr>
        <w:t>公共交通機関で好きな時に好きなところへ移動ができる</w:t>
      </w:r>
      <w:r w:rsidR="00CC0FD9">
        <w:rPr>
          <w:rFonts w:hint="eastAsia"/>
        </w:rPr>
        <w:t>（</w:t>
      </w:r>
      <w:r w:rsidR="00CC0FD9" w:rsidRPr="004444AB">
        <w:rPr>
          <w:rFonts w:hint="eastAsia"/>
        </w:rPr>
        <w:t>67.4%</w:t>
      </w:r>
      <w:r w:rsidR="00CC0FD9">
        <w:rPr>
          <w:rFonts w:hint="eastAsia"/>
        </w:rPr>
        <w:t>）」、「</w:t>
      </w:r>
      <w:r w:rsidR="00CC0FD9" w:rsidRPr="009D2C77">
        <w:rPr>
          <w:rFonts w:hint="eastAsia"/>
        </w:rPr>
        <w:t>問</w:t>
      </w:r>
      <w:r w:rsidR="00CC0FD9" w:rsidRPr="009D2C77">
        <w:rPr>
          <w:rFonts w:hint="eastAsia"/>
        </w:rPr>
        <w:t xml:space="preserve">24-9 </w:t>
      </w:r>
      <w:r w:rsidR="00CC0FD9" w:rsidRPr="009D2C77">
        <w:rPr>
          <w:rFonts w:hint="eastAsia"/>
        </w:rPr>
        <w:t>楽しい時間を過ごせる娯楽施設がある</w:t>
      </w:r>
      <w:r w:rsidR="00CC0FD9">
        <w:rPr>
          <w:rFonts w:hint="eastAsia"/>
        </w:rPr>
        <w:t>（</w:t>
      </w:r>
      <w:r w:rsidR="00CC0FD9" w:rsidRPr="004444AB">
        <w:rPr>
          <w:rFonts w:hint="eastAsia"/>
        </w:rPr>
        <w:t>60.1%</w:t>
      </w:r>
      <w:r w:rsidR="00CC0FD9">
        <w:rPr>
          <w:rFonts w:hint="eastAsia"/>
        </w:rPr>
        <w:t>）」、「</w:t>
      </w:r>
      <w:r w:rsidR="00CC0FD9" w:rsidRPr="007E7E0D">
        <w:rPr>
          <w:rFonts w:hint="eastAsia"/>
        </w:rPr>
        <w:t>問</w:t>
      </w:r>
      <w:r w:rsidR="00CC0FD9" w:rsidRPr="007E7E0D">
        <w:rPr>
          <w:rFonts w:hint="eastAsia"/>
        </w:rPr>
        <w:t xml:space="preserve">24-4 </w:t>
      </w:r>
      <w:r w:rsidR="00CC0FD9" w:rsidRPr="007E7E0D">
        <w:rPr>
          <w:rFonts w:hint="eastAsia"/>
        </w:rPr>
        <w:t>飲食を楽しめる場所が充実している</w:t>
      </w:r>
      <w:r w:rsidR="00CC0FD9">
        <w:rPr>
          <w:rFonts w:hint="eastAsia"/>
        </w:rPr>
        <w:t>（</w:t>
      </w:r>
      <w:r w:rsidR="00CC0FD9" w:rsidRPr="004444AB">
        <w:rPr>
          <w:rFonts w:hint="eastAsia"/>
        </w:rPr>
        <w:t>59.1%</w:t>
      </w:r>
      <w:r w:rsidR="00CC0FD9">
        <w:rPr>
          <w:rFonts w:hint="eastAsia"/>
        </w:rPr>
        <w:t>）」、</w:t>
      </w:r>
      <w:r w:rsidR="00CC0FD9" w:rsidRPr="004444AB">
        <w:rPr>
          <w:rFonts w:hint="eastAsia"/>
        </w:rPr>
        <w:t>「問</w:t>
      </w:r>
      <w:r w:rsidR="00CC0FD9" w:rsidRPr="004444AB">
        <w:rPr>
          <w:rFonts w:hint="eastAsia"/>
        </w:rPr>
        <w:t xml:space="preserve">24-3 </w:t>
      </w:r>
      <w:r w:rsidR="00CC0FD9" w:rsidRPr="004444AB">
        <w:rPr>
          <w:rFonts w:hint="eastAsia"/>
        </w:rPr>
        <w:t>日常の買い物に全く不便がない（</w:t>
      </w:r>
      <w:r w:rsidR="00CC0FD9" w:rsidRPr="004444AB">
        <w:rPr>
          <w:rFonts w:hint="eastAsia"/>
        </w:rPr>
        <w:t>50.4%</w:t>
      </w:r>
      <w:r w:rsidR="00CC0FD9" w:rsidRPr="004444AB">
        <w:rPr>
          <w:rFonts w:hint="eastAsia"/>
        </w:rPr>
        <w:t>）」</w:t>
      </w:r>
      <w:r w:rsidR="00CC0FD9">
        <w:rPr>
          <w:rFonts w:hint="eastAsia"/>
        </w:rPr>
        <w:t>、</w:t>
      </w:r>
      <w:r w:rsidR="00CC0FD9" w:rsidRPr="004444AB">
        <w:rPr>
          <w:rFonts w:hint="eastAsia"/>
        </w:rPr>
        <w:t>「問</w:t>
      </w:r>
      <w:r w:rsidR="00CC0FD9" w:rsidRPr="004444AB">
        <w:rPr>
          <w:rFonts w:hint="eastAsia"/>
        </w:rPr>
        <w:t xml:space="preserve">24-1 </w:t>
      </w:r>
      <w:r w:rsidR="00CC0FD9" w:rsidRPr="004444AB">
        <w:rPr>
          <w:rFonts w:hint="eastAsia"/>
        </w:rPr>
        <w:t>医療機関が充実している（</w:t>
      </w:r>
      <w:r w:rsidR="00CC0FD9" w:rsidRPr="004444AB">
        <w:rPr>
          <w:rFonts w:hint="eastAsia"/>
        </w:rPr>
        <w:t>50.0%</w:t>
      </w:r>
      <w:r w:rsidR="00CC0FD9" w:rsidRPr="004444AB">
        <w:rPr>
          <w:rFonts w:hint="eastAsia"/>
        </w:rPr>
        <w:t>）」</w:t>
      </w:r>
      <w:r w:rsidR="00CC0FD9">
        <w:rPr>
          <w:rFonts w:hint="eastAsia"/>
        </w:rPr>
        <w:t>の</w:t>
      </w:r>
      <w:r w:rsidR="00CC0FD9" w:rsidRPr="004444AB">
        <w:rPr>
          <w:rFonts w:hint="eastAsia"/>
        </w:rPr>
        <w:t>６項目</w:t>
      </w:r>
      <w:r w:rsidR="00CC0FD9">
        <w:rPr>
          <w:rFonts w:hint="eastAsia"/>
        </w:rPr>
        <w:t>で</w:t>
      </w:r>
      <w:r w:rsidR="00A93543">
        <w:rPr>
          <w:rFonts w:hint="eastAsia"/>
        </w:rPr>
        <w:t>過半数を超え、住環境・生活環境への</w:t>
      </w:r>
      <w:r w:rsidR="00205A92">
        <w:rPr>
          <w:rFonts w:hint="eastAsia"/>
        </w:rPr>
        <w:t>「</w:t>
      </w:r>
      <w:r w:rsidR="00F223E9">
        <w:rPr>
          <w:rFonts w:hint="eastAsia"/>
        </w:rPr>
        <w:t>全くあてはまらない</w:t>
      </w:r>
      <w:r w:rsidR="00205A92">
        <w:rPr>
          <w:rFonts w:hint="eastAsia"/>
        </w:rPr>
        <w:t>」</w:t>
      </w:r>
      <w:r w:rsidR="00A93543">
        <w:rPr>
          <w:rFonts w:hint="eastAsia"/>
        </w:rPr>
        <w:t>もみられる。</w:t>
      </w:r>
    </w:p>
    <w:p w14:paraId="19FBF297" w14:textId="46306A5B" w:rsidR="007745B3" w:rsidRDefault="00A93543" w:rsidP="005618A2">
      <w:pPr>
        <w:autoSpaceDE w:val="0"/>
        <w:autoSpaceDN w:val="0"/>
        <w:snapToGrid w:val="0"/>
        <w:spacing w:line="360" w:lineRule="atLeast"/>
      </w:pPr>
      <w:r>
        <w:rPr>
          <w:rFonts w:hint="eastAsia"/>
        </w:rPr>
        <w:t xml:space="preserve">　問</w:t>
      </w:r>
      <w:r>
        <w:rPr>
          <w:rFonts w:hint="eastAsia"/>
        </w:rPr>
        <w:t>25</w:t>
      </w:r>
      <w:r>
        <w:rPr>
          <w:rFonts w:hint="eastAsia"/>
        </w:rPr>
        <w:t>の人間関係では、</w:t>
      </w:r>
      <w:r w:rsidR="003869E0">
        <w:rPr>
          <w:rFonts w:hint="eastAsia"/>
        </w:rPr>
        <w:t>「</w:t>
      </w:r>
      <w:r w:rsidR="00B72F58" w:rsidRPr="00B72F58">
        <w:rPr>
          <w:rFonts w:hint="eastAsia"/>
        </w:rPr>
        <w:t>問</w:t>
      </w:r>
      <w:r w:rsidR="00B72F58" w:rsidRPr="00B72F58">
        <w:rPr>
          <w:rFonts w:hint="eastAsia"/>
        </w:rPr>
        <w:t xml:space="preserve">25-4 </w:t>
      </w:r>
      <w:r w:rsidR="00B72F58" w:rsidRPr="00B72F58">
        <w:rPr>
          <w:rFonts w:hint="eastAsia"/>
        </w:rPr>
        <w:t>町内の人が困っていたら手助けする</w:t>
      </w:r>
      <w:r w:rsidR="00B72F58">
        <w:rPr>
          <w:rFonts w:hint="eastAsia"/>
        </w:rPr>
        <w:t>（</w:t>
      </w:r>
      <w:r w:rsidR="00CC0FD9" w:rsidRPr="004444AB">
        <w:rPr>
          <w:rFonts w:hint="eastAsia"/>
        </w:rPr>
        <w:t>53.7</w:t>
      </w:r>
      <w:r w:rsidR="00B72F58" w:rsidRPr="004444AB">
        <w:rPr>
          <w:rFonts w:hint="eastAsia"/>
        </w:rPr>
        <w:t>%</w:t>
      </w:r>
      <w:r w:rsidR="00B72F58">
        <w:rPr>
          <w:rFonts w:hint="eastAsia"/>
        </w:rPr>
        <w:t>）</w:t>
      </w:r>
      <w:r w:rsidR="003869E0">
        <w:rPr>
          <w:rFonts w:hint="eastAsia"/>
        </w:rPr>
        <w:t>」</w:t>
      </w:r>
      <w:r w:rsidR="00B72F58">
        <w:rPr>
          <w:rFonts w:hint="eastAsia"/>
        </w:rPr>
        <w:t>で肯定的な意見が最も高</w:t>
      </w:r>
      <w:r w:rsidR="00B66301">
        <w:rPr>
          <w:rFonts w:hint="eastAsia"/>
        </w:rPr>
        <w:t>い</w:t>
      </w:r>
      <w:r w:rsidR="00CC0FD9">
        <w:rPr>
          <w:rFonts w:hint="eastAsia"/>
        </w:rPr>
        <w:t>。一方、「</w:t>
      </w:r>
      <w:r w:rsidR="00CC0FD9" w:rsidRPr="00B66301">
        <w:rPr>
          <w:rFonts w:hint="eastAsia"/>
        </w:rPr>
        <w:t>問</w:t>
      </w:r>
      <w:r w:rsidR="00CC0FD9" w:rsidRPr="00B66301">
        <w:rPr>
          <w:rFonts w:hint="eastAsia"/>
        </w:rPr>
        <w:t xml:space="preserve">25-7 </w:t>
      </w:r>
      <w:r w:rsidR="00CC0FD9" w:rsidRPr="00B66301">
        <w:rPr>
          <w:rFonts w:hint="eastAsia"/>
        </w:rPr>
        <w:t>見知らぬ他者であっても信頼する</w:t>
      </w:r>
      <w:r w:rsidR="00CC0FD9">
        <w:rPr>
          <w:rFonts w:hint="eastAsia"/>
        </w:rPr>
        <w:t>」、</w:t>
      </w:r>
      <w:r w:rsidR="00B66301">
        <w:rPr>
          <w:rFonts w:hint="eastAsia"/>
        </w:rPr>
        <w:t>「</w:t>
      </w:r>
      <w:r w:rsidR="00185E0D" w:rsidRPr="00185E0D">
        <w:rPr>
          <w:rFonts w:hint="eastAsia"/>
        </w:rPr>
        <w:t>問</w:t>
      </w:r>
      <w:r w:rsidR="00185E0D" w:rsidRPr="00185E0D">
        <w:rPr>
          <w:rFonts w:hint="eastAsia"/>
        </w:rPr>
        <w:t xml:space="preserve">25-8 </w:t>
      </w:r>
      <w:r w:rsidR="00185E0D" w:rsidRPr="00185E0D">
        <w:rPr>
          <w:rFonts w:hint="eastAsia"/>
        </w:rPr>
        <w:t>町内の人が自分をどう思っているか気になる</w:t>
      </w:r>
      <w:r w:rsidR="00B66301">
        <w:rPr>
          <w:rFonts w:hint="eastAsia"/>
        </w:rPr>
        <w:t>」</w:t>
      </w:r>
      <w:r w:rsidR="00185E0D">
        <w:rPr>
          <w:rFonts w:hint="eastAsia"/>
        </w:rPr>
        <w:t>は肯定的な意見が</w:t>
      </w:r>
      <w:r w:rsidR="00CC0FD9" w:rsidRPr="004444AB">
        <w:rPr>
          <w:rFonts w:hint="eastAsia"/>
        </w:rPr>
        <w:t>２</w:t>
      </w:r>
      <w:r w:rsidR="00185E0D" w:rsidRPr="004444AB">
        <w:rPr>
          <w:rFonts w:hint="eastAsia"/>
        </w:rPr>
        <w:t>割</w:t>
      </w:r>
      <w:r w:rsidR="00CC0FD9">
        <w:rPr>
          <w:rFonts w:hint="eastAsia"/>
        </w:rPr>
        <w:t>程度</w:t>
      </w:r>
      <w:r w:rsidR="00185E0D">
        <w:rPr>
          <w:rFonts w:hint="eastAsia"/>
        </w:rPr>
        <w:t>にとどまる一方、否定的意見は５割程度を占めており、他者との人間関係の</w:t>
      </w:r>
      <w:r w:rsidR="00F223E9">
        <w:rPr>
          <w:rFonts w:hint="eastAsia"/>
        </w:rPr>
        <w:t>非常にあてはまる</w:t>
      </w:r>
      <w:r w:rsidR="00185E0D">
        <w:rPr>
          <w:rFonts w:hint="eastAsia"/>
        </w:rPr>
        <w:t>度は相対的に低い。</w:t>
      </w:r>
    </w:p>
    <w:p w14:paraId="16A0F5C0" w14:textId="6B0C4E82" w:rsidR="00EF2E78" w:rsidRDefault="00185E0D" w:rsidP="00BD6294">
      <w:pPr>
        <w:autoSpaceDE w:val="0"/>
        <w:autoSpaceDN w:val="0"/>
        <w:snapToGrid w:val="0"/>
        <w:spacing w:line="360" w:lineRule="atLeast"/>
      </w:pPr>
      <w:r>
        <w:rPr>
          <w:rFonts w:hint="eastAsia"/>
        </w:rPr>
        <w:t xml:space="preserve">　</w:t>
      </w:r>
      <w:r w:rsidR="005820A8">
        <w:rPr>
          <w:rFonts w:hint="eastAsia"/>
        </w:rPr>
        <w:t>問</w:t>
      </w:r>
      <w:r w:rsidR="005820A8">
        <w:rPr>
          <w:rFonts w:hint="eastAsia"/>
        </w:rPr>
        <w:t>26</w:t>
      </w:r>
      <w:r w:rsidR="005820A8">
        <w:rPr>
          <w:rFonts w:hint="eastAsia"/>
        </w:rPr>
        <w:t>の自分らしい生き方では、</w:t>
      </w:r>
      <w:r w:rsidR="006E3904">
        <w:rPr>
          <w:rFonts w:hint="eastAsia"/>
        </w:rPr>
        <w:t>「</w:t>
      </w:r>
      <w:r w:rsidR="003C0FC7" w:rsidRPr="003C0FC7">
        <w:rPr>
          <w:rFonts w:hint="eastAsia"/>
        </w:rPr>
        <w:t>問</w:t>
      </w:r>
      <w:r w:rsidR="003C0FC7" w:rsidRPr="003C0FC7">
        <w:rPr>
          <w:rFonts w:hint="eastAsia"/>
        </w:rPr>
        <w:t xml:space="preserve">26-2 </w:t>
      </w:r>
      <w:r w:rsidR="003C0FC7" w:rsidRPr="003C0FC7">
        <w:rPr>
          <w:rFonts w:hint="eastAsia"/>
        </w:rPr>
        <w:t>身体的に健康な状態である</w:t>
      </w:r>
      <w:r w:rsidR="003C0FC7">
        <w:rPr>
          <w:rFonts w:hint="eastAsia"/>
        </w:rPr>
        <w:t>（</w:t>
      </w:r>
      <w:r w:rsidR="00275E87" w:rsidRPr="004444AB">
        <w:rPr>
          <w:rFonts w:hint="eastAsia"/>
        </w:rPr>
        <w:t>48.8</w:t>
      </w:r>
      <w:r w:rsidR="003C0FC7" w:rsidRPr="004444AB">
        <w:rPr>
          <w:rFonts w:hint="eastAsia"/>
        </w:rPr>
        <w:t>%</w:t>
      </w:r>
      <w:r w:rsidR="003C0FC7">
        <w:rPr>
          <w:rFonts w:hint="eastAsia"/>
        </w:rPr>
        <w:t>）</w:t>
      </w:r>
      <w:r w:rsidR="006E3904">
        <w:rPr>
          <w:rFonts w:hint="eastAsia"/>
        </w:rPr>
        <w:t>」</w:t>
      </w:r>
      <w:r w:rsidR="003C0FC7">
        <w:rPr>
          <w:rFonts w:hint="eastAsia"/>
        </w:rPr>
        <w:t>、「</w:t>
      </w:r>
      <w:r w:rsidR="003C0FC7" w:rsidRPr="003C0FC7">
        <w:rPr>
          <w:rFonts w:hint="eastAsia"/>
        </w:rPr>
        <w:t>問</w:t>
      </w:r>
      <w:r w:rsidR="003C0FC7" w:rsidRPr="003C0FC7">
        <w:rPr>
          <w:rFonts w:hint="eastAsia"/>
        </w:rPr>
        <w:t xml:space="preserve">26-3 </w:t>
      </w:r>
      <w:r w:rsidR="003C0FC7" w:rsidRPr="003C0FC7">
        <w:rPr>
          <w:rFonts w:hint="eastAsia"/>
        </w:rPr>
        <w:t>精神的に健康な状態である</w:t>
      </w:r>
      <w:r w:rsidR="003C0FC7">
        <w:rPr>
          <w:rFonts w:hint="eastAsia"/>
        </w:rPr>
        <w:t>（</w:t>
      </w:r>
      <w:r w:rsidR="00275E87" w:rsidRPr="004444AB">
        <w:rPr>
          <w:rFonts w:hint="eastAsia"/>
        </w:rPr>
        <w:t>54.7</w:t>
      </w:r>
      <w:r w:rsidR="008F5ECA" w:rsidRPr="004444AB">
        <w:rPr>
          <w:rFonts w:hint="eastAsia"/>
        </w:rPr>
        <w:t>%</w:t>
      </w:r>
      <w:r w:rsidR="003C0FC7">
        <w:rPr>
          <w:rFonts w:hint="eastAsia"/>
        </w:rPr>
        <w:t>）」</w:t>
      </w:r>
      <w:r w:rsidR="008F5ECA">
        <w:rPr>
          <w:rFonts w:hint="eastAsia"/>
        </w:rPr>
        <w:t>、</w:t>
      </w:r>
      <w:r w:rsidR="006E3904">
        <w:rPr>
          <w:rFonts w:hint="eastAsia"/>
        </w:rPr>
        <w:t>「</w:t>
      </w:r>
      <w:r w:rsidR="006E3904" w:rsidRPr="006E3904">
        <w:rPr>
          <w:rFonts w:hint="eastAsia"/>
        </w:rPr>
        <w:t>問</w:t>
      </w:r>
      <w:r w:rsidR="006E3904" w:rsidRPr="006E3904">
        <w:rPr>
          <w:rFonts w:hint="eastAsia"/>
        </w:rPr>
        <w:t xml:space="preserve">26-5 </w:t>
      </w:r>
      <w:r w:rsidR="006E3904" w:rsidRPr="006E3904">
        <w:rPr>
          <w:rFonts w:hint="eastAsia"/>
        </w:rPr>
        <w:t>将来生まれてくる世代のために、良い環境や文化を残したい</w:t>
      </w:r>
      <w:r w:rsidR="006E3904">
        <w:rPr>
          <w:rFonts w:hint="eastAsia"/>
        </w:rPr>
        <w:t>（</w:t>
      </w:r>
      <w:r w:rsidR="00275E87" w:rsidRPr="004444AB">
        <w:rPr>
          <w:rFonts w:hint="eastAsia"/>
        </w:rPr>
        <w:t>64.0</w:t>
      </w:r>
      <w:r w:rsidR="006E3904" w:rsidRPr="004444AB">
        <w:rPr>
          <w:rFonts w:hint="eastAsia"/>
        </w:rPr>
        <w:t>%</w:t>
      </w:r>
      <w:r w:rsidR="006E3904">
        <w:rPr>
          <w:rFonts w:hint="eastAsia"/>
        </w:rPr>
        <w:t>）」</w:t>
      </w:r>
      <w:r w:rsidR="008F5ECA">
        <w:rPr>
          <w:rFonts w:hint="eastAsia"/>
        </w:rPr>
        <w:t>などでは</w:t>
      </w:r>
      <w:r w:rsidR="00EF2E78">
        <w:rPr>
          <w:rFonts w:hint="eastAsia"/>
        </w:rPr>
        <w:t>肯定的な意見が半数</w:t>
      </w:r>
      <w:r w:rsidR="008F5ECA">
        <w:rPr>
          <w:rFonts w:hint="eastAsia"/>
        </w:rPr>
        <w:t>程度</w:t>
      </w:r>
      <w:r w:rsidR="00EF2E78">
        <w:rPr>
          <w:rFonts w:hint="eastAsia"/>
        </w:rPr>
        <w:t>を占める</w:t>
      </w:r>
      <w:r w:rsidR="008F5ECA">
        <w:rPr>
          <w:rFonts w:hint="eastAsia"/>
        </w:rPr>
        <w:t>一方、</w:t>
      </w:r>
      <w:r w:rsidR="00C3163C">
        <w:rPr>
          <w:rFonts w:hint="eastAsia"/>
        </w:rPr>
        <w:t>「</w:t>
      </w:r>
      <w:r w:rsidR="00C3163C" w:rsidRPr="00C3163C">
        <w:rPr>
          <w:rFonts w:hint="eastAsia"/>
        </w:rPr>
        <w:t>問</w:t>
      </w:r>
      <w:r w:rsidR="00C3163C" w:rsidRPr="00C3163C">
        <w:rPr>
          <w:rFonts w:hint="eastAsia"/>
        </w:rPr>
        <w:t xml:space="preserve">26-7 </w:t>
      </w:r>
      <w:r w:rsidR="00C3163C" w:rsidRPr="00C3163C">
        <w:rPr>
          <w:rFonts w:hint="eastAsia"/>
        </w:rPr>
        <w:t>やりたい仕事を見つけやすい</w:t>
      </w:r>
      <w:r w:rsidR="00C3163C">
        <w:rPr>
          <w:rFonts w:hint="eastAsia"/>
        </w:rPr>
        <w:t>（</w:t>
      </w:r>
      <w:r w:rsidR="00275E87" w:rsidRPr="004444AB">
        <w:rPr>
          <w:rFonts w:hint="eastAsia"/>
        </w:rPr>
        <w:t>67.4</w:t>
      </w:r>
      <w:r w:rsidR="003D6331" w:rsidRPr="004444AB">
        <w:rPr>
          <w:rFonts w:hint="eastAsia"/>
        </w:rPr>
        <w:t>%</w:t>
      </w:r>
      <w:r w:rsidR="00C3163C">
        <w:rPr>
          <w:rFonts w:hint="eastAsia"/>
        </w:rPr>
        <w:t>）」</w:t>
      </w:r>
      <w:r w:rsidR="003D6331">
        <w:rPr>
          <w:rFonts w:hint="eastAsia"/>
        </w:rPr>
        <w:t>、「</w:t>
      </w:r>
      <w:r w:rsidR="003D6331" w:rsidRPr="003D6331">
        <w:rPr>
          <w:rFonts w:hint="eastAsia"/>
        </w:rPr>
        <w:t>問</w:t>
      </w:r>
      <w:r w:rsidR="003D6331" w:rsidRPr="003D6331">
        <w:rPr>
          <w:rFonts w:hint="eastAsia"/>
        </w:rPr>
        <w:t xml:space="preserve">26-8 </w:t>
      </w:r>
      <w:r w:rsidR="003D6331" w:rsidRPr="003D6331">
        <w:rPr>
          <w:rFonts w:hint="eastAsia"/>
        </w:rPr>
        <w:t>適切な収入を得るための機会がある</w:t>
      </w:r>
      <w:r w:rsidR="003D6331">
        <w:rPr>
          <w:rFonts w:hint="eastAsia"/>
        </w:rPr>
        <w:t>（</w:t>
      </w:r>
      <w:r w:rsidR="00BD6294" w:rsidRPr="004444AB">
        <w:rPr>
          <w:rFonts w:hint="eastAsia"/>
        </w:rPr>
        <w:t>56.4</w:t>
      </w:r>
      <w:r w:rsidR="003D6331" w:rsidRPr="004444AB">
        <w:rPr>
          <w:rFonts w:hint="eastAsia"/>
        </w:rPr>
        <w:t>%</w:t>
      </w:r>
      <w:r w:rsidR="003D6331">
        <w:rPr>
          <w:rFonts w:hint="eastAsia"/>
        </w:rPr>
        <w:t>）」は</w:t>
      </w:r>
      <w:r w:rsidR="00BD6294">
        <w:rPr>
          <w:rFonts w:hint="eastAsia"/>
        </w:rPr>
        <w:t>否定的な意見が</w:t>
      </w:r>
      <w:r w:rsidR="00BD6294" w:rsidRPr="004444AB">
        <w:rPr>
          <w:rFonts w:hint="eastAsia"/>
        </w:rPr>
        <w:t>半数以上</w:t>
      </w:r>
      <w:r w:rsidR="00BD6294">
        <w:rPr>
          <w:rFonts w:hint="eastAsia"/>
        </w:rPr>
        <w:t>を占めている。</w:t>
      </w:r>
      <w:r w:rsidR="00EF2E78">
        <w:rPr>
          <w:rFonts w:hint="eastAsia"/>
        </w:rPr>
        <w:t>いずれの項目も「どちらともいえない」は２～３割程度で大きな差はないことから、肯定的意見・否定的意見が</w:t>
      </w:r>
      <w:r w:rsidR="00EC69C7">
        <w:rPr>
          <w:rFonts w:hint="eastAsia"/>
        </w:rPr>
        <w:t>明確に分かれる傾向がある。</w:t>
      </w:r>
    </w:p>
    <w:p w14:paraId="3DDAE5B2" w14:textId="77777777" w:rsidR="00205A92" w:rsidRDefault="00205A92" w:rsidP="005618A2">
      <w:pPr>
        <w:autoSpaceDE w:val="0"/>
        <w:autoSpaceDN w:val="0"/>
        <w:snapToGrid w:val="0"/>
        <w:spacing w:line="360" w:lineRule="atLeast"/>
      </w:pPr>
    </w:p>
    <w:p w14:paraId="77A97606" w14:textId="1A40EC4C" w:rsidR="00EC69C7" w:rsidRDefault="00EC69C7" w:rsidP="005618A2">
      <w:pPr>
        <w:autoSpaceDE w:val="0"/>
        <w:autoSpaceDN w:val="0"/>
        <w:snapToGrid w:val="0"/>
        <w:spacing w:line="360" w:lineRule="atLeast"/>
      </w:pPr>
      <w:r>
        <w:br w:type="page"/>
      </w:r>
    </w:p>
    <w:p w14:paraId="723148B9" w14:textId="5BF2A022" w:rsidR="00937AE0" w:rsidRDefault="00EF41DD" w:rsidP="008516F1">
      <w:pPr>
        <w:autoSpaceDE w:val="0"/>
        <w:autoSpaceDN w:val="0"/>
        <w:snapToGrid w:val="0"/>
        <w:spacing w:line="360" w:lineRule="atLeast"/>
        <w:jc w:val="center"/>
      </w:pPr>
      <w:r w:rsidRPr="00EF41DD">
        <w:rPr>
          <w:noProof/>
        </w:rPr>
        <w:drawing>
          <wp:inline distT="0" distB="0" distL="0" distR="0" wp14:anchorId="2AB42652" wp14:editId="60C6B474">
            <wp:extent cx="5760085" cy="8505825"/>
            <wp:effectExtent l="0" t="0" r="0" b="9525"/>
            <wp:docPr id="95850893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8505825"/>
                    </a:xfrm>
                    <a:prstGeom prst="rect">
                      <a:avLst/>
                    </a:prstGeom>
                    <a:noFill/>
                    <a:ln>
                      <a:noFill/>
                    </a:ln>
                  </pic:spPr>
                </pic:pic>
              </a:graphicData>
            </a:graphic>
          </wp:inline>
        </w:drawing>
      </w:r>
    </w:p>
    <w:p w14:paraId="025F4572" w14:textId="24618A81" w:rsidR="008516F1" w:rsidRDefault="008516F1" w:rsidP="005618A2">
      <w:pPr>
        <w:autoSpaceDE w:val="0"/>
        <w:autoSpaceDN w:val="0"/>
        <w:snapToGrid w:val="0"/>
        <w:spacing w:line="360" w:lineRule="atLeast"/>
      </w:pPr>
      <w:r>
        <w:br w:type="page"/>
      </w:r>
    </w:p>
    <w:p w14:paraId="17952C4E" w14:textId="22D9D3CC" w:rsidR="005618A2" w:rsidRPr="004444AB" w:rsidRDefault="005618A2" w:rsidP="005618A2">
      <w:pPr>
        <w:pStyle w:val="2"/>
      </w:pPr>
      <w:bookmarkStart w:id="113" w:name="_Toc216369573"/>
      <w:r>
        <w:rPr>
          <w:rFonts w:hint="eastAsia"/>
        </w:rPr>
        <w:t>7.</w:t>
      </w:r>
      <w:r w:rsidR="008C779E">
        <w:rPr>
          <w:rFonts w:hint="eastAsia"/>
        </w:rPr>
        <w:t>7</w:t>
      </w:r>
      <w:r w:rsidRPr="00645349">
        <w:rPr>
          <w:rFonts w:hint="eastAsia"/>
        </w:rPr>
        <w:t xml:space="preserve">　</w:t>
      </w:r>
      <w:r w:rsidR="004049DA" w:rsidRPr="004049DA">
        <w:rPr>
          <w:rFonts w:hint="eastAsia"/>
        </w:rPr>
        <w:t>問</w:t>
      </w:r>
      <w:r w:rsidR="004049DA" w:rsidRPr="004049DA">
        <w:rPr>
          <w:rFonts w:hint="eastAsia"/>
        </w:rPr>
        <w:t>24-1</w:t>
      </w:r>
      <w:r w:rsidR="004049DA" w:rsidRPr="004049DA">
        <w:rPr>
          <w:rFonts w:hint="eastAsia"/>
        </w:rPr>
        <w:t>：医療機関が充実している</w:t>
      </w:r>
      <w:r>
        <w:rPr>
          <w:rFonts w:hint="eastAsia"/>
        </w:rPr>
        <w:t>（単純回答）</w:t>
      </w:r>
      <w:bookmarkEnd w:id="113"/>
    </w:p>
    <w:p w14:paraId="541B0720" w14:textId="3B669BD9" w:rsidR="000B213D" w:rsidRDefault="005618A2" w:rsidP="000B213D">
      <w:pPr>
        <w:autoSpaceDE w:val="0"/>
        <w:autoSpaceDN w:val="0"/>
        <w:snapToGrid w:val="0"/>
        <w:spacing w:line="360" w:lineRule="atLeast"/>
      </w:pPr>
      <w:r>
        <w:rPr>
          <w:rFonts w:hint="eastAsia"/>
        </w:rPr>
        <w:t xml:space="preserve">　</w:t>
      </w:r>
      <w:r w:rsidR="000B213D">
        <w:rPr>
          <w:rFonts w:hint="eastAsia"/>
        </w:rPr>
        <w:t>全体では、「</w:t>
      </w:r>
      <w:r w:rsidR="00F223E9">
        <w:rPr>
          <w:rFonts w:hint="eastAsia"/>
        </w:rPr>
        <w:t>全くあてはまらない</w:t>
      </w:r>
      <w:r w:rsidR="000B213D">
        <w:rPr>
          <w:rFonts w:hint="eastAsia"/>
        </w:rPr>
        <w:t>（</w:t>
      </w:r>
      <w:r w:rsidR="00DC44E1" w:rsidRPr="004444AB">
        <w:rPr>
          <w:rFonts w:hint="eastAsia"/>
        </w:rPr>
        <w:t>20.2</w:t>
      </w:r>
      <w:r w:rsidR="007F50A8" w:rsidRPr="004444AB">
        <w:rPr>
          <w:rFonts w:hint="eastAsia"/>
        </w:rPr>
        <w:t>%</w:t>
      </w:r>
      <w:r w:rsidR="000B213D">
        <w:rPr>
          <w:rFonts w:hint="eastAsia"/>
        </w:rPr>
        <w:t>）」、「</w:t>
      </w:r>
      <w:r w:rsidR="00F223E9">
        <w:rPr>
          <w:rFonts w:hint="eastAsia"/>
        </w:rPr>
        <w:t>あまりあてはまらない</w:t>
      </w:r>
      <w:r w:rsidR="000B213D">
        <w:rPr>
          <w:rFonts w:hint="eastAsia"/>
        </w:rPr>
        <w:t>（</w:t>
      </w:r>
      <w:r w:rsidR="000B213D" w:rsidRPr="004444AB">
        <w:rPr>
          <w:rFonts w:hint="eastAsia"/>
        </w:rPr>
        <w:t>2</w:t>
      </w:r>
      <w:r w:rsidR="00DC44E1" w:rsidRPr="004444AB">
        <w:rPr>
          <w:rFonts w:hint="eastAsia"/>
        </w:rPr>
        <w:t>9.8</w:t>
      </w:r>
      <w:r w:rsidR="007F50A8" w:rsidRPr="004444AB">
        <w:rPr>
          <w:rFonts w:hint="eastAsia"/>
        </w:rPr>
        <w:t>%</w:t>
      </w:r>
      <w:r w:rsidR="000B213D">
        <w:rPr>
          <w:rFonts w:hint="eastAsia"/>
        </w:rPr>
        <w:t>）」を合わせた否定的な回答が５割程度となり、「</w:t>
      </w:r>
      <w:r w:rsidR="00F223E9">
        <w:rPr>
          <w:rFonts w:hint="eastAsia"/>
        </w:rPr>
        <w:t>非常にあてはまる</w:t>
      </w:r>
      <w:r w:rsidR="000B213D">
        <w:rPr>
          <w:rFonts w:hint="eastAsia"/>
        </w:rPr>
        <w:t>（</w:t>
      </w:r>
      <w:r w:rsidR="00DC44E1" w:rsidRPr="004444AB">
        <w:rPr>
          <w:rFonts w:hint="eastAsia"/>
        </w:rPr>
        <w:t>6.5</w:t>
      </w:r>
      <w:r w:rsidR="007F50A8" w:rsidRPr="004444AB">
        <w:rPr>
          <w:rFonts w:hint="eastAsia"/>
        </w:rPr>
        <w:t>%</w:t>
      </w:r>
      <w:r w:rsidR="000B213D">
        <w:rPr>
          <w:rFonts w:hint="eastAsia"/>
        </w:rPr>
        <w:t>）」と「</w:t>
      </w:r>
      <w:r w:rsidR="00F223E9">
        <w:rPr>
          <w:rFonts w:hint="eastAsia"/>
        </w:rPr>
        <w:t>ある程度あてはまる</w:t>
      </w:r>
      <w:r w:rsidR="000B213D">
        <w:rPr>
          <w:rFonts w:hint="eastAsia"/>
        </w:rPr>
        <w:t>（</w:t>
      </w:r>
      <w:r w:rsidR="00DC44E1" w:rsidRPr="004444AB">
        <w:rPr>
          <w:rFonts w:hint="eastAsia"/>
        </w:rPr>
        <w:t>19.4</w:t>
      </w:r>
      <w:r w:rsidR="007F50A8" w:rsidRPr="004444AB">
        <w:rPr>
          <w:rFonts w:hint="eastAsia"/>
        </w:rPr>
        <w:t>%</w:t>
      </w:r>
      <w:r w:rsidR="000B213D">
        <w:rPr>
          <w:rFonts w:hint="eastAsia"/>
        </w:rPr>
        <w:t>）」を合わせた肯定的な回答を上回ることから、否定的な意見が多い。</w:t>
      </w:r>
    </w:p>
    <w:p w14:paraId="2BED41C6" w14:textId="77777777" w:rsidR="000B213D" w:rsidRDefault="000B213D" w:rsidP="000B213D">
      <w:pPr>
        <w:autoSpaceDE w:val="0"/>
        <w:autoSpaceDN w:val="0"/>
        <w:snapToGrid w:val="0"/>
        <w:spacing w:line="360" w:lineRule="atLeast"/>
      </w:pPr>
      <w:r>
        <w:rPr>
          <w:rFonts w:hint="eastAsia"/>
        </w:rPr>
        <w:t xml:space="preserve">　性別では、女性で否定的な回答が多い。</w:t>
      </w:r>
    </w:p>
    <w:p w14:paraId="48011907" w14:textId="67BF3010" w:rsidR="000B213D" w:rsidRDefault="000B213D" w:rsidP="000B213D">
      <w:pPr>
        <w:autoSpaceDE w:val="0"/>
        <w:autoSpaceDN w:val="0"/>
        <w:snapToGrid w:val="0"/>
        <w:spacing w:line="360" w:lineRule="atLeast"/>
      </w:pPr>
      <w:r>
        <w:rPr>
          <w:rFonts w:hint="eastAsia"/>
        </w:rPr>
        <w:t xml:space="preserve">　年齢別では、</w:t>
      </w:r>
      <w:r w:rsidR="001D0964" w:rsidRPr="004444AB">
        <w:t>40</w:t>
      </w:r>
      <w:r w:rsidR="001D0964" w:rsidRPr="004444AB">
        <w:rPr>
          <w:rFonts w:hint="eastAsia"/>
        </w:rPr>
        <w:t>～</w:t>
      </w:r>
      <w:r w:rsidR="001D0964" w:rsidRPr="004444AB">
        <w:t>49</w:t>
      </w:r>
      <w:r w:rsidR="001D0964" w:rsidRPr="004444AB">
        <w:rPr>
          <w:rFonts w:hint="eastAsia"/>
        </w:rPr>
        <w:t>歳</w:t>
      </w:r>
      <w:r>
        <w:rPr>
          <w:rFonts w:hint="eastAsia"/>
        </w:rPr>
        <w:t>で否定的な回答が多い。</w:t>
      </w:r>
    </w:p>
    <w:p w14:paraId="6D2A020C" w14:textId="77777777" w:rsidR="000B213D" w:rsidRDefault="000B213D" w:rsidP="000B213D">
      <w:pPr>
        <w:autoSpaceDE w:val="0"/>
        <w:autoSpaceDN w:val="0"/>
        <w:snapToGrid w:val="0"/>
        <w:spacing w:line="360" w:lineRule="atLeast"/>
      </w:pPr>
      <w:r>
        <w:rPr>
          <w:rFonts w:hint="eastAsia"/>
        </w:rPr>
        <w:t xml:space="preserve">　居住年数別では、５年未満で否定的な回答が多い。</w:t>
      </w:r>
    </w:p>
    <w:p w14:paraId="7B014AA0" w14:textId="7F9D84C3" w:rsidR="009F66B1" w:rsidRDefault="000B213D" w:rsidP="000B213D">
      <w:pPr>
        <w:autoSpaceDE w:val="0"/>
        <w:autoSpaceDN w:val="0"/>
        <w:snapToGrid w:val="0"/>
        <w:spacing w:line="360" w:lineRule="atLeast"/>
      </w:pPr>
      <w:r>
        <w:rPr>
          <w:rFonts w:hint="eastAsia"/>
        </w:rPr>
        <w:t xml:space="preserve">　居住地別では、市街地区で否定的な回答が多い。</w:t>
      </w:r>
    </w:p>
    <w:p w14:paraId="50D17A1C" w14:textId="5C44EAC7" w:rsidR="005618A2" w:rsidRPr="001823E0" w:rsidRDefault="005618A2" w:rsidP="005618A2">
      <w:pPr>
        <w:autoSpaceDE w:val="0"/>
        <w:autoSpaceDN w:val="0"/>
        <w:snapToGrid w:val="0"/>
        <w:spacing w:line="360" w:lineRule="atLeast"/>
      </w:pPr>
    </w:p>
    <w:p w14:paraId="0F4672D8" w14:textId="42C714FC" w:rsidR="005618A2" w:rsidRDefault="00F72A35" w:rsidP="005618A2">
      <w:pPr>
        <w:autoSpaceDE w:val="0"/>
        <w:autoSpaceDN w:val="0"/>
        <w:snapToGrid w:val="0"/>
        <w:spacing w:line="360" w:lineRule="atLeast"/>
        <w:jc w:val="center"/>
      </w:pPr>
      <w:r w:rsidRPr="00F72A35">
        <w:rPr>
          <w:noProof/>
        </w:rPr>
        <w:drawing>
          <wp:inline distT="0" distB="0" distL="0" distR="0" wp14:anchorId="24580CFF" wp14:editId="583C1438">
            <wp:extent cx="4680000" cy="4146528"/>
            <wp:effectExtent l="0" t="0" r="6350" b="6985"/>
            <wp:docPr id="35353425"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CB086D0" w14:textId="77777777" w:rsidR="005618A2" w:rsidRDefault="005618A2" w:rsidP="005618A2">
      <w:pPr>
        <w:autoSpaceDE w:val="0"/>
        <w:autoSpaceDN w:val="0"/>
        <w:snapToGrid w:val="0"/>
        <w:spacing w:line="360" w:lineRule="atLeast"/>
      </w:pPr>
      <w:r>
        <w:br w:type="page"/>
      </w:r>
    </w:p>
    <w:p w14:paraId="3522959A" w14:textId="02E99105" w:rsidR="00C730A6" w:rsidRPr="004444AB" w:rsidRDefault="00C730A6" w:rsidP="00C730A6">
      <w:pPr>
        <w:pStyle w:val="2"/>
      </w:pPr>
      <w:bookmarkStart w:id="114" w:name="_Toc216369574"/>
      <w:r>
        <w:rPr>
          <w:rFonts w:hint="eastAsia"/>
        </w:rPr>
        <w:t>7.</w:t>
      </w:r>
      <w:r w:rsidR="008C779E">
        <w:rPr>
          <w:rFonts w:hint="eastAsia"/>
        </w:rPr>
        <w:t>8</w:t>
      </w:r>
      <w:r w:rsidRPr="00645349">
        <w:rPr>
          <w:rFonts w:hint="eastAsia"/>
        </w:rPr>
        <w:t xml:space="preserve">　</w:t>
      </w:r>
      <w:r w:rsidRPr="00C730A6">
        <w:rPr>
          <w:rFonts w:hint="eastAsia"/>
        </w:rPr>
        <w:t>問</w:t>
      </w:r>
      <w:r w:rsidRPr="00C730A6">
        <w:rPr>
          <w:rFonts w:hint="eastAsia"/>
        </w:rPr>
        <w:t>24-2</w:t>
      </w:r>
      <w:r w:rsidRPr="00C730A6">
        <w:rPr>
          <w:rFonts w:hint="eastAsia"/>
        </w:rPr>
        <w:t>：介護・福祉施設のサービスが受けやすい</w:t>
      </w:r>
      <w:r>
        <w:rPr>
          <w:rFonts w:hint="eastAsia"/>
        </w:rPr>
        <w:t>（単純回答）</w:t>
      </w:r>
      <w:bookmarkEnd w:id="114"/>
    </w:p>
    <w:p w14:paraId="5B62C7FF" w14:textId="3BE87B72" w:rsidR="00B27EAD" w:rsidRDefault="00C730A6" w:rsidP="00B27EAD">
      <w:pPr>
        <w:autoSpaceDE w:val="0"/>
        <w:autoSpaceDN w:val="0"/>
        <w:snapToGrid w:val="0"/>
        <w:spacing w:line="360" w:lineRule="atLeast"/>
      </w:pPr>
      <w:r>
        <w:rPr>
          <w:rFonts w:hint="eastAsia"/>
        </w:rPr>
        <w:t xml:space="preserve">　</w:t>
      </w:r>
      <w:r w:rsidR="00B27EAD">
        <w:rPr>
          <w:rFonts w:hint="eastAsia"/>
        </w:rPr>
        <w:t xml:space="preserve">　全体では、「</w:t>
      </w:r>
      <w:r w:rsidR="00F223E9">
        <w:rPr>
          <w:rFonts w:hint="eastAsia"/>
        </w:rPr>
        <w:t>非常にあてはまる</w:t>
      </w:r>
      <w:r w:rsidR="00B27EAD">
        <w:rPr>
          <w:rFonts w:hint="eastAsia"/>
        </w:rPr>
        <w:t>（</w:t>
      </w:r>
      <w:r w:rsidR="00DC44E1" w:rsidRPr="004444AB">
        <w:rPr>
          <w:rFonts w:hint="eastAsia"/>
        </w:rPr>
        <w:t>8.6</w:t>
      </w:r>
      <w:r w:rsidR="007F50A8" w:rsidRPr="004444AB">
        <w:rPr>
          <w:rFonts w:hint="eastAsia"/>
        </w:rPr>
        <w:t>%</w:t>
      </w:r>
      <w:r w:rsidR="00B27EAD">
        <w:rPr>
          <w:rFonts w:hint="eastAsia"/>
        </w:rPr>
        <w:t>）」、「</w:t>
      </w:r>
      <w:r w:rsidR="00F223E9">
        <w:rPr>
          <w:rFonts w:hint="eastAsia"/>
        </w:rPr>
        <w:t>ある程度あてはまる</w:t>
      </w:r>
      <w:r w:rsidR="00B27EAD">
        <w:rPr>
          <w:rFonts w:hint="eastAsia"/>
        </w:rPr>
        <w:t>（</w:t>
      </w:r>
      <w:r w:rsidR="00DC44E1" w:rsidRPr="004444AB">
        <w:rPr>
          <w:rFonts w:hint="eastAsia"/>
        </w:rPr>
        <w:t>23.7</w:t>
      </w:r>
      <w:r w:rsidR="007F50A8" w:rsidRPr="004444AB">
        <w:rPr>
          <w:rFonts w:hint="eastAsia"/>
        </w:rPr>
        <w:t>%</w:t>
      </w:r>
      <w:r w:rsidR="00B27EAD">
        <w:rPr>
          <w:rFonts w:hint="eastAsia"/>
        </w:rPr>
        <w:t>）」を合わせた肯定的な回答が３割程度となり、「</w:t>
      </w:r>
      <w:r w:rsidR="00F223E9">
        <w:rPr>
          <w:rFonts w:hint="eastAsia"/>
        </w:rPr>
        <w:t>全くあてはまらない</w:t>
      </w:r>
      <w:r w:rsidR="00B27EAD">
        <w:rPr>
          <w:rFonts w:hint="eastAsia"/>
        </w:rPr>
        <w:t>（</w:t>
      </w:r>
      <w:r w:rsidR="00DC44E1" w:rsidRPr="004444AB">
        <w:rPr>
          <w:rFonts w:hint="eastAsia"/>
        </w:rPr>
        <w:t>10.3</w:t>
      </w:r>
      <w:r w:rsidR="007F50A8" w:rsidRPr="004444AB">
        <w:rPr>
          <w:rFonts w:hint="eastAsia"/>
        </w:rPr>
        <w:t>%</w:t>
      </w:r>
      <w:r w:rsidR="00B27EAD">
        <w:rPr>
          <w:rFonts w:hint="eastAsia"/>
        </w:rPr>
        <w:t>）」と「</w:t>
      </w:r>
      <w:r w:rsidR="00F223E9">
        <w:rPr>
          <w:rFonts w:hint="eastAsia"/>
        </w:rPr>
        <w:t>あまりあてはまらない</w:t>
      </w:r>
      <w:r w:rsidR="00B27EAD">
        <w:rPr>
          <w:rFonts w:hint="eastAsia"/>
        </w:rPr>
        <w:t>（</w:t>
      </w:r>
      <w:r w:rsidR="00DC44E1" w:rsidRPr="004444AB">
        <w:rPr>
          <w:rFonts w:hint="eastAsia"/>
        </w:rPr>
        <w:t>17.6</w:t>
      </w:r>
      <w:r w:rsidR="007F50A8" w:rsidRPr="004444AB">
        <w:rPr>
          <w:rFonts w:hint="eastAsia"/>
        </w:rPr>
        <w:t>%</w:t>
      </w:r>
      <w:r w:rsidR="00B27EAD">
        <w:rPr>
          <w:rFonts w:hint="eastAsia"/>
        </w:rPr>
        <w:t>）」を合わせた否定的な回答を上回ることから、肯定的な意見が多い。</w:t>
      </w:r>
    </w:p>
    <w:p w14:paraId="188253B0" w14:textId="0AD2F87D" w:rsidR="00B27EAD" w:rsidRDefault="00B27EAD" w:rsidP="00B27EAD">
      <w:pPr>
        <w:autoSpaceDE w:val="0"/>
        <w:autoSpaceDN w:val="0"/>
        <w:snapToGrid w:val="0"/>
        <w:spacing w:line="360" w:lineRule="atLeast"/>
      </w:pPr>
      <w:r>
        <w:rPr>
          <w:rFonts w:hint="eastAsia"/>
        </w:rPr>
        <w:t xml:space="preserve">　性別では、</w:t>
      </w:r>
      <w:r w:rsidR="00DC44E1" w:rsidRPr="004444AB">
        <w:rPr>
          <w:rFonts w:hint="eastAsia"/>
        </w:rPr>
        <w:t>女性で肯定的な回答が多い</w:t>
      </w:r>
      <w:r>
        <w:rPr>
          <w:rFonts w:hint="eastAsia"/>
        </w:rPr>
        <w:t>。</w:t>
      </w:r>
    </w:p>
    <w:p w14:paraId="5C09602D" w14:textId="6DE241F7" w:rsidR="001B56F6" w:rsidRPr="00A802B8" w:rsidRDefault="00B27EAD" w:rsidP="00B27EAD">
      <w:pPr>
        <w:autoSpaceDE w:val="0"/>
        <w:autoSpaceDN w:val="0"/>
        <w:snapToGrid w:val="0"/>
        <w:spacing w:line="360" w:lineRule="atLeast"/>
      </w:pPr>
      <w:r>
        <w:rPr>
          <w:rFonts w:hint="eastAsia"/>
        </w:rPr>
        <w:t xml:space="preserve">　年齢別では、</w:t>
      </w:r>
      <w:r w:rsidR="001B56F6" w:rsidRPr="00A802B8">
        <w:rPr>
          <w:rFonts w:hint="eastAsia"/>
        </w:rPr>
        <w:t>年代に</w:t>
      </w:r>
      <w:r w:rsidR="00C564C5">
        <w:rPr>
          <w:rFonts w:hint="eastAsia"/>
        </w:rPr>
        <w:t>よって</w:t>
      </w:r>
      <w:r w:rsidR="001B56F6" w:rsidRPr="00A802B8">
        <w:rPr>
          <w:rFonts w:hint="eastAsia"/>
        </w:rPr>
        <w:t>ばらつきがあ</w:t>
      </w:r>
      <w:r w:rsidR="00C564C5">
        <w:rPr>
          <w:rFonts w:hint="eastAsia"/>
        </w:rPr>
        <w:t>る</w:t>
      </w:r>
      <w:r w:rsidR="001B56F6" w:rsidRPr="00A802B8">
        <w:rPr>
          <w:rFonts w:hint="eastAsia"/>
        </w:rPr>
        <w:t>。</w:t>
      </w:r>
    </w:p>
    <w:p w14:paraId="2189B57F" w14:textId="36F316B4" w:rsidR="00B27EAD" w:rsidRDefault="00B27EAD" w:rsidP="00B27EAD">
      <w:pPr>
        <w:autoSpaceDE w:val="0"/>
        <w:autoSpaceDN w:val="0"/>
        <w:snapToGrid w:val="0"/>
        <w:spacing w:line="360" w:lineRule="atLeast"/>
      </w:pPr>
      <w:r>
        <w:rPr>
          <w:rFonts w:hint="eastAsia"/>
        </w:rPr>
        <w:t xml:space="preserve">　居住年数別では、</w:t>
      </w:r>
      <w:r w:rsidR="00DC44E1" w:rsidRPr="004444AB">
        <w:rPr>
          <w:rFonts w:hint="eastAsia"/>
        </w:rPr>
        <w:t>５年以上で肯定的な回答が多い</w:t>
      </w:r>
      <w:r>
        <w:rPr>
          <w:rFonts w:hint="eastAsia"/>
        </w:rPr>
        <w:t>。</w:t>
      </w:r>
    </w:p>
    <w:p w14:paraId="0AD211C9" w14:textId="6B7A7E8F" w:rsidR="00C730A6" w:rsidRDefault="00B27EAD" w:rsidP="00B27EAD">
      <w:pPr>
        <w:autoSpaceDE w:val="0"/>
        <w:autoSpaceDN w:val="0"/>
        <w:snapToGrid w:val="0"/>
        <w:spacing w:line="360" w:lineRule="atLeast"/>
      </w:pPr>
      <w:r>
        <w:rPr>
          <w:rFonts w:hint="eastAsia"/>
        </w:rPr>
        <w:t xml:space="preserve">　居住地別では、</w:t>
      </w:r>
      <w:r w:rsidR="00DC44E1" w:rsidRPr="004444AB">
        <w:rPr>
          <w:rFonts w:hint="eastAsia"/>
        </w:rPr>
        <w:t>肯定的な回答に差はみられない</w:t>
      </w:r>
      <w:r>
        <w:rPr>
          <w:rFonts w:hint="eastAsia"/>
        </w:rPr>
        <w:t>。</w:t>
      </w:r>
    </w:p>
    <w:p w14:paraId="5F504AE3" w14:textId="77777777" w:rsidR="00B27EAD" w:rsidRDefault="00B27EAD" w:rsidP="00B27EAD">
      <w:pPr>
        <w:autoSpaceDE w:val="0"/>
        <w:autoSpaceDN w:val="0"/>
        <w:snapToGrid w:val="0"/>
        <w:spacing w:line="360" w:lineRule="atLeast"/>
      </w:pPr>
    </w:p>
    <w:p w14:paraId="38010185" w14:textId="39CEDA2F" w:rsidR="00C730A6" w:rsidRDefault="00F72A35" w:rsidP="00C730A6">
      <w:pPr>
        <w:autoSpaceDE w:val="0"/>
        <w:autoSpaceDN w:val="0"/>
        <w:snapToGrid w:val="0"/>
        <w:spacing w:line="360" w:lineRule="atLeast"/>
        <w:jc w:val="center"/>
      </w:pPr>
      <w:r w:rsidRPr="00F72A35">
        <w:rPr>
          <w:noProof/>
        </w:rPr>
        <w:drawing>
          <wp:inline distT="0" distB="0" distL="0" distR="0" wp14:anchorId="3B063548" wp14:editId="601F4D9E">
            <wp:extent cx="4680000" cy="4146528"/>
            <wp:effectExtent l="0" t="0" r="6350" b="6985"/>
            <wp:docPr id="710121565"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9A41952" w14:textId="158DDFE5" w:rsidR="00210307" w:rsidRDefault="00210307" w:rsidP="00C730A6">
      <w:pPr>
        <w:autoSpaceDE w:val="0"/>
        <w:autoSpaceDN w:val="0"/>
        <w:snapToGrid w:val="0"/>
        <w:spacing w:line="360" w:lineRule="atLeast"/>
      </w:pPr>
      <w:r>
        <w:br w:type="page"/>
      </w:r>
    </w:p>
    <w:p w14:paraId="476C15A3" w14:textId="551B1ED4" w:rsidR="00C730A6" w:rsidRPr="004444AB" w:rsidRDefault="00C730A6" w:rsidP="00C730A6">
      <w:pPr>
        <w:pStyle w:val="2"/>
      </w:pPr>
      <w:bookmarkStart w:id="115" w:name="_Toc216369575"/>
      <w:r>
        <w:rPr>
          <w:rFonts w:hint="eastAsia"/>
        </w:rPr>
        <w:t>7.</w:t>
      </w:r>
      <w:r w:rsidR="008C779E">
        <w:rPr>
          <w:rFonts w:hint="eastAsia"/>
        </w:rPr>
        <w:t>9</w:t>
      </w:r>
      <w:r w:rsidRPr="00645349">
        <w:rPr>
          <w:rFonts w:hint="eastAsia"/>
        </w:rPr>
        <w:t xml:space="preserve">　</w:t>
      </w:r>
      <w:r w:rsidR="0093759D" w:rsidRPr="0093759D">
        <w:rPr>
          <w:rFonts w:hint="eastAsia"/>
        </w:rPr>
        <w:t>問</w:t>
      </w:r>
      <w:r w:rsidR="0093759D" w:rsidRPr="0093759D">
        <w:rPr>
          <w:rFonts w:hint="eastAsia"/>
        </w:rPr>
        <w:t>24-3</w:t>
      </w:r>
      <w:r w:rsidR="0093759D" w:rsidRPr="0093759D">
        <w:rPr>
          <w:rFonts w:hint="eastAsia"/>
        </w:rPr>
        <w:t>：日常の買い物に全く不便がない</w:t>
      </w:r>
      <w:r>
        <w:rPr>
          <w:rFonts w:hint="eastAsia"/>
        </w:rPr>
        <w:t>（単純回答）</w:t>
      </w:r>
      <w:bookmarkEnd w:id="115"/>
    </w:p>
    <w:p w14:paraId="7F48AB0C" w14:textId="58718DA7" w:rsidR="009E6219" w:rsidRDefault="00C730A6" w:rsidP="009E6219">
      <w:pPr>
        <w:autoSpaceDE w:val="0"/>
        <w:autoSpaceDN w:val="0"/>
        <w:snapToGrid w:val="0"/>
        <w:spacing w:line="360" w:lineRule="atLeast"/>
      </w:pPr>
      <w:r>
        <w:rPr>
          <w:rFonts w:hint="eastAsia"/>
        </w:rPr>
        <w:t xml:space="preserve">　</w:t>
      </w:r>
      <w:r w:rsidR="009E6219">
        <w:rPr>
          <w:rFonts w:hint="eastAsia"/>
        </w:rPr>
        <w:t>全体では、「</w:t>
      </w:r>
      <w:r w:rsidR="00F223E9">
        <w:rPr>
          <w:rFonts w:hint="eastAsia"/>
        </w:rPr>
        <w:t>全くあてはまらない</w:t>
      </w:r>
      <w:r w:rsidR="009E6219">
        <w:rPr>
          <w:rFonts w:hint="eastAsia"/>
        </w:rPr>
        <w:t>（</w:t>
      </w:r>
      <w:r w:rsidR="00DC44E1" w:rsidRPr="004444AB">
        <w:rPr>
          <w:rFonts w:hint="eastAsia"/>
        </w:rPr>
        <w:t>20.5</w:t>
      </w:r>
      <w:r w:rsidR="007F50A8" w:rsidRPr="004444AB">
        <w:rPr>
          <w:rFonts w:hint="eastAsia"/>
        </w:rPr>
        <w:t>%</w:t>
      </w:r>
      <w:r w:rsidR="009E6219">
        <w:rPr>
          <w:rFonts w:hint="eastAsia"/>
        </w:rPr>
        <w:t>）」、「</w:t>
      </w:r>
      <w:r w:rsidR="00F223E9">
        <w:rPr>
          <w:rFonts w:hint="eastAsia"/>
        </w:rPr>
        <w:t>あまりあてはまらない</w:t>
      </w:r>
      <w:r w:rsidR="009E6219">
        <w:rPr>
          <w:rFonts w:hint="eastAsia"/>
        </w:rPr>
        <w:t>（</w:t>
      </w:r>
      <w:r w:rsidR="009E6219" w:rsidRPr="004444AB">
        <w:rPr>
          <w:rFonts w:hint="eastAsia"/>
        </w:rPr>
        <w:t>2</w:t>
      </w:r>
      <w:r w:rsidR="00DC44E1" w:rsidRPr="004444AB">
        <w:rPr>
          <w:rFonts w:hint="eastAsia"/>
        </w:rPr>
        <w:t>9.9</w:t>
      </w:r>
      <w:r w:rsidR="007F50A8" w:rsidRPr="004444AB">
        <w:rPr>
          <w:rFonts w:hint="eastAsia"/>
        </w:rPr>
        <w:t>%</w:t>
      </w:r>
      <w:r w:rsidR="009E6219">
        <w:rPr>
          <w:rFonts w:hint="eastAsia"/>
        </w:rPr>
        <w:t>）」を合わせた否定的な回答が５割程度となり、「</w:t>
      </w:r>
      <w:r w:rsidR="00F223E9">
        <w:rPr>
          <w:rFonts w:hint="eastAsia"/>
        </w:rPr>
        <w:t>非常にあてはまる</w:t>
      </w:r>
      <w:r w:rsidR="009E6219">
        <w:rPr>
          <w:rFonts w:hint="eastAsia"/>
        </w:rPr>
        <w:t>（</w:t>
      </w:r>
      <w:r w:rsidR="00DC44E1" w:rsidRPr="004444AB">
        <w:rPr>
          <w:rFonts w:hint="eastAsia"/>
        </w:rPr>
        <w:t>9.8</w:t>
      </w:r>
      <w:r w:rsidR="007F50A8" w:rsidRPr="004444AB">
        <w:rPr>
          <w:rFonts w:hint="eastAsia"/>
        </w:rPr>
        <w:t>%</w:t>
      </w:r>
      <w:r w:rsidR="009E6219">
        <w:rPr>
          <w:rFonts w:hint="eastAsia"/>
        </w:rPr>
        <w:t>）」と「</w:t>
      </w:r>
      <w:r w:rsidR="00F223E9">
        <w:rPr>
          <w:rFonts w:hint="eastAsia"/>
        </w:rPr>
        <w:t>ある程度あてはまる</w:t>
      </w:r>
      <w:r w:rsidR="009E6219">
        <w:rPr>
          <w:rFonts w:hint="eastAsia"/>
        </w:rPr>
        <w:t>（</w:t>
      </w:r>
      <w:r w:rsidR="009E6219" w:rsidRPr="004444AB">
        <w:rPr>
          <w:rFonts w:hint="eastAsia"/>
        </w:rPr>
        <w:t>21</w:t>
      </w:r>
      <w:r w:rsidR="00DC44E1" w:rsidRPr="004444AB">
        <w:rPr>
          <w:rFonts w:hint="eastAsia"/>
        </w:rPr>
        <w:t>.9</w:t>
      </w:r>
      <w:r w:rsidR="007F50A8" w:rsidRPr="004444AB">
        <w:rPr>
          <w:rFonts w:hint="eastAsia"/>
        </w:rPr>
        <w:t>%</w:t>
      </w:r>
      <w:r w:rsidR="009E6219">
        <w:rPr>
          <w:rFonts w:hint="eastAsia"/>
        </w:rPr>
        <w:t>）」を合わせた肯定的な回答を上回ることから、否定的な意見が多い。</w:t>
      </w:r>
    </w:p>
    <w:p w14:paraId="46F602B8" w14:textId="297A7B19" w:rsidR="00DC44E1" w:rsidRDefault="009E6219" w:rsidP="009E6219">
      <w:pPr>
        <w:autoSpaceDE w:val="0"/>
        <w:autoSpaceDN w:val="0"/>
        <w:snapToGrid w:val="0"/>
        <w:spacing w:line="360" w:lineRule="atLeast"/>
      </w:pPr>
      <w:r>
        <w:rPr>
          <w:rFonts w:hint="eastAsia"/>
        </w:rPr>
        <w:t xml:space="preserve">　性別では、</w:t>
      </w:r>
      <w:r w:rsidR="00DC44E1">
        <w:rPr>
          <w:rFonts w:hint="eastAsia"/>
        </w:rPr>
        <w:t>女性で否定的な回答が多い。</w:t>
      </w:r>
    </w:p>
    <w:p w14:paraId="4CC188F0" w14:textId="1BC14454" w:rsidR="009E6219" w:rsidRDefault="009E6219" w:rsidP="009E6219">
      <w:pPr>
        <w:autoSpaceDE w:val="0"/>
        <w:autoSpaceDN w:val="0"/>
        <w:snapToGrid w:val="0"/>
        <w:spacing w:line="360" w:lineRule="atLeast"/>
      </w:pPr>
      <w:r>
        <w:rPr>
          <w:rFonts w:hint="eastAsia"/>
        </w:rPr>
        <w:t xml:space="preserve">　年齢別では、</w:t>
      </w:r>
      <w:r w:rsidR="00610833" w:rsidRPr="00A802B8">
        <w:rPr>
          <w:rFonts w:hint="eastAsia"/>
        </w:rPr>
        <w:t>18</w:t>
      </w:r>
      <w:r w:rsidR="00610833" w:rsidRPr="00A802B8">
        <w:rPr>
          <w:rFonts w:hint="eastAsia"/>
        </w:rPr>
        <w:t>～</w:t>
      </w:r>
      <w:r w:rsidR="00610833" w:rsidRPr="00A802B8">
        <w:rPr>
          <w:rFonts w:hint="eastAsia"/>
        </w:rPr>
        <w:t>29</w:t>
      </w:r>
      <w:r w:rsidR="00610833" w:rsidRPr="00A802B8">
        <w:rPr>
          <w:rFonts w:hint="eastAsia"/>
        </w:rPr>
        <w:t>歳</w:t>
      </w:r>
      <w:r>
        <w:rPr>
          <w:rFonts w:hint="eastAsia"/>
        </w:rPr>
        <w:t>で否定的な回答が多い。</w:t>
      </w:r>
    </w:p>
    <w:p w14:paraId="279BF31C" w14:textId="33E2F5AB" w:rsidR="00DC44E1" w:rsidRDefault="009E6219" w:rsidP="009E6219">
      <w:pPr>
        <w:autoSpaceDE w:val="0"/>
        <w:autoSpaceDN w:val="0"/>
        <w:snapToGrid w:val="0"/>
        <w:spacing w:line="360" w:lineRule="atLeast"/>
      </w:pPr>
      <w:r>
        <w:rPr>
          <w:rFonts w:hint="eastAsia"/>
        </w:rPr>
        <w:t xml:space="preserve">　居住年数別では、</w:t>
      </w:r>
      <w:r w:rsidR="00DC44E1" w:rsidRPr="004444AB">
        <w:rPr>
          <w:rFonts w:hint="eastAsia"/>
        </w:rPr>
        <w:t>５年未満で否定的な回答が多い</w:t>
      </w:r>
      <w:r w:rsidR="00DC44E1">
        <w:rPr>
          <w:rFonts w:hint="eastAsia"/>
        </w:rPr>
        <w:t>。</w:t>
      </w:r>
    </w:p>
    <w:p w14:paraId="1886E68F" w14:textId="162B6AA4" w:rsidR="00C730A6" w:rsidRDefault="009E6219" w:rsidP="009E6219">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4D6301A8" w14:textId="77777777" w:rsidR="009E6219" w:rsidRDefault="009E6219" w:rsidP="00C730A6">
      <w:pPr>
        <w:autoSpaceDE w:val="0"/>
        <w:autoSpaceDN w:val="0"/>
        <w:snapToGrid w:val="0"/>
        <w:spacing w:line="360" w:lineRule="atLeast"/>
      </w:pPr>
    </w:p>
    <w:p w14:paraId="0A47B559" w14:textId="327E6590" w:rsidR="00C730A6" w:rsidRDefault="00F72A35" w:rsidP="00C730A6">
      <w:pPr>
        <w:autoSpaceDE w:val="0"/>
        <w:autoSpaceDN w:val="0"/>
        <w:snapToGrid w:val="0"/>
        <w:spacing w:line="360" w:lineRule="atLeast"/>
        <w:jc w:val="center"/>
      </w:pPr>
      <w:r w:rsidRPr="00F72A35">
        <w:rPr>
          <w:noProof/>
        </w:rPr>
        <w:drawing>
          <wp:inline distT="0" distB="0" distL="0" distR="0" wp14:anchorId="78D5C8A5" wp14:editId="6DCDC5C1">
            <wp:extent cx="4680000" cy="4146528"/>
            <wp:effectExtent l="0" t="0" r="6350" b="6985"/>
            <wp:docPr id="8226355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C04D00D" w14:textId="77777777" w:rsidR="00C730A6" w:rsidRDefault="00C730A6" w:rsidP="00C730A6">
      <w:pPr>
        <w:autoSpaceDE w:val="0"/>
        <w:autoSpaceDN w:val="0"/>
        <w:snapToGrid w:val="0"/>
        <w:spacing w:line="360" w:lineRule="atLeast"/>
      </w:pPr>
      <w:r>
        <w:br w:type="page"/>
      </w:r>
    </w:p>
    <w:p w14:paraId="2BC01C33" w14:textId="0C735AFB" w:rsidR="0093759D" w:rsidRPr="004444AB" w:rsidRDefault="0093759D" w:rsidP="0093759D">
      <w:pPr>
        <w:pStyle w:val="2"/>
      </w:pPr>
      <w:bookmarkStart w:id="116" w:name="_Toc216369576"/>
      <w:r>
        <w:rPr>
          <w:rFonts w:hint="eastAsia"/>
        </w:rPr>
        <w:t>7.</w:t>
      </w:r>
      <w:r w:rsidR="008C779E">
        <w:rPr>
          <w:rFonts w:hint="eastAsia"/>
        </w:rPr>
        <w:t>10</w:t>
      </w:r>
      <w:r w:rsidRPr="00645349">
        <w:rPr>
          <w:rFonts w:hint="eastAsia"/>
        </w:rPr>
        <w:t xml:space="preserve">　</w:t>
      </w:r>
      <w:r w:rsidR="0002059A" w:rsidRPr="0002059A">
        <w:rPr>
          <w:rFonts w:hint="eastAsia"/>
        </w:rPr>
        <w:t>問</w:t>
      </w:r>
      <w:r w:rsidR="0002059A" w:rsidRPr="0002059A">
        <w:rPr>
          <w:rFonts w:hint="eastAsia"/>
        </w:rPr>
        <w:t>24-4</w:t>
      </w:r>
      <w:r w:rsidR="0002059A" w:rsidRPr="0002059A">
        <w:rPr>
          <w:rFonts w:hint="eastAsia"/>
        </w:rPr>
        <w:t>：飲食を楽しめる場所が充実している</w:t>
      </w:r>
      <w:r>
        <w:rPr>
          <w:rFonts w:hint="eastAsia"/>
        </w:rPr>
        <w:t>（単純回答）</w:t>
      </w:r>
      <w:bookmarkEnd w:id="116"/>
    </w:p>
    <w:p w14:paraId="146E05FA" w14:textId="142096D6" w:rsidR="00356951" w:rsidRDefault="0093759D" w:rsidP="00356951">
      <w:pPr>
        <w:autoSpaceDE w:val="0"/>
        <w:autoSpaceDN w:val="0"/>
        <w:snapToGrid w:val="0"/>
        <w:spacing w:line="360" w:lineRule="atLeast"/>
      </w:pPr>
      <w:r>
        <w:rPr>
          <w:rFonts w:hint="eastAsia"/>
        </w:rPr>
        <w:t xml:space="preserve">　</w:t>
      </w:r>
      <w:r w:rsidR="00356951">
        <w:rPr>
          <w:rFonts w:hint="eastAsia"/>
        </w:rPr>
        <w:t>全体では、「</w:t>
      </w:r>
      <w:r w:rsidR="00F223E9">
        <w:rPr>
          <w:rFonts w:hint="eastAsia"/>
        </w:rPr>
        <w:t>全くあてはまらない</w:t>
      </w:r>
      <w:r w:rsidR="00356951">
        <w:rPr>
          <w:rFonts w:hint="eastAsia"/>
        </w:rPr>
        <w:t>（</w:t>
      </w:r>
      <w:r w:rsidR="00356951" w:rsidRPr="004444AB">
        <w:rPr>
          <w:rFonts w:hint="eastAsia"/>
        </w:rPr>
        <w:t>2</w:t>
      </w:r>
      <w:r w:rsidR="00DC44E1" w:rsidRPr="004444AB">
        <w:rPr>
          <w:rFonts w:hint="eastAsia"/>
        </w:rPr>
        <w:t>6.5</w:t>
      </w:r>
      <w:r w:rsidR="007F50A8" w:rsidRPr="004444AB">
        <w:rPr>
          <w:rFonts w:hint="eastAsia"/>
        </w:rPr>
        <w:t>%</w:t>
      </w:r>
      <w:r w:rsidR="00356951">
        <w:rPr>
          <w:rFonts w:hint="eastAsia"/>
        </w:rPr>
        <w:t>）」、「</w:t>
      </w:r>
      <w:r w:rsidR="00F223E9">
        <w:rPr>
          <w:rFonts w:hint="eastAsia"/>
        </w:rPr>
        <w:t>あまりあてはまらない</w:t>
      </w:r>
      <w:r w:rsidR="00356951">
        <w:rPr>
          <w:rFonts w:hint="eastAsia"/>
        </w:rPr>
        <w:t>（</w:t>
      </w:r>
      <w:r w:rsidR="00DC44E1" w:rsidRPr="004444AB">
        <w:rPr>
          <w:rFonts w:hint="eastAsia"/>
        </w:rPr>
        <w:t>32.6</w:t>
      </w:r>
      <w:r w:rsidR="007F50A8" w:rsidRPr="004444AB">
        <w:rPr>
          <w:rFonts w:hint="eastAsia"/>
        </w:rPr>
        <w:t>%</w:t>
      </w:r>
      <w:r w:rsidR="00356951">
        <w:rPr>
          <w:rFonts w:hint="eastAsia"/>
        </w:rPr>
        <w:t>）」を合わせた否定的な回答が</w:t>
      </w:r>
      <w:r w:rsidR="00DC44E1" w:rsidRPr="004444AB">
        <w:rPr>
          <w:rFonts w:hint="eastAsia"/>
        </w:rPr>
        <w:t>６</w:t>
      </w:r>
      <w:r w:rsidR="00356951" w:rsidRPr="004444AB">
        <w:rPr>
          <w:rFonts w:hint="eastAsia"/>
        </w:rPr>
        <w:t>割</w:t>
      </w:r>
      <w:r w:rsidR="00356951">
        <w:rPr>
          <w:rFonts w:hint="eastAsia"/>
        </w:rPr>
        <w:t>程度となり、「</w:t>
      </w:r>
      <w:r w:rsidR="00F223E9">
        <w:rPr>
          <w:rFonts w:hint="eastAsia"/>
        </w:rPr>
        <w:t>非常にあてはまる</w:t>
      </w:r>
      <w:r w:rsidR="00356951">
        <w:rPr>
          <w:rFonts w:hint="eastAsia"/>
        </w:rPr>
        <w:t>（</w:t>
      </w:r>
      <w:r w:rsidR="00DC44E1" w:rsidRPr="004444AB">
        <w:rPr>
          <w:rFonts w:hint="eastAsia"/>
        </w:rPr>
        <w:t>7.7</w:t>
      </w:r>
      <w:r w:rsidR="007F50A8" w:rsidRPr="004444AB">
        <w:rPr>
          <w:rFonts w:hint="eastAsia"/>
        </w:rPr>
        <w:t>%</w:t>
      </w:r>
      <w:r w:rsidR="00356951">
        <w:rPr>
          <w:rFonts w:hint="eastAsia"/>
        </w:rPr>
        <w:t>）」と「</w:t>
      </w:r>
      <w:r w:rsidR="00F223E9">
        <w:rPr>
          <w:rFonts w:hint="eastAsia"/>
        </w:rPr>
        <w:t>ある程度あてはまる</w:t>
      </w:r>
      <w:r w:rsidR="00356951">
        <w:rPr>
          <w:rFonts w:hint="eastAsia"/>
        </w:rPr>
        <w:t>（</w:t>
      </w:r>
      <w:r w:rsidR="00356951" w:rsidRPr="004444AB">
        <w:rPr>
          <w:rFonts w:hint="eastAsia"/>
        </w:rPr>
        <w:t>1</w:t>
      </w:r>
      <w:r w:rsidR="00DC44E1" w:rsidRPr="004444AB">
        <w:rPr>
          <w:rFonts w:hint="eastAsia"/>
        </w:rPr>
        <w:t>4.8%</w:t>
      </w:r>
      <w:r w:rsidR="00356951">
        <w:rPr>
          <w:rFonts w:hint="eastAsia"/>
        </w:rPr>
        <w:t>）」を合わせた肯定的な回答を上回ることから、否定的な意見が多い。</w:t>
      </w:r>
    </w:p>
    <w:p w14:paraId="5BE800C4" w14:textId="74DD3680" w:rsidR="00356951" w:rsidRDefault="00356951" w:rsidP="00356951">
      <w:pPr>
        <w:autoSpaceDE w:val="0"/>
        <w:autoSpaceDN w:val="0"/>
        <w:snapToGrid w:val="0"/>
        <w:spacing w:line="360" w:lineRule="atLeast"/>
      </w:pPr>
      <w:r>
        <w:rPr>
          <w:rFonts w:hint="eastAsia"/>
        </w:rPr>
        <w:t xml:space="preserve">　性別では、否定的な回答に大きな差はみられない。</w:t>
      </w:r>
    </w:p>
    <w:p w14:paraId="6E723AD7" w14:textId="4B19B580" w:rsidR="00356951" w:rsidRDefault="00356951" w:rsidP="00356951">
      <w:pPr>
        <w:autoSpaceDE w:val="0"/>
        <w:autoSpaceDN w:val="0"/>
        <w:snapToGrid w:val="0"/>
        <w:spacing w:line="360" w:lineRule="atLeast"/>
      </w:pPr>
      <w:r>
        <w:rPr>
          <w:rFonts w:hint="eastAsia"/>
        </w:rPr>
        <w:t xml:space="preserve">　年齢別では、</w:t>
      </w:r>
      <w:r w:rsidR="006C4AB5">
        <w:rPr>
          <w:rFonts w:hint="eastAsia"/>
        </w:rPr>
        <w:t>年齢が上がるにつれて肯定的な回答が少なくなっている</w:t>
      </w:r>
      <w:r w:rsidR="006C4AB5" w:rsidRPr="004C119D">
        <w:rPr>
          <w:rFonts w:hint="eastAsia"/>
        </w:rPr>
        <w:t>。</w:t>
      </w:r>
    </w:p>
    <w:p w14:paraId="5D85A941" w14:textId="67E3D7AB" w:rsidR="00DC44E1" w:rsidRDefault="00356951" w:rsidP="00356951">
      <w:pPr>
        <w:autoSpaceDE w:val="0"/>
        <w:autoSpaceDN w:val="0"/>
        <w:snapToGrid w:val="0"/>
        <w:spacing w:line="360" w:lineRule="atLeast"/>
      </w:pPr>
      <w:r>
        <w:rPr>
          <w:rFonts w:hint="eastAsia"/>
        </w:rPr>
        <w:t xml:space="preserve">　居住年数別では、</w:t>
      </w:r>
      <w:r w:rsidR="00DC44E1" w:rsidRPr="004444AB">
        <w:rPr>
          <w:rFonts w:hint="eastAsia"/>
        </w:rPr>
        <w:t>否定的な回答に大きな差はみられない</w:t>
      </w:r>
      <w:r w:rsidR="00DC44E1">
        <w:rPr>
          <w:rFonts w:hint="eastAsia"/>
        </w:rPr>
        <w:t>。</w:t>
      </w:r>
    </w:p>
    <w:p w14:paraId="7E6F6308" w14:textId="1AA6D891" w:rsidR="00356951" w:rsidRDefault="00356951" w:rsidP="00356951">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04069AA3" w14:textId="1237356D" w:rsidR="0093759D" w:rsidRPr="00356951" w:rsidRDefault="0093759D" w:rsidP="0093759D">
      <w:pPr>
        <w:autoSpaceDE w:val="0"/>
        <w:autoSpaceDN w:val="0"/>
        <w:snapToGrid w:val="0"/>
        <w:spacing w:line="360" w:lineRule="atLeast"/>
      </w:pPr>
    </w:p>
    <w:p w14:paraId="0C671BFC" w14:textId="491A3102" w:rsidR="0093759D" w:rsidRDefault="00F72A35" w:rsidP="0093759D">
      <w:pPr>
        <w:autoSpaceDE w:val="0"/>
        <w:autoSpaceDN w:val="0"/>
        <w:snapToGrid w:val="0"/>
        <w:spacing w:line="360" w:lineRule="atLeast"/>
        <w:jc w:val="center"/>
      </w:pPr>
      <w:r w:rsidRPr="00F72A35">
        <w:rPr>
          <w:noProof/>
        </w:rPr>
        <w:drawing>
          <wp:inline distT="0" distB="0" distL="0" distR="0" wp14:anchorId="43400D6F" wp14:editId="3856F506">
            <wp:extent cx="4680000" cy="4146528"/>
            <wp:effectExtent l="0" t="0" r="6350" b="6985"/>
            <wp:docPr id="42903805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AA951EF" w14:textId="4BC335DD" w:rsidR="00210307" w:rsidRDefault="00210307" w:rsidP="0093759D">
      <w:pPr>
        <w:autoSpaceDE w:val="0"/>
        <w:autoSpaceDN w:val="0"/>
        <w:snapToGrid w:val="0"/>
        <w:spacing w:line="360" w:lineRule="atLeast"/>
      </w:pPr>
      <w:r>
        <w:br w:type="page"/>
      </w:r>
    </w:p>
    <w:p w14:paraId="7CB93149" w14:textId="089912DB" w:rsidR="0093759D" w:rsidRPr="004444AB" w:rsidRDefault="0093759D" w:rsidP="0093759D">
      <w:pPr>
        <w:pStyle w:val="2"/>
      </w:pPr>
      <w:bookmarkStart w:id="117" w:name="_Toc216369577"/>
      <w:r>
        <w:rPr>
          <w:rFonts w:hint="eastAsia"/>
        </w:rPr>
        <w:t>7.</w:t>
      </w:r>
      <w:r w:rsidR="0002059A">
        <w:rPr>
          <w:rFonts w:hint="eastAsia"/>
        </w:rPr>
        <w:t>1</w:t>
      </w:r>
      <w:r w:rsidR="008C779E">
        <w:rPr>
          <w:rFonts w:hint="eastAsia"/>
        </w:rPr>
        <w:t>1</w:t>
      </w:r>
      <w:r w:rsidRPr="00645349">
        <w:rPr>
          <w:rFonts w:hint="eastAsia"/>
        </w:rPr>
        <w:t xml:space="preserve">　</w:t>
      </w:r>
      <w:r w:rsidR="00496748" w:rsidRPr="00496748">
        <w:rPr>
          <w:rFonts w:hint="eastAsia"/>
        </w:rPr>
        <w:t>問</w:t>
      </w:r>
      <w:r w:rsidR="00496748" w:rsidRPr="00496748">
        <w:rPr>
          <w:rFonts w:hint="eastAsia"/>
        </w:rPr>
        <w:t>24-5</w:t>
      </w:r>
      <w:r w:rsidR="00496748" w:rsidRPr="00496748">
        <w:rPr>
          <w:rFonts w:hint="eastAsia"/>
        </w:rPr>
        <w:t>：自宅には、心地良い居場所がある</w:t>
      </w:r>
      <w:r>
        <w:rPr>
          <w:rFonts w:hint="eastAsia"/>
        </w:rPr>
        <w:t>（単純回答）</w:t>
      </w:r>
      <w:bookmarkEnd w:id="117"/>
    </w:p>
    <w:p w14:paraId="44F2A261" w14:textId="67299EA9" w:rsidR="00C801B6" w:rsidRDefault="0093759D" w:rsidP="00C801B6">
      <w:pPr>
        <w:autoSpaceDE w:val="0"/>
        <w:autoSpaceDN w:val="0"/>
        <w:snapToGrid w:val="0"/>
        <w:spacing w:line="360" w:lineRule="atLeast"/>
      </w:pPr>
      <w:r>
        <w:rPr>
          <w:rFonts w:hint="eastAsia"/>
        </w:rPr>
        <w:t xml:space="preserve">　</w:t>
      </w:r>
      <w:r w:rsidR="00C801B6">
        <w:rPr>
          <w:rFonts w:hint="eastAsia"/>
        </w:rPr>
        <w:t>全体では、「</w:t>
      </w:r>
      <w:r w:rsidR="00F223E9">
        <w:rPr>
          <w:rFonts w:hint="eastAsia"/>
        </w:rPr>
        <w:t>非常にあてはまる</w:t>
      </w:r>
      <w:r w:rsidR="00C801B6">
        <w:rPr>
          <w:rFonts w:hint="eastAsia"/>
        </w:rPr>
        <w:t>（</w:t>
      </w:r>
      <w:r w:rsidR="00C801B6" w:rsidRPr="004444AB">
        <w:rPr>
          <w:rFonts w:hint="eastAsia"/>
        </w:rPr>
        <w:t>2</w:t>
      </w:r>
      <w:r w:rsidR="00921C87" w:rsidRPr="004444AB">
        <w:rPr>
          <w:rFonts w:hint="eastAsia"/>
        </w:rPr>
        <w:t>6.7</w:t>
      </w:r>
      <w:r w:rsidR="007F50A8" w:rsidRPr="004444AB">
        <w:rPr>
          <w:rFonts w:hint="eastAsia"/>
        </w:rPr>
        <w:t>%</w:t>
      </w:r>
      <w:r w:rsidR="00C801B6">
        <w:rPr>
          <w:rFonts w:hint="eastAsia"/>
        </w:rPr>
        <w:t>）」、「</w:t>
      </w:r>
      <w:r w:rsidR="00F223E9">
        <w:rPr>
          <w:rFonts w:hint="eastAsia"/>
        </w:rPr>
        <w:t>ある程度あてはまる</w:t>
      </w:r>
      <w:r w:rsidR="00C801B6">
        <w:rPr>
          <w:rFonts w:hint="eastAsia"/>
        </w:rPr>
        <w:t>（</w:t>
      </w:r>
      <w:r w:rsidR="00C801B6" w:rsidRPr="004444AB">
        <w:rPr>
          <w:rFonts w:hint="eastAsia"/>
        </w:rPr>
        <w:t>3</w:t>
      </w:r>
      <w:r w:rsidR="00921C87" w:rsidRPr="004444AB">
        <w:rPr>
          <w:rFonts w:hint="eastAsia"/>
        </w:rPr>
        <w:t>5</w:t>
      </w:r>
      <w:r w:rsidR="00C801B6" w:rsidRPr="004444AB">
        <w:rPr>
          <w:rFonts w:hint="eastAsia"/>
        </w:rPr>
        <w:t>.0</w:t>
      </w:r>
      <w:r w:rsidR="007F50A8" w:rsidRPr="004444AB">
        <w:rPr>
          <w:rFonts w:hint="eastAsia"/>
        </w:rPr>
        <w:t>%</w:t>
      </w:r>
      <w:r w:rsidR="00C801B6">
        <w:rPr>
          <w:rFonts w:hint="eastAsia"/>
        </w:rPr>
        <w:t>）」を合わせた肯定的な回答が６割程度となり、「</w:t>
      </w:r>
      <w:r w:rsidR="00F223E9">
        <w:rPr>
          <w:rFonts w:hint="eastAsia"/>
        </w:rPr>
        <w:t>全くあてはまらない</w:t>
      </w:r>
      <w:r w:rsidR="00C801B6">
        <w:rPr>
          <w:rFonts w:hint="eastAsia"/>
        </w:rPr>
        <w:t>（</w:t>
      </w:r>
      <w:r w:rsidR="00C801B6" w:rsidRPr="004444AB">
        <w:rPr>
          <w:rFonts w:hint="eastAsia"/>
        </w:rPr>
        <w:t>1</w:t>
      </w:r>
      <w:r w:rsidR="00921C87" w:rsidRPr="004444AB">
        <w:rPr>
          <w:rFonts w:hint="eastAsia"/>
        </w:rPr>
        <w:t>0.6</w:t>
      </w:r>
      <w:r w:rsidR="007F50A8" w:rsidRPr="004444AB">
        <w:rPr>
          <w:rFonts w:hint="eastAsia"/>
        </w:rPr>
        <w:t>%</w:t>
      </w:r>
      <w:r w:rsidR="00C801B6">
        <w:rPr>
          <w:rFonts w:hint="eastAsia"/>
        </w:rPr>
        <w:t>）」と「</w:t>
      </w:r>
      <w:r w:rsidR="00F223E9">
        <w:rPr>
          <w:rFonts w:hint="eastAsia"/>
        </w:rPr>
        <w:t>あまりあてはまらない</w:t>
      </w:r>
      <w:r w:rsidR="00C801B6">
        <w:rPr>
          <w:rFonts w:hint="eastAsia"/>
        </w:rPr>
        <w:t>（</w:t>
      </w:r>
      <w:r w:rsidR="00C801B6" w:rsidRPr="004444AB">
        <w:rPr>
          <w:rFonts w:hint="eastAsia"/>
        </w:rPr>
        <w:t>1</w:t>
      </w:r>
      <w:r w:rsidR="00921C87" w:rsidRPr="004444AB">
        <w:rPr>
          <w:rFonts w:hint="eastAsia"/>
        </w:rPr>
        <w:t>1.0</w:t>
      </w:r>
      <w:r w:rsidR="007F50A8" w:rsidRPr="004444AB">
        <w:rPr>
          <w:rFonts w:hint="eastAsia"/>
        </w:rPr>
        <w:t>%</w:t>
      </w:r>
      <w:r w:rsidR="00C801B6">
        <w:rPr>
          <w:rFonts w:hint="eastAsia"/>
        </w:rPr>
        <w:t>）」を合わせた否定的な回答を上回ることから、肯定的な意見が多い。</w:t>
      </w:r>
    </w:p>
    <w:p w14:paraId="3A4A8952" w14:textId="77777777" w:rsidR="00C801B6" w:rsidRDefault="00C801B6" w:rsidP="00C801B6">
      <w:pPr>
        <w:autoSpaceDE w:val="0"/>
        <w:autoSpaceDN w:val="0"/>
        <w:snapToGrid w:val="0"/>
        <w:spacing w:line="360" w:lineRule="atLeast"/>
      </w:pPr>
      <w:r>
        <w:rPr>
          <w:rFonts w:hint="eastAsia"/>
        </w:rPr>
        <w:t xml:space="preserve">　性別では、女性で肯定的な回答が多い。</w:t>
      </w:r>
    </w:p>
    <w:p w14:paraId="24D330D5" w14:textId="7366831A" w:rsidR="00C801B6" w:rsidRDefault="00C801B6" w:rsidP="00C801B6">
      <w:pPr>
        <w:autoSpaceDE w:val="0"/>
        <w:autoSpaceDN w:val="0"/>
        <w:snapToGrid w:val="0"/>
        <w:spacing w:line="360" w:lineRule="atLeast"/>
      </w:pPr>
      <w:r>
        <w:rPr>
          <w:rFonts w:hint="eastAsia"/>
        </w:rPr>
        <w:t xml:space="preserve">　年齢別では、</w:t>
      </w:r>
      <w:r w:rsidR="006317D1" w:rsidRPr="00A802B8">
        <w:rPr>
          <w:rFonts w:hint="eastAsia"/>
        </w:rPr>
        <w:t>年代に</w:t>
      </w:r>
      <w:r w:rsidR="006C4AB5">
        <w:rPr>
          <w:rFonts w:hint="eastAsia"/>
        </w:rPr>
        <w:t>よって</w:t>
      </w:r>
      <w:r w:rsidR="006317D1" w:rsidRPr="00A802B8">
        <w:rPr>
          <w:rFonts w:hint="eastAsia"/>
        </w:rPr>
        <w:t>ばらつきがあ</w:t>
      </w:r>
      <w:r w:rsidR="006C4AB5">
        <w:rPr>
          <w:rFonts w:hint="eastAsia"/>
        </w:rPr>
        <w:t>る</w:t>
      </w:r>
      <w:r w:rsidR="006317D1" w:rsidRPr="00A802B8">
        <w:rPr>
          <w:rFonts w:hint="eastAsia"/>
        </w:rPr>
        <w:t>。</w:t>
      </w:r>
    </w:p>
    <w:p w14:paraId="763B51F4" w14:textId="63262C4C" w:rsidR="00921C87" w:rsidRDefault="00C801B6" w:rsidP="00C801B6">
      <w:pPr>
        <w:autoSpaceDE w:val="0"/>
        <w:autoSpaceDN w:val="0"/>
        <w:snapToGrid w:val="0"/>
        <w:spacing w:line="360" w:lineRule="atLeast"/>
      </w:pPr>
      <w:r>
        <w:rPr>
          <w:rFonts w:hint="eastAsia"/>
        </w:rPr>
        <w:t xml:space="preserve">　居住年数別では、</w:t>
      </w:r>
      <w:r w:rsidR="00921C87" w:rsidRPr="004444AB">
        <w:rPr>
          <w:rFonts w:hint="eastAsia"/>
        </w:rPr>
        <w:t>５年未満で肯定的な回答が多い</w:t>
      </w:r>
      <w:r w:rsidR="00921C87">
        <w:rPr>
          <w:rFonts w:hint="eastAsia"/>
        </w:rPr>
        <w:t>。</w:t>
      </w:r>
    </w:p>
    <w:p w14:paraId="3E1A991A" w14:textId="5172792B" w:rsidR="00C801B6" w:rsidRDefault="00C801B6" w:rsidP="00C801B6">
      <w:pPr>
        <w:autoSpaceDE w:val="0"/>
        <w:autoSpaceDN w:val="0"/>
        <w:snapToGrid w:val="0"/>
        <w:spacing w:line="360" w:lineRule="atLeast"/>
      </w:pPr>
      <w:r>
        <w:rPr>
          <w:rFonts w:hint="eastAsia"/>
        </w:rPr>
        <w:t xml:space="preserve">　居住地別では、</w:t>
      </w:r>
      <w:r w:rsidR="00921C87" w:rsidRPr="004444AB">
        <w:rPr>
          <w:rFonts w:hint="eastAsia"/>
        </w:rPr>
        <w:t>市街地区で肯定的な回答が多い</w:t>
      </w:r>
      <w:r>
        <w:rPr>
          <w:rFonts w:hint="eastAsia"/>
        </w:rPr>
        <w:t>。</w:t>
      </w:r>
    </w:p>
    <w:p w14:paraId="67A4BA33" w14:textId="1D704FB7" w:rsidR="0093759D" w:rsidRPr="00C801B6" w:rsidRDefault="0093759D" w:rsidP="0093759D">
      <w:pPr>
        <w:autoSpaceDE w:val="0"/>
        <w:autoSpaceDN w:val="0"/>
        <w:snapToGrid w:val="0"/>
        <w:spacing w:line="360" w:lineRule="atLeast"/>
      </w:pPr>
    </w:p>
    <w:p w14:paraId="358819F5" w14:textId="66415137" w:rsidR="0093759D" w:rsidRDefault="00F72A35" w:rsidP="0093759D">
      <w:pPr>
        <w:autoSpaceDE w:val="0"/>
        <w:autoSpaceDN w:val="0"/>
        <w:snapToGrid w:val="0"/>
        <w:spacing w:line="360" w:lineRule="atLeast"/>
        <w:jc w:val="center"/>
      </w:pPr>
      <w:r w:rsidRPr="00F72A35">
        <w:rPr>
          <w:noProof/>
        </w:rPr>
        <w:drawing>
          <wp:inline distT="0" distB="0" distL="0" distR="0" wp14:anchorId="7644F4C4" wp14:editId="08A4C9E3">
            <wp:extent cx="4680000" cy="4146528"/>
            <wp:effectExtent l="0" t="0" r="6350" b="6985"/>
            <wp:docPr id="127718347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158A744" w14:textId="77777777" w:rsidR="0093759D" w:rsidRDefault="0093759D" w:rsidP="0093759D">
      <w:pPr>
        <w:autoSpaceDE w:val="0"/>
        <w:autoSpaceDN w:val="0"/>
        <w:snapToGrid w:val="0"/>
        <w:spacing w:line="360" w:lineRule="atLeast"/>
      </w:pPr>
      <w:r>
        <w:br w:type="page"/>
      </w:r>
    </w:p>
    <w:p w14:paraId="6E1E7D1E" w14:textId="6F3E61E0" w:rsidR="00496748" w:rsidRPr="004444AB" w:rsidRDefault="00496748" w:rsidP="00496748">
      <w:pPr>
        <w:pStyle w:val="2"/>
      </w:pPr>
      <w:bookmarkStart w:id="118" w:name="_Toc216369578"/>
      <w:r w:rsidRPr="00B40E71">
        <w:rPr>
          <w:rFonts w:hint="eastAsia"/>
        </w:rPr>
        <w:t>7.1</w:t>
      </w:r>
      <w:r w:rsidR="008C779E" w:rsidRPr="00B40E71">
        <w:rPr>
          <w:rFonts w:hint="eastAsia"/>
        </w:rPr>
        <w:t>2</w:t>
      </w:r>
      <w:r w:rsidRPr="00B40E71">
        <w:rPr>
          <w:rFonts w:hint="eastAsia"/>
        </w:rPr>
        <w:t xml:space="preserve">　</w:t>
      </w:r>
      <w:r w:rsidR="00476331" w:rsidRPr="00B40E71">
        <w:rPr>
          <w:rFonts w:hint="eastAsia"/>
        </w:rPr>
        <w:t>問</w:t>
      </w:r>
      <w:r w:rsidR="00476331" w:rsidRPr="00B40E71">
        <w:rPr>
          <w:rFonts w:hint="eastAsia"/>
        </w:rPr>
        <w:t>24-6</w:t>
      </w:r>
      <w:r w:rsidR="00476331" w:rsidRPr="00B40E71">
        <w:rPr>
          <w:rFonts w:hint="eastAsia"/>
        </w:rPr>
        <w:t>：自宅の周辺では、騒音に悩まされている</w:t>
      </w:r>
      <w:r w:rsidRPr="00B40E71">
        <w:rPr>
          <w:rFonts w:hint="eastAsia"/>
        </w:rPr>
        <w:t>（単純回答）</w:t>
      </w:r>
      <w:bookmarkEnd w:id="118"/>
    </w:p>
    <w:p w14:paraId="6D24FBD7" w14:textId="61CE73B2" w:rsidR="00CD2B7B" w:rsidRDefault="00496748" w:rsidP="00CD2B7B">
      <w:pPr>
        <w:autoSpaceDE w:val="0"/>
        <w:autoSpaceDN w:val="0"/>
        <w:snapToGrid w:val="0"/>
        <w:spacing w:line="360" w:lineRule="atLeast"/>
      </w:pPr>
      <w:r>
        <w:rPr>
          <w:rFonts w:hint="eastAsia"/>
        </w:rPr>
        <w:t xml:space="preserve">　</w:t>
      </w:r>
      <w:r w:rsidR="00CD2B7B">
        <w:rPr>
          <w:rFonts w:hint="eastAsia"/>
        </w:rPr>
        <w:t>全体では、「</w:t>
      </w:r>
      <w:r w:rsidR="00F223E9">
        <w:rPr>
          <w:rFonts w:hint="eastAsia"/>
        </w:rPr>
        <w:t>全くあてはまらない</w:t>
      </w:r>
      <w:r w:rsidR="00CD2B7B">
        <w:rPr>
          <w:rFonts w:hint="eastAsia"/>
        </w:rPr>
        <w:t>（</w:t>
      </w:r>
      <w:r w:rsidR="00F223E9" w:rsidRPr="004444AB">
        <w:rPr>
          <w:rFonts w:hint="eastAsia"/>
        </w:rPr>
        <w:t>34.1</w:t>
      </w:r>
      <w:r w:rsidR="007F50A8" w:rsidRPr="004444AB">
        <w:rPr>
          <w:rFonts w:hint="eastAsia"/>
        </w:rPr>
        <w:t>%</w:t>
      </w:r>
      <w:r w:rsidR="00CD2B7B">
        <w:rPr>
          <w:rFonts w:hint="eastAsia"/>
        </w:rPr>
        <w:t>）」、「</w:t>
      </w:r>
      <w:r w:rsidR="00F223E9">
        <w:rPr>
          <w:rFonts w:hint="eastAsia"/>
        </w:rPr>
        <w:t>あまりあてはまらない</w:t>
      </w:r>
      <w:r w:rsidR="00CD2B7B">
        <w:rPr>
          <w:rFonts w:hint="eastAsia"/>
        </w:rPr>
        <w:t>（</w:t>
      </w:r>
      <w:r w:rsidR="00CD2B7B" w:rsidRPr="004444AB">
        <w:rPr>
          <w:rFonts w:hint="eastAsia"/>
        </w:rPr>
        <w:t>2</w:t>
      </w:r>
      <w:r w:rsidR="00F223E9" w:rsidRPr="004444AB">
        <w:rPr>
          <w:rFonts w:hint="eastAsia"/>
        </w:rPr>
        <w:t>4.5</w:t>
      </w:r>
      <w:r w:rsidR="007F50A8" w:rsidRPr="004444AB">
        <w:rPr>
          <w:rFonts w:hint="eastAsia"/>
        </w:rPr>
        <w:t>%</w:t>
      </w:r>
      <w:r w:rsidR="00CD2B7B">
        <w:rPr>
          <w:rFonts w:hint="eastAsia"/>
        </w:rPr>
        <w:t>）」を合わせた</w:t>
      </w:r>
      <w:r w:rsidR="0044304F">
        <w:rPr>
          <w:rFonts w:hint="eastAsia"/>
        </w:rPr>
        <w:t>肯定</w:t>
      </w:r>
      <w:r w:rsidR="00CD2B7B">
        <w:rPr>
          <w:rFonts w:hint="eastAsia"/>
        </w:rPr>
        <w:t>的な回答が５割</w:t>
      </w:r>
      <w:r w:rsidR="0044304F">
        <w:rPr>
          <w:rFonts w:hint="eastAsia"/>
        </w:rPr>
        <w:t>を超え</w:t>
      </w:r>
      <w:r w:rsidR="00CD2B7B">
        <w:rPr>
          <w:rFonts w:hint="eastAsia"/>
        </w:rPr>
        <w:t>、「</w:t>
      </w:r>
      <w:r w:rsidR="00F223E9">
        <w:rPr>
          <w:rFonts w:hint="eastAsia"/>
        </w:rPr>
        <w:t>非常にあてはまる</w:t>
      </w:r>
      <w:r w:rsidR="00CD2B7B">
        <w:rPr>
          <w:rFonts w:hint="eastAsia"/>
        </w:rPr>
        <w:t>（</w:t>
      </w:r>
      <w:r w:rsidR="00F223E9" w:rsidRPr="004444AB">
        <w:rPr>
          <w:rFonts w:hint="eastAsia"/>
        </w:rPr>
        <w:t>9.8</w:t>
      </w:r>
      <w:r w:rsidR="007F50A8" w:rsidRPr="004444AB">
        <w:rPr>
          <w:rFonts w:hint="eastAsia"/>
        </w:rPr>
        <w:t>%</w:t>
      </w:r>
      <w:r w:rsidR="00CD2B7B">
        <w:rPr>
          <w:rFonts w:hint="eastAsia"/>
        </w:rPr>
        <w:t>）」と「</w:t>
      </w:r>
      <w:r w:rsidR="00F223E9">
        <w:rPr>
          <w:rFonts w:hint="eastAsia"/>
        </w:rPr>
        <w:t>ある程度あてはまる</w:t>
      </w:r>
      <w:r w:rsidR="00CD2B7B">
        <w:rPr>
          <w:rFonts w:hint="eastAsia"/>
        </w:rPr>
        <w:t>（</w:t>
      </w:r>
      <w:r w:rsidR="00CD2B7B" w:rsidRPr="004444AB">
        <w:rPr>
          <w:rFonts w:hint="eastAsia"/>
        </w:rPr>
        <w:t>1</w:t>
      </w:r>
      <w:r w:rsidR="00F223E9" w:rsidRPr="004444AB">
        <w:rPr>
          <w:rFonts w:hint="eastAsia"/>
        </w:rPr>
        <w:t>4</w:t>
      </w:r>
      <w:r w:rsidR="00CD2B7B" w:rsidRPr="004444AB">
        <w:rPr>
          <w:rFonts w:hint="eastAsia"/>
        </w:rPr>
        <w:t>.4</w:t>
      </w:r>
      <w:r w:rsidR="007F50A8" w:rsidRPr="004444AB">
        <w:rPr>
          <w:rFonts w:hint="eastAsia"/>
        </w:rPr>
        <w:t>%</w:t>
      </w:r>
      <w:r w:rsidR="00CD2B7B">
        <w:rPr>
          <w:rFonts w:hint="eastAsia"/>
        </w:rPr>
        <w:t>）」を合わせた</w:t>
      </w:r>
      <w:r w:rsidR="0044304F">
        <w:rPr>
          <w:rFonts w:hint="eastAsia"/>
        </w:rPr>
        <w:t>否定</w:t>
      </w:r>
      <w:r w:rsidR="00CD2B7B">
        <w:rPr>
          <w:rFonts w:hint="eastAsia"/>
        </w:rPr>
        <w:t>的な回答を上回ることから、</w:t>
      </w:r>
      <w:r w:rsidR="0044304F">
        <w:rPr>
          <w:rFonts w:hint="eastAsia"/>
        </w:rPr>
        <w:t>肯定</w:t>
      </w:r>
      <w:r w:rsidR="00CD2B7B">
        <w:rPr>
          <w:rFonts w:hint="eastAsia"/>
        </w:rPr>
        <w:t>的な意見が多い。</w:t>
      </w:r>
    </w:p>
    <w:p w14:paraId="5B44E9AD" w14:textId="656E301E" w:rsidR="00F223E9" w:rsidRDefault="00CD2B7B" w:rsidP="00CD2B7B">
      <w:pPr>
        <w:autoSpaceDE w:val="0"/>
        <w:autoSpaceDN w:val="0"/>
        <w:snapToGrid w:val="0"/>
        <w:spacing w:line="360" w:lineRule="atLeast"/>
      </w:pPr>
      <w:r>
        <w:rPr>
          <w:rFonts w:hint="eastAsia"/>
        </w:rPr>
        <w:t xml:space="preserve">　性別では、</w:t>
      </w:r>
      <w:r w:rsidR="00F223E9" w:rsidRPr="004444AB">
        <w:rPr>
          <w:rFonts w:hint="eastAsia"/>
        </w:rPr>
        <w:t>男性の方が肯定的な回答が多い</w:t>
      </w:r>
      <w:r w:rsidR="00F223E9">
        <w:rPr>
          <w:rFonts w:hint="eastAsia"/>
        </w:rPr>
        <w:t>。</w:t>
      </w:r>
    </w:p>
    <w:p w14:paraId="745C3CF5" w14:textId="1B5AB6D9" w:rsidR="00CD2B7B" w:rsidRDefault="00CD2B7B" w:rsidP="00CD2B7B">
      <w:pPr>
        <w:autoSpaceDE w:val="0"/>
        <w:autoSpaceDN w:val="0"/>
        <w:snapToGrid w:val="0"/>
        <w:spacing w:line="360" w:lineRule="atLeast"/>
      </w:pPr>
      <w:r>
        <w:rPr>
          <w:rFonts w:hint="eastAsia"/>
        </w:rPr>
        <w:t xml:space="preserve">　年齢別では、</w:t>
      </w:r>
      <w:r w:rsidR="00CD2877" w:rsidRPr="00A802B8">
        <w:rPr>
          <w:rFonts w:hint="eastAsia"/>
        </w:rPr>
        <w:t>年代に</w:t>
      </w:r>
      <w:r w:rsidR="00E30496">
        <w:rPr>
          <w:rFonts w:hint="eastAsia"/>
        </w:rPr>
        <w:t>よって</w:t>
      </w:r>
      <w:r w:rsidR="00CD2877" w:rsidRPr="00A802B8">
        <w:rPr>
          <w:rFonts w:hint="eastAsia"/>
        </w:rPr>
        <w:t>ばらつきがあ</w:t>
      </w:r>
      <w:r w:rsidR="00E30496">
        <w:rPr>
          <w:rFonts w:hint="eastAsia"/>
        </w:rPr>
        <w:t>る</w:t>
      </w:r>
      <w:r>
        <w:rPr>
          <w:rFonts w:hint="eastAsia"/>
        </w:rPr>
        <w:t>。</w:t>
      </w:r>
    </w:p>
    <w:p w14:paraId="119B8AA1" w14:textId="2AFCB115" w:rsidR="00CD2B7B" w:rsidRDefault="00CD2B7B" w:rsidP="00CD2B7B">
      <w:pPr>
        <w:autoSpaceDE w:val="0"/>
        <w:autoSpaceDN w:val="0"/>
        <w:snapToGrid w:val="0"/>
        <w:spacing w:line="360" w:lineRule="atLeast"/>
      </w:pPr>
      <w:r>
        <w:rPr>
          <w:rFonts w:hint="eastAsia"/>
        </w:rPr>
        <w:t xml:space="preserve">　居住年数別では、</w:t>
      </w:r>
      <w:r w:rsidR="0044304F">
        <w:rPr>
          <w:rFonts w:hint="eastAsia"/>
        </w:rPr>
        <w:t>肯定</w:t>
      </w:r>
      <w:r>
        <w:rPr>
          <w:rFonts w:hint="eastAsia"/>
        </w:rPr>
        <w:t>的な回答に大きな差はみられない。</w:t>
      </w:r>
    </w:p>
    <w:p w14:paraId="1721ED46" w14:textId="0DCEF4FE" w:rsidR="00CD2B7B" w:rsidRDefault="00CD2B7B" w:rsidP="00CD2B7B">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w:t>
      </w:r>
      <w:r w:rsidR="0044304F">
        <w:rPr>
          <w:rFonts w:hint="eastAsia"/>
        </w:rPr>
        <w:t>肯定</w:t>
      </w:r>
      <w:r>
        <w:rPr>
          <w:rFonts w:hint="eastAsia"/>
        </w:rPr>
        <w:t>的な回答が多い。</w:t>
      </w:r>
    </w:p>
    <w:p w14:paraId="22B2CD34" w14:textId="0B986568" w:rsidR="00496748" w:rsidRPr="00CD2B7B" w:rsidRDefault="00496748" w:rsidP="00496748">
      <w:pPr>
        <w:autoSpaceDE w:val="0"/>
        <w:autoSpaceDN w:val="0"/>
        <w:snapToGrid w:val="0"/>
        <w:spacing w:line="360" w:lineRule="atLeast"/>
      </w:pPr>
    </w:p>
    <w:p w14:paraId="40770D8C" w14:textId="51DD8C99" w:rsidR="00496748" w:rsidRDefault="00F72A35" w:rsidP="00496748">
      <w:pPr>
        <w:autoSpaceDE w:val="0"/>
        <w:autoSpaceDN w:val="0"/>
        <w:snapToGrid w:val="0"/>
        <w:spacing w:line="360" w:lineRule="atLeast"/>
        <w:jc w:val="center"/>
      </w:pPr>
      <w:r w:rsidRPr="00F72A35">
        <w:rPr>
          <w:noProof/>
        </w:rPr>
        <w:drawing>
          <wp:inline distT="0" distB="0" distL="0" distR="0" wp14:anchorId="2A4AC7FC" wp14:editId="1B8BB20E">
            <wp:extent cx="4680000" cy="4146528"/>
            <wp:effectExtent l="0" t="0" r="6350" b="6985"/>
            <wp:docPr id="1012808644"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24F7C8A" w14:textId="061775CF" w:rsidR="00210307" w:rsidRDefault="00210307" w:rsidP="00496748">
      <w:pPr>
        <w:autoSpaceDE w:val="0"/>
        <w:autoSpaceDN w:val="0"/>
        <w:snapToGrid w:val="0"/>
        <w:spacing w:line="360" w:lineRule="atLeast"/>
      </w:pPr>
      <w:r>
        <w:br w:type="page"/>
      </w:r>
    </w:p>
    <w:p w14:paraId="2E699B51" w14:textId="27536AB9" w:rsidR="00496748" w:rsidRPr="004444AB" w:rsidRDefault="00496748" w:rsidP="00496748">
      <w:pPr>
        <w:pStyle w:val="2"/>
      </w:pPr>
      <w:bookmarkStart w:id="119" w:name="_Toc216369579"/>
      <w:r>
        <w:rPr>
          <w:rFonts w:hint="eastAsia"/>
        </w:rPr>
        <w:t>7.1</w:t>
      </w:r>
      <w:r w:rsidR="008C779E">
        <w:rPr>
          <w:rFonts w:hint="eastAsia"/>
        </w:rPr>
        <w:t>3</w:t>
      </w:r>
      <w:r w:rsidRPr="00645349">
        <w:rPr>
          <w:rFonts w:hint="eastAsia"/>
        </w:rPr>
        <w:t xml:space="preserve">　</w:t>
      </w:r>
      <w:r w:rsidR="00476331" w:rsidRPr="00476331">
        <w:rPr>
          <w:rFonts w:hint="eastAsia"/>
        </w:rPr>
        <w:t>問</w:t>
      </w:r>
      <w:r w:rsidR="00476331" w:rsidRPr="00476331">
        <w:rPr>
          <w:rFonts w:hint="eastAsia"/>
        </w:rPr>
        <w:t>24-7</w:t>
      </w:r>
      <w:r w:rsidR="00476331" w:rsidRPr="00476331">
        <w:rPr>
          <w:rFonts w:hint="eastAsia"/>
        </w:rPr>
        <w:t>：適度な費用で住居を確保できる</w:t>
      </w:r>
      <w:r>
        <w:rPr>
          <w:rFonts w:hint="eastAsia"/>
        </w:rPr>
        <w:t>（単純回答）</w:t>
      </w:r>
      <w:bookmarkEnd w:id="119"/>
    </w:p>
    <w:p w14:paraId="621DF72F" w14:textId="6DF9F2CD" w:rsidR="000B667F" w:rsidRDefault="00496748" w:rsidP="000B667F">
      <w:pPr>
        <w:autoSpaceDE w:val="0"/>
        <w:autoSpaceDN w:val="0"/>
        <w:snapToGrid w:val="0"/>
        <w:spacing w:line="360" w:lineRule="atLeast"/>
      </w:pPr>
      <w:r>
        <w:rPr>
          <w:rFonts w:hint="eastAsia"/>
        </w:rPr>
        <w:t xml:space="preserve">　</w:t>
      </w:r>
      <w:r w:rsidR="000B667F">
        <w:rPr>
          <w:rFonts w:hint="eastAsia"/>
        </w:rPr>
        <w:t>全体では、「</w:t>
      </w:r>
      <w:r w:rsidR="00F223E9">
        <w:rPr>
          <w:rFonts w:hint="eastAsia"/>
        </w:rPr>
        <w:t>非常にあてはまる</w:t>
      </w:r>
      <w:r w:rsidR="000B667F">
        <w:rPr>
          <w:rFonts w:hint="eastAsia"/>
        </w:rPr>
        <w:t>（</w:t>
      </w:r>
      <w:r w:rsidR="000B667F" w:rsidRPr="004444AB">
        <w:rPr>
          <w:rFonts w:hint="eastAsia"/>
        </w:rPr>
        <w:t>16.</w:t>
      </w:r>
      <w:r w:rsidR="00B40E71" w:rsidRPr="004444AB">
        <w:rPr>
          <w:rFonts w:hint="eastAsia"/>
        </w:rPr>
        <w:t>7</w:t>
      </w:r>
      <w:r w:rsidR="007F50A8" w:rsidRPr="004444AB">
        <w:rPr>
          <w:rFonts w:hint="eastAsia"/>
        </w:rPr>
        <w:t>%</w:t>
      </w:r>
      <w:r w:rsidR="000B667F">
        <w:rPr>
          <w:rFonts w:hint="eastAsia"/>
        </w:rPr>
        <w:t>）」、「</w:t>
      </w:r>
      <w:r w:rsidR="00F223E9">
        <w:rPr>
          <w:rFonts w:hint="eastAsia"/>
        </w:rPr>
        <w:t>ある程度あてはまる</w:t>
      </w:r>
      <w:r w:rsidR="000B667F">
        <w:rPr>
          <w:rFonts w:hint="eastAsia"/>
        </w:rPr>
        <w:t>（</w:t>
      </w:r>
      <w:r w:rsidR="00B40E71" w:rsidRPr="004444AB">
        <w:rPr>
          <w:rFonts w:hint="eastAsia"/>
        </w:rPr>
        <w:t>30.5</w:t>
      </w:r>
      <w:r w:rsidR="007F50A8" w:rsidRPr="004444AB">
        <w:rPr>
          <w:rFonts w:hint="eastAsia"/>
        </w:rPr>
        <w:t>%</w:t>
      </w:r>
      <w:r w:rsidR="000B667F">
        <w:rPr>
          <w:rFonts w:hint="eastAsia"/>
        </w:rPr>
        <w:t>）」を合わせた肯定的な回答が</w:t>
      </w:r>
      <w:r w:rsidR="00B40E71" w:rsidRPr="004444AB">
        <w:rPr>
          <w:rFonts w:hint="eastAsia"/>
        </w:rPr>
        <w:t>５</w:t>
      </w:r>
      <w:r w:rsidR="000B667F" w:rsidRPr="004444AB">
        <w:rPr>
          <w:rFonts w:hint="eastAsia"/>
        </w:rPr>
        <w:t>割</w:t>
      </w:r>
      <w:r w:rsidR="000B667F">
        <w:rPr>
          <w:rFonts w:hint="eastAsia"/>
        </w:rPr>
        <w:t>程度となり、「</w:t>
      </w:r>
      <w:r w:rsidR="00F223E9">
        <w:rPr>
          <w:rFonts w:hint="eastAsia"/>
        </w:rPr>
        <w:t>全くあてはまらない</w:t>
      </w:r>
      <w:r w:rsidR="000B667F">
        <w:rPr>
          <w:rFonts w:hint="eastAsia"/>
        </w:rPr>
        <w:t>（</w:t>
      </w:r>
      <w:r w:rsidR="000B667F">
        <w:rPr>
          <w:rFonts w:hint="eastAsia"/>
        </w:rPr>
        <w:t>1</w:t>
      </w:r>
      <w:r w:rsidR="00B40E71">
        <w:rPr>
          <w:rFonts w:hint="eastAsia"/>
        </w:rPr>
        <w:t>1.7</w:t>
      </w:r>
      <w:r w:rsidR="007F50A8">
        <w:rPr>
          <w:rFonts w:hint="eastAsia"/>
        </w:rPr>
        <w:t>%</w:t>
      </w:r>
      <w:r w:rsidR="000B667F">
        <w:rPr>
          <w:rFonts w:hint="eastAsia"/>
        </w:rPr>
        <w:t>）」と「</w:t>
      </w:r>
      <w:r w:rsidR="00F223E9">
        <w:rPr>
          <w:rFonts w:hint="eastAsia"/>
        </w:rPr>
        <w:t>あまりあてはまらない</w:t>
      </w:r>
      <w:r w:rsidR="000B667F">
        <w:rPr>
          <w:rFonts w:hint="eastAsia"/>
        </w:rPr>
        <w:t>（</w:t>
      </w:r>
      <w:r w:rsidR="000B667F" w:rsidRPr="004444AB">
        <w:rPr>
          <w:rFonts w:hint="eastAsia"/>
        </w:rPr>
        <w:t>1</w:t>
      </w:r>
      <w:r w:rsidR="00B40E71" w:rsidRPr="004444AB">
        <w:rPr>
          <w:rFonts w:hint="eastAsia"/>
        </w:rPr>
        <w:t>2.9</w:t>
      </w:r>
      <w:r w:rsidR="007F50A8" w:rsidRPr="004444AB">
        <w:rPr>
          <w:rFonts w:hint="eastAsia"/>
        </w:rPr>
        <w:t>%</w:t>
      </w:r>
      <w:r w:rsidR="000B667F">
        <w:rPr>
          <w:rFonts w:hint="eastAsia"/>
        </w:rPr>
        <w:t>）」を合わせた否定的な回答を上回ることから、肯定的な意見が多い。</w:t>
      </w:r>
    </w:p>
    <w:p w14:paraId="3A3898E2" w14:textId="28E48C7F" w:rsidR="000B667F" w:rsidRDefault="000B667F" w:rsidP="000B667F">
      <w:pPr>
        <w:autoSpaceDE w:val="0"/>
        <w:autoSpaceDN w:val="0"/>
        <w:snapToGrid w:val="0"/>
        <w:spacing w:line="360" w:lineRule="atLeast"/>
      </w:pPr>
      <w:r>
        <w:rPr>
          <w:rFonts w:hint="eastAsia"/>
        </w:rPr>
        <w:t xml:space="preserve">　性別では、肯定的な回答に大きな差はみられない。</w:t>
      </w:r>
    </w:p>
    <w:p w14:paraId="57AABF9A" w14:textId="305DF70F" w:rsidR="000B667F" w:rsidRDefault="000B667F" w:rsidP="000B667F">
      <w:pPr>
        <w:autoSpaceDE w:val="0"/>
        <w:autoSpaceDN w:val="0"/>
        <w:snapToGrid w:val="0"/>
        <w:spacing w:line="360" w:lineRule="atLeast"/>
      </w:pPr>
      <w:r>
        <w:rPr>
          <w:rFonts w:hint="eastAsia"/>
        </w:rPr>
        <w:t xml:space="preserve">　年齢別では、</w:t>
      </w:r>
      <w:r w:rsidR="00CD2877" w:rsidRPr="00A802B8">
        <w:rPr>
          <w:rFonts w:hint="eastAsia"/>
        </w:rPr>
        <w:t>年代に</w:t>
      </w:r>
      <w:r w:rsidR="00964662">
        <w:rPr>
          <w:rFonts w:hint="eastAsia"/>
        </w:rPr>
        <w:t>よって</w:t>
      </w:r>
      <w:r w:rsidR="00CD2877" w:rsidRPr="00A802B8">
        <w:rPr>
          <w:rFonts w:hint="eastAsia"/>
        </w:rPr>
        <w:t>ばらつきがあ</w:t>
      </w:r>
      <w:r w:rsidR="00964662">
        <w:rPr>
          <w:rFonts w:hint="eastAsia"/>
        </w:rPr>
        <w:t>る</w:t>
      </w:r>
      <w:r w:rsidR="00CD2877" w:rsidRPr="00A802B8">
        <w:rPr>
          <w:rFonts w:hint="eastAsia"/>
        </w:rPr>
        <w:t>。</w:t>
      </w:r>
    </w:p>
    <w:p w14:paraId="3A623C66" w14:textId="292123C1" w:rsidR="000B667F" w:rsidRDefault="000B667F" w:rsidP="000B667F">
      <w:pPr>
        <w:autoSpaceDE w:val="0"/>
        <w:autoSpaceDN w:val="0"/>
        <w:snapToGrid w:val="0"/>
        <w:spacing w:line="360" w:lineRule="atLeast"/>
      </w:pPr>
      <w:r>
        <w:rPr>
          <w:rFonts w:hint="eastAsia"/>
        </w:rPr>
        <w:t xml:space="preserve">　居住年数別では、</w:t>
      </w:r>
      <w:r w:rsidR="00B40E71" w:rsidRPr="004444AB">
        <w:rPr>
          <w:rFonts w:hint="eastAsia"/>
        </w:rPr>
        <w:t>５年未満で肯定的な回答が多い</w:t>
      </w:r>
      <w:r>
        <w:rPr>
          <w:rFonts w:hint="eastAsia"/>
        </w:rPr>
        <w:t>。</w:t>
      </w:r>
    </w:p>
    <w:p w14:paraId="24783C75" w14:textId="42791D85" w:rsidR="00496748" w:rsidRDefault="000B667F" w:rsidP="000B667F">
      <w:pPr>
        <w:autoSpaceDE w:val="0"/>
        <w:autoSpaceDN w:val="0"/>
        <w:snapToGrid w:val="0"/>
        <w:spacing w:line="360" w:lineRule="atLeast"/>
      </w:pPr>
      <w:r>
        <w:rPr>
          <w:rFonts w:hint="eastAsia"/>
        </w:rPr>
        <w:t xml:space="preserve">　居住地別では、市街地区で肯定的な回答が多い。</w:t>
      </w:r>
    </w:p>
    <w:p w14:paraId="115786C7" w14:textId="77777777" w:rsidR="000B667F" w:rsidRDefault="000B667F" w:rsidP="000B667F">
      <w:pPr>
        <w:autoSpaceDE w:val="0"/>
        <w:autoSpaceDN w:val="0"/>
        <w:snapToGrid w:val="0"/>
        <w:spacing w:line="360" w:lineRule="atLeast"/>
      </w:pPr>
    </w:p>
    <w:p w14:paraId="33B419AA" w14:textId="35224990" w:rsidR="00496748" w:rsidRDefault="00F72A35" w:rsidP="00496748">
      <w:pPr>
        <w:autoSpaceDE w:val="0"/>
        <w:autoSpaceDN w:val="0"/>
        <w:snapToGrid w:val="0"/>
        <w:spacing w:line="360" w:lineRule="atLeast"/>
        <w:jc w:val="center"/>
      </w:pPr>
      <w:r w:rsidRPr="00F72A35">
        <w:rPr>
          <w:noProof/>
        </w:rPr>
        <w:drawing>
          <wp:inline distT="0" distB="0" distL="0" distR="0" wp14:anchorId="086E047E" wp14:editId="3D821915">
            <wp:extent cx="4680000" cy="4146528"/>
            <wp:effectExtent l="0" t="0" r="6350" b="6985"/>
            <wp:docPr id="142809613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F495B56" w14:textId="77777777" w:rsidR="00496748" w:rsidRDefault="00496748" w:rsidP="00496748">
      <w:pPr>
        <w:autoSpaceDE w:val="0"/>
        <w:autoSpaceDN w:val="0"/>
        <w:snapToGrid w:val="0"/>
        <w:spacing w:line="360" w:lineRule="atLeast"/>
      </w:pPr>
      <w:r>
        <w:br w:type="page"/>
      </w:r>
    </w:p>
    <w:p w14:paraId="6BF917F5" w14:textId="0924ED22" w:rsidR="00747F57" w:rsidRPr="004444AB" w:rsidRDefault="00747F57" w:rsidP="00CA09F3">
      <w:pPr>
        <w:pStyle w:val="2"/>
      </w:pPr>
      <w:bookmarkStart w:id="120" w:name="_Toc216369580"/>
      <w:r>
        <w:rPr>
          <w:rFonts w:hint="eastAsia"/>
        </w:rPr>
        <w:t>7.1</w:t>
      </w:r>
      <w:r w:rsidR="008C779E">
        <w:rPr>
          <w:rFonts w:hint="eastAsia"/>
        </w:rPr>
        <w:t>4</w:t>
      </w:r>
      <w:r w:rsidRPr="00645349">
        <w:rPr>
          <w:rFonts w:hint="eastAsia"/>
        </w:rPr>
        <w:t xml:space="preserve">　</w:t>
      </w:r>
      <w:r w:rsidR="00CA09F3" w:rsidRPr="00CA09F3">
        <w:rPr>
          <w:rFonts w:hint="eastAsia"/>
        </w:rPr>
        <w:t>問</w:t>
      </w:r>
      <w:r w:rsidR="00CA09F3" w:rsidRPr="00CA09F3">
        <w:rPr>
          <w:rFonts w:hint="eastAsia"/>
        </w:rPr>
        <w:t>24-8</w:t>
      </w:r>
      <w:r w:rsidR="00CA09F3" w:rsidRPr="00CA09F3">
        <w:rPr>
          <w:rFonts w:hint="eastAsia"/>
        </w:rPr>
        <w:t>：公共交通機関で好きな時に好きなところへ移動ができる</w:t>
      </w:r>
      <w:r>
        <w:rPr>
          <w:rFonts w:hint="eastAsia"/>
        </w:rPr>
        <w:t>（単純回答）</w:t>
      </w:r>
      <w:bookmarkEnd w:id="120"/>
    </w:p>
    <w:p w14:paraId="52896D7D" w14:textId="7FC14372" w:rsidR="00175A19" w:rsidRDefault="00747F57" w:rsidP="00175A19">
      <w:pPr>
        <w:autoSpaceDE w:val="0"/>
        <w:autoSpaceDN w:val="0"/>
        <w:snapToGrid w:val="0"/>
        <w:spacing w:line="360" w:lineRule="atLeast"/>
      </w:pPr>
      <w:r>
        <w:rPr>
          <w:rFonts w:hint="eastAsia"/>
        </w:rPr>
        <w:t xml:space="preserve">　</w:t>
      </w:r>
      <w:r w:rsidR="00175A19">
        <w:rPr>
          <w:rFonts w:hint="eastAsia"/>
        </w:rPr>
        <w:t>全体では、「</w:t>
      </w:r>
      <w:r w:rsidR="00F223E9">
        <w:rPr>
          <w:rFonts w:hint="eastAsia"/>
        </w:rPr>
        <w:t>全くあてはまらない</w:t>
      </w:r>
      <w:r w:rsidR="00175A19">
        <w:rPr>
          <w:rFonts w:hint="eastAsia"/>
        </w:rPr>
        <w:t>（</w:t>
      </w:r>
      <w:r w:rsidR="00175A19" w:rsidRPr="004444AB">
        <w:rPr>
          <w:rFonts w:hint="eastAsia"/>
        </w:rPr>
        <w:t>3</w:t>
      </w:r>
      <w:r w:rsidR="00B40E71" w:rsidRPr="004444AB">
        <w:rPr>
          <w:rFonts w:hint="eastAsia"/>
        </w:rPr>
        <w:t>8.1</w:t>
      </w:r>
      <w:r w:rsidR="007F50A8" w:rsidRPr="004444AB">
        <w:rPr>
          <w:rFonts w:hint="eastAsia"/>
        </w:rPr>
        <w:t>%</w:t>
      </w:r>
      <w:r w:rsidR="00175A19">
        <w:rPr>
          <w:rFonts w:hint="eastAsia"/>
        </w:rPr>
        <w:t>）」、「</w:t>
      </w:r>
      <w:r w:rsidR="00F223E9">
        <w:rPr>
          <w:rFonts w:hint="eastAsia"/>
        </w:rPr>
        <w:t>あまりあてはまらない</w:t>
      </w:r>
      <w:r w:rsidR="00175A19">
        <w:rPr>
          <w:rFonts w:hint="eastAsia"/>
        </w:rPr>
        <w:t>（</w:t>
      </w:r>
      <w:r w:rsidR="00175A19" w:rsidRPr="004444AB">
        <w:rPr>
          <w:rFonts w:hint="eastAsia"/>
        </w:rPr>
        <w:t>2</w:t>
      </w:r>
      <w:r w:rsidR="00B40E71" w:rsidRPr="004444AB">
        <w:rPr>
          <w:rFonts w:hint="eastAsia"/>
        </w:rPr>
        <w:t>9.3</w:t>
      </w:r>
      <w:r w:rsidR="007F50A8" w:rsidRPr="004444AB">
        <w:rPr>
          <w:rFonts w:hint="eastAsia"/>
        </w:rPr>
        <w:t>%</w:t>
      </w:r>
      <w:r w:rsidR="00175A19">
        <w:rPr>
          <w:rFonts w:hint="eastAsia"/>
        </w:rPr>
        <w:t>）」を合わせた否定的な回答が</w:t>
      </w:r>
      <w:r w:rsidR="00B40E71" w:rsidRPr="004444AB">
        <w:rPr>
          <w:rFonts w:hint="eastAsia"/>
        </w:rPr>
        <w:t>７</w:t>
      </w:r>
      <w:r w:rsidR="00175A19" w:rsidRPr="004444AB">
        <w:rPr>
          <w:rFonts w:hint="eastAsia"/>
        </w:rPr>
        <w:t>割</w:t>
      </w:r>
      <w:r w:rsidR="00175A19">
        <w:rPr>
          <w:rFonts w:hint="eastAsia"/>
        </w:rPr>
        <w:t>程度となり、「</w:t>
      </w:r>
      <w:r w:rsidR="00F223E9">
        <w:rPr>
          <w:rFonts w:hint="eastAsia"/>
        </w:rPr>
        <w:t>非常にあてはまる</w:t>
      </w:r>
      <w:r w:rsidR="00175A19">
        <w:rPr>
          <w:rFonts w:hint="eastAsia"/>
        </w:rPr>
        <w:t>（</w:t>
      </w:r>
      <w:r w:rsidR="00B40E71" w:rsidRPr="004444AB">
        <w:rPr>
          <w:rFonts w:hint="eastAsia"/>
        </w:rPr>
        <w:t>7.5</w:t>
      </w:r>
      <w:r w:rsidR="007F50A8" w:rsidRPr="004444AB">
        <w:rPr>
          <w:rFonts w:hint="eastAsia"/>
        </w:rPr>
        <w:t>%</w:t>
      </w:r>
      <w:r w:rsidR="00175A19">
        <w:rPr>
          <w:rFonts w:hint="eastAsia"/>
        </w:rPr>
        <w:t>）」と「</w:t>
      </w:r>
      <w:r w:rsidR="00F223E9">
        <w:rPr>
          <w:rFonts w:hint="eastAsia"/>
        </w:rPr>
        <w:t>ある程度あてはまる</w:t>
      </w:r>
      <w:r w:rsidR="00175A19">
        <w:rPr>
          <w:rFonts w:hint="eastAsia"/>
        </w:rPr>
        <w:t>（</w:t>
      </w:r>
      <w:r w:rsidR="00175A19" w:rsidRPr="004444AB">
        <w:rPr>
          <w:rFonts w:hint="eastAsia"/>
        </w:rPr>
        <w:t>1</w:t>
      </w:r>
      <w:r w:rsidR="00B40E71" w:rsidRPr="004444AB">
        <w:rPr>
          <w:rFonts w:hint="eastAsia"/>
        </w:rPr>
        <w:t>1.9</w:t>
      </w:r>
      <w:r w:rsidR="007F50A8" w:rsidRPr="004444AB">
        <w:rPr>
          <w:rFonts w:hint="eastAsia"/>
        </w:rPr>
        <w:t>%</w:t>
      </w:r>
      <w:r w:rsidR="00175A19">
        <w:rPr>
          <w:rFonts w:hint="eastAsia"/>
        </w:rPr>
        <w:t>）」を合わせた肯定的な回答を上回ることから、否定的な意見が多い。</w:t>
      </w:r>
    </w:p>
    <w:p w14:paraId="7D3A4805" w14:textId="34456846" w:rsidR="00175A19" w:rsidRDefault="00175A19" w:rsidP="00175A19">
      <w:pPr>
        <w:autoSpaceDE w:val="0"/>
        <w:autoSpaceDN w:val="0"/>
        <w:snapToGrid w:val="0"/>
        <w:spacing w:line="360" w:lineRule="atLeast"/>
      </w:pPr>
      <w:r>
        <w:rPr>
          <w:rFonts w:hint="eastAsia"/>
        </w:rPr>
        <w:t xml:space="preserve">　性別では、否定的な回答に大きな差はみられない。</w:t>
      </w:r>
    </w:p>
    <w:p w14:paraId="3FE9F26F" w14:textId="5C032C83" w:rsidR="00175A19" w:rsidRDefault="00175A19" w:rsidP="00175A19">
      <w:pPr>
        <w:autoSpaceDE w:val="0"/>
        <w:autoSpaceDN w:val="0"/>
        <w:snapToGrid w:val="0"/>
        <w:spacing w:line="360" w:lineRule="atLeast"/>
      </w:pPr>
      <w:r>
        <w:rPr>
          <w:rFonts w:hint="eastAsia"/>
        </w:rPr>
        <w:t xml:space="preserve">　年齢別では、</w:t>
      </w:r>
      <w:r w:rsidR="00DB17D0" w:rsidRPr="00A802B8">
        <w:rPr>
          <w:rFonts w:hint="eastAsia"/>
        </w:rPr>
        <w:t>年代に</w:t>
      </w:r>
      <w:r w:rsidR="00964662">
        <w:rPr>
          <w:rFonts w:hint="eastAsia"/>
        </w:rPr>
        <w:t>よって</w:t>
      </w:r>
      <w:r w:rsidR="00DB17D0" w:rsidRPr="00A802B8">
        <w:rPr>
          <w:rFonts w:hint="eastAsia"/>
        </w:rPr>
        <w:t>ばらつきがあ</w:t>
      </w:r>
      <w:r w:rsidR="00964662">
        <w:rPr>
          <w:rFonts w:hint="eastAsia"/>
        </w:rPr>
        <w:t>る</w:t>
      </w:r>
      <w:r w:rsidR="00DB17D0" w:rsidRPr="00A802B8">
        <w:rPr>
          <w:rFonts w:hint="eastAsia"/>
        </w:rPr>
        <w:t>。</w:t>
      </w:r>
    </w:p>
    <w:p w14:paraId="0D0667AA" w14:textId="77777777" w:rsidR="00175A19" w:rsidRDefault="00175A19" w:rsidP="00175A19">
      <w:pPr>
        <w:autoSpaceDE w:val="0"/>
        <w:autoSpaceDN w:val="0"/>
        <w:snapToGrid w:val="0"/>
        <w:spacing w:line="360" w:lineRule="atLeast"/>
      </w:pPr>
      <w:r>
        <w:rPr>
          <w:rFonts w:hint="eastAsia"/>
        </w:rPr>
        <w:t xml:space="preserve">　居住年数別では、否定的な回答に大きな差はみられない。</w:t>
      </w:r>
    </w:p>
    <w:p w14:paraId="49C3A858" w14:textId="57995E3B" w:rsidR="00175A19" w:rsidRDefault="00175A19" w:rsidP="00175A19">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4E1913EE" w14:textId="721E0BA9" w:rsidR="00747F57" w:rsidRPr="00175A19" w:rsidRDefault="00747F57" w:rsidP="00747F57">
      <w:pPr>
        <w:autoSpaceDE w:val="0"/>
        <w:autoSpaceDN w:val="0"/>
        <w:snapToGrid w:val="0"/>
        <w:spacing w:line="360" w:lineRule="atLeast"/>
      </w:pPr>
    </w:p>
    <w:p w14:paraId="331E6A1A" w14:textId="678D7BF6" w:rsidR="00747F57" w:rsidRDefault="00F72A35" w:rsidP="00747F57">
      <w:pPr>
        <w:autoSpaceDE w:val="0"/>
        <w:autoSpaceDN w:val="0"/>
        <w:snapToGrid w:val="0"/>
        <w:spacing w:line="360" w:lineRule="atLeast"/>
        <w:jc w:val="center"/>
      </w:pPr>
      <w:r w:rsidRPr="00F72A35">
        <w:rPr>
          <w:noProof/>
        </w:rPr>
        <w:drawing>
          <wp:inline distT="0" distB="0" distL="0" distR="0" wp14:anchorId="7450302C" wp14:editId="54941721">
            <wp:extent cx="4680000" cy="4146528"/>
            <wp:effectExtent l="0" t="0" r="6350" b="6985"/>
            <wp:docPr id="76333473"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0D93CB7" w14:textId="62F7A2FF" w:rsidR="00210307" w:rsidRDefault="00210307" w:rsidP="00747F57">
      <w:pPr>
        <w:autoSpaceDE w:val="0"/>
        <w:autoSpaceDN w:val="0"/>
        <w:snapToGrid w:val="0"/>
        <w:spacing w:line="360" w:lineRule="atLeast"/>
      </w:pPr>
      <w:r>
        <w:br w:type="page"/>
      </w:r>
    </w:p>
    <w:p w14:paraId="18FB0715" w14:textId="0AB39E47" w:rsidR="00747F57" w:rsidRPr="004444AB" w:rsidRDefault="00747F57" w:rsidP="00747F57">
      <w:pPr>
        <w:pStyle w:val="2"/>
      </w:pPr>
      <w:bookmarkStart w:id="121" w:name="_Toc216369581"/>
      <w:r>
        <w:rPr>
          <w:rFonts w:hint="eastAsia"/>
        </w:rPr>
        <w:t>7.1</w:t>
      </w:r>
      <w:r w:rsidR="008C779E">
        <w:rPr>
          <w:rFonts w:hint="eastAsia"/>
        </w:rPr>
        <w:t>5</w:t>
      </w:r>
      <w:r w:rsidRPr="00645349">
        <w:rPr>
          <w:rFonts w:hint="eastAsia"/>
        </w:rPr>
        <w:t xml:space="preserve">　</w:t>
      </w:r>
      <w:r w:rsidR="00306928" w:rsidRPr="00306928">
        <w:rPr>
          <w:rFonts w:hint="eastAsia"/>
        </w:rPr>
        <w:t>問</w:t>
      </w:r>
      <w:r w:rsidR="00306928" w:rsidRPr="00306928">
        <w:rPr>
          <w:rFonts w:hint="eastAsia"/>
        </w:rPr>
        <w:t>24-9</w:t>
      </w:r>
      <w:r w:rsidR="00306928" w:rsidRPr="00306928">
        <w:rPr>
          <w:rFonts w:hint="eastAsia"/>
        </w:rPr>
        <w:t>：楽しい時間を過ごせる娯楽施設がある</w:t>
      </w:r>
      <w:r>
        <w:rPr>
          <w:rFonts w:hint="eastAsia"/>
        </w:rPr>
        <w:t>（単純回答）</w:t>
      </w:r>
      <w:bookmarkEnd w:id="121"/>
    </w:p>
    <w:p w14:paraId="18BD5C48" w14:textId="155F2243" w:rsidR="00253817" w:rsidRDefault="00747F57" w:rsidP="00253817">
      <w:pPr>
        <w:autoSpaceDE w:val="0"/>
        <w:autoSpaceDN w:val="0"/>
        <w:snapToGrid w:val="0"/>
        <w:spacing w:line="360" w:lineRule="atLeast"/>
      </w:pPr>
      <w:r>
        <w:rPr>
          <w:rFonts w:hint="eastAsia"/>
        </w:rPr>
        <w:t xml:space="preserve">　</w:t>
      </w:r>
      <w:r w:rsidR="00253817">
        <w:rPr>
          <w:rFonts w:hint="eastAsia"/>
        </w:rPr>
        <w:t>全体では、「</w:t>
      </w:r>
      <w:r w:rsidR="00F223E9">
        <w:rPr>
          <w:rFonts w:hint="eastAsia"/>
        </w:rPr>
        <w:t>全くあてはまらない</w:t>
      </w:r>
      <w:r w:rsidR="00253817">
        <w:rPr>
          <w:rFonts w:hint="eastAsia"/>
        </w:rPr>
        <w:t>（</w:t>
      </w:r>
      <w:r w:rsidR="00253817" w:rsidRPr="004444AB">
        <w:rPr>
          <w:rFonts w:hint="eastAsia"/>
        </w:rPr>
        <w:t>2</w:t>
      </w:r>
      <w:r w:rsidR="00B40E71" w:rsidRPr="004444AB">
        <w:rPr>
          <w:rFonts w:hint="eastAsia"/>
        </w:rPr>
        <w:t>9.1</w:t>
      </w:r>
      <w:r w:rsidR="007F50A8" w:rsidRPr="004444AB">
        <w:rPr>
          <w:rFonts w:hint="eastAsia"/>
        </w:rPr>
        <w:t>%</w:t>
      </w:r>
      <w:r w:rsidR="00253817">
        <w:rPr>
          <w:rFonts w:hint="eastAsia"/>
        </w:rPr>
        <w:t>）」、「</w:t>
      </w:r>
      <w:r w:rsidR="00F223E9">
        <w:rPr>
          <w:rFonts w:hint="eastAsia"/>
        </w:rPr>
        <w:t>あまりあてはまらない</w:t>
      </w:r>
      <w:r w:rsidR="00253817">
        <w:rPr>
          <w:rFonts w:hint="eastAsia"/>
        </w:rPr>
        <w:t>（</w:t>
      </w:r>
      <w:r w:rsidR="00253817" w:rsidRPr="004444AB">
        <w:rPr>
          <w:rFonts w:hint="eastAsia"/>
        </w:rPr>
        <w:t>3</w:t>
      </w:r>
      <w:r w:rsidR="00B40E71" w:rsidRPr="004444AB">
        <w:rPr>
          <w:rFonts w:hint="eastAsia"/>
        </w:rPr>
        <w:t>1</w:t>
      </w:r>
      <w:r w:rsidR="00253817" w:rsidRPr="004444AB">
        <w:rPr>
          <w:rFonts w:hint="eastAsia"/>
        </w:rPr>
        <w:t>.0</w:t>
      </w:r>
      <w:r w:rsidR="007F50A8" w:rsidRPr="004444AB">
        <w:rPr>
          <w:rFonts w:hint="eastAsia"/>
        </w:rPr>
        <w:t>%</w:t>
      </w:r>
      <w:r w:rsidR="00253817">
        <w:rPr>
          <w:rFonts w:hint="eastAsia"/>
        </w:rPr>
        <w:t>）」を合わせた否定的な回答が６割程度となり、「</w:t>
      </w:r>
      <w:r w:rsidR="00F223E9">
        <w:rPr>
          <w:rFonts w:hint="eastAsia"/>
        </w:rPr>
        <w:t>非常にあてはまる</w:t>
      </w:r>
      <w:r w:rsidR="00253817">
        <w:rPr>
          <w:rFonts w:hint="eastAsia"/>
        </w:rPr>
        <w:t>（</w:t>
      </w:r>
      <w:r w:rsidR="00B40E71" w:rsidRPr="004444AB">
        <w:rPr>
          <w:rFonts w:hint="eastAsia"/>
        </w:rPr>
        <w:t>8</w:t>
      </w:r>
      <w:r w:rsidR="00253817" w:rsidRPr="004444AB">
        <w:rPr>
          <w:rFonts w:hint="eastAsia"/>
        </w:rPr>
        <w:t>.0</w:t>
      </w:r>
      <w:r w:rsidR="007F50A8" w:rsidRPr="004444AB">
        <w:rPr>
          <w:rFonts w:hint="eastAsia"/>
        </w:rPr>
        <w:t>%</w:t>
      </w:r>
      <w:r w:rsidR="00253817">
        <w:rPr>
          <w:rFonts w:hint="eastAsia"/>
        </w:rPr>
        <w:t>）」と「</w:t>
      </w:r>
      <w:r w:rsidR="00F223E9">
        <w:rPr>
          <w:rFonts w:hint="eastAsia"/>
        </w:rPr>
        <w:t>ある程度あてはまる</w:t>
      </w:r>
      <w:r w:rsidR="00253817">
        <w:rPr>
          <w:rFonts w:hint="eastAsia"/>
        </w:rPr>
        <w:t>（</w:t>
      </w:r>
      <w:r w:rsidR="00253817" w:rsidRPr="004444AB">
        <w:rPr>
          <w:rFonts w:hint="eastAsia"/>
        </w:rPr>
        <w:t>1</w:t>
      </w:r>
      <w:r w:rsidR="00B40E71" w:rsidRPr="004444AB">
        <w:rPr>
          <w:rFonts w:hint="eastAsia"/>
        </w:rPr>
        <w:t>5.1</w:t>
      </w:r>
      <w:r w:rsidR="007F50A8" w:rsidRPr="004444AB">
        <w:rPr>
          <w:rFonts w:hint="eastAsia"/>
        </w:rPr>
        <w:t>%</w:t>
      </w:r>
      <w:r w:rsidR="00253817">
        <w:rPr>
          <w:rFonts w:hint="eastAsia"/>
        </w:rPr>
        <w:t>）」を合わせた肯定的な回答を上回ることから、否定的な意見が多い。</w:t>
      </w:r>
    </w:p>
    <w:p w14:paraId="3389F5C5" w14:textId="615B82CE" w:rsidR="00253817" w:rsidRDefault="00253817" w:rsidP="00253817">
      <w:pPr>
        <w:autoSpaceDE w:val="0"/>
        <w:autoSpaceDN w:val="0"/>
        <w:snapToGrid w:val="0"/>
        <w:spacing w:line="360" w:lineRule="atLeast"/>
      </w:pPr>
      <w:r>
        <w:rPr>
          <w:rFonts w:hint="eastAsia"/>
        </w:rPr>
        <w:t xml:space="preserve">　性別では、</w:t>
      </w:r>
      <w:r w:rsidR="00B40E71" w:rsidRPr="004444AB">
        <w:rPr>
          <w:rFonts w:hint="eastAsia"/>
        </w:rPr>
        <w:t>否定的な回答に大きな差はみられない</w:t>
      </w:r>
      <w:r>
        <w:rPr>
          <w:rFonts w:hint="eastAsia"/>
        </w:rPr>
        <w:t>。</w:t>
      </w:r>
    </w:p>
    <w:p w14:paraId="4EA66892" w14:textId="00CF86E8" w:rsidR="00253817" w:rsidRDefault="00253817" w:rsidP="00253817">
      <w:pPr>
        <w:autoSpaceDE w:val="0"/>
        <w:autoSpaceDN w:val="0"/>
        <w:snapToGrid w:val="0"/>
        <w:spacing w:line="360" w:lineRule="atLeast"/>
      </w:pPr>
      <w:r>
        <w:rPr>
          <w:rFonts w:hint="eastAsia"/>
        </w:rPr>
        <w:t xml:space="preserve">　年齢別では、</w:t>
      </w:r>
      <w:r w:rsidR="00DB17D0" w:rsidRPr="00A802B8">
        <w:rPr>
          <w:rFonts w:hint="eastAsia"/>
        </w:rPr>
        <w:t>70</w:t>
      </w:r>
      <w:r w:rsidR="00DB17D0" w:rsidRPr="00A802B8">
        <w:rPr>
          <w:rFonts w:hint="eastAsia"/>
        </w:rPr>
        <w:t>歳以上で否定的な回答が多い</w:t>
      </w:r>
      <w:r>
        <w:rPr>
          <w:rFonts w:hint="eastAsia"/>
        </w:rPr>
        <w:t>。</w:t>
      </w:r>
    </w:p>
    <w:p w14:paraId="6106995B" w14:textId="77777777" w:rsidR="00253817" w:rsidRDefault="00253817" w:rsidP="00253817">
      <w:pPr>
        <w:autoSpaceDE w:val="0"/>
        <w:autoSpaceDN w:val="0"/>
        <w:snapToGrid w:val="0"/>
        <w:spacing w:line="360" w:lineRule="atLeast"/>
      </w:pPr>
      <w:r>
        <w:rPr>
          <w:rFonts w:hint="eastAsia"/>
        </w:rPr>
        <w:t xml:space="preserve">　居住年数別では、否定的な回答に大きな差はみられない。</w:t>
      </w:r>
    </w:p>
    <w:p w14:paraId="714B78DB" w14:textId="34771DE4" w:rsidR="00747F57" w:rsidRDefault="00253817" w:rsidP="00253817">
      <w:pPr>
        <w:autoSpaceDE w:val="0"/>
        <w:autoSpaceDN w:val="0"/>
        <w:snapToGrid w:val="0"/>
        <w:spacing w:line="360" w:lineRule="atLeast"/>
      </w:pPr>
      <w:r>
        <w:rPr>
          <w:rFonts w:hint="eastAsia"/>
        </w:rPr>
        <w:t xml:space="preserve">　居住地別では、</w:t>
      </w:r>
      <w:r w:rsidR="00E22F0A">
        <w:rPr>
          <w:rFonts w:hint="eastAsia"/>
        </w:rPr>
        <w:t>農村等地区</w:t>
      </w:r>
      <w:r w:rsidR="00DB17D0" w:rsidRPr="00A802B8">
        <w:rPr>
          <w:rFonts w:hint="eastAsia"/>
        </w:rPr>
        <w:t>で</w:t>
      </w:r>
      <w:r>
        <w:rPr>
          <w:rFonts w:hint="eastAsia"/>
        </w:rPr>
        <w:t>否定的な回答が多い。</w:t>
      </w:r>
    </w:p>
    <w:p w14:paraId="341AE668" w14:textId="77777777" w:rsidR="00253817" w:rsidRDefault="00253817" w:rsidP="00747F57">
      <w:pPr>
        <w:autoSpaceDE w:val="0"/>
        <w:autoSpaceDN w:val="0"/>
        <w:snapToGrid w:val="0"/>
        <w:spacing w:line="360" w:lineRule="atLeast"/>
      </w:pPr>
    </w:p>
    <w:p w14:paraId="77686DA7" w14:textId="0854D618" w:rsidR="00747F57" w:rsidRDefault="00F72A35" w:rsidP="00747F57">
      <w:pPr>
        <w:autoSpaceDE w:val="0"/>
        <w:autoSpaceDN w:val="0"/>
        <w:snapToGrid w:val="0"/>
        <w:spacing w:line="360" w:lineRule="atLeast"/>
        <w:jc w:val="center"/>
      </w:pPr>
      <w:r w:rsidRPr="00F72A35">
        <w:rPr>
          <w:noProof/>
        </w:rPr>
        <w:drawing>
          <wp:inline distT="0" distB="0" distL="0" distR="0" wp14:anchorId="33577976" wp14:editId="59F49F18">
            <wp:extent cx="4680000" cy="4146528"/>
            <wp:effectExtent l="0" t="0" r="6350" b="6985"/>
            <wp:docPr id="143550357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C43A8DC" w14:textId="77777777" w:rsidR="00747F57" w:rsidRDefault="00747F57" w:rsidP="00747F57">
      <w:pPr>
        <w:autoSpaceDE w:val="0"/>
        <w:autoSpaceDN w:val="0"/>
        <w:snapToGrid w:val="0"/>
        <w:spacing w:line="360" w:lineRule="atLeast"/>
      </w:pPr>
      <w:r>
        <w:br w:type="page"/>
      </w:r>
    </w:p>
    <w:p w14:paraId="6BD33858" w14:textId="4F370595" w:rsidR="00306928" w:rsidRPr="004444AB" w:rsidRDefault="00306928" w:rsidP="00306928">
      <w:pPr>
        <w:pStyle w:val="2"/>
      </w:pPr>
      <w:bookmarkStart w:id="122" w:name="_Toc216369582"/>
      <w:r>
        <w:rPr>
          <w:rFonts w:hint="eastAsia"/>
        </w:rPr>
        <w:t>7.1</w:t>
      </w:r>
      <w:r w:rsidR="008C779E">
        <w:rPr>
          <w:rFonts w:hint="eastAsia"/>
        </w:rPr>
        <w:t>6</w:t>
      </w:r>
      <w:r w:rsidRPr="00645349">
        <w:rPr>
          <w:rFonts w:hint="eastAsia"/>
        </w:rPr>
        <w:t xml:space="preserve">　</w:t>
      </w:r>
      <w:r w:rsidR="00DB70A0" w:rsidRPr="00DB70A0">
        <w:rPr>
          <w:rFonts w:hint="eastAsia"/>
        </w:rPr>
        <w:t>問</w:t>
      </w:r>
      <w:r w:rsidR="00DB70A0" w:rsidRPr="00DB70A0">
        <w:rPr>
          <w:rFonts w:hint="eastAsia"/>
        </w:rPr>
        <w:t>24-10</w:t>
      </w:r>
      <w:r w:rsidR="00DB70A0" w:rsidRPr="00DB70A0">
        <w:rPr>
          <w:rFonts w:hint="eastAsia"/>
        </w:rPr>
        <w:t>：子育て支援・補助が手厚い</w:t>
      </w:r>
      <w:r>
        <w:rPr>
          <w:rFonts w:hint="eastAsia"/>
        </w:rPr>
        <w:t>（単純回答）</w:t>
      </w:r>
      <w:bookmarkEnd w:id="122"/>
    </w:p>
    <w:p w14:paraId="650405BC" w14:textId="36DFC1EC" w:rsidR="00204835" w:rsidRDefault="00306928" w:rsidP="00204835">
      <w:pPr>
        <w:autoSpaceDE w:val="0"/>
        <w:autoSpaceDN w:val="0"/>
        <w:snapToGrid w:val="0"/>
        <w:spacing w:line="360" w:lineRule="atLeast"/>
      </w:pPr>
      <w:r>
        <w:rPr>
          <w:rFonts w:hint="eastAsia"/>
        </w:rPr>
        <w:t xml:space="preserve">　</w:t>
      </w:r>
      <w:r w:rsidR="00204835">
        <w:rPr>
          <w:rFonts w:hint="eastAsia"/>
        </w:rPr>
        <w:t>全体では、「</w:t>
      </w:r>
      <w:r w:rsidR="00F223E9">
        <w:rPr>
          <w:rFonts w:hint="eastAsia"/>
        </w:rPr>
        <w:t>非常にあてはまる</w:t>
      </w:r>
      <w:r w:rsidR="00204835">
        <w:rPr>
          <w:rFonts w:hint="eastAsia"/>
        </w:rPr>
        <w:t>（</w:t>
      </w:r>
      <w:r w:rsidR="00204835" w:rsidRPr="004444AB">
        <w:rPr>
          <w:rFonts w:hint="eastAsia"/>
        </w:rPr>
        <w:t>1</w:t>
      </w:r>
      <w:r w:rsidR="00B40E71" w:rsidRPr="004444AB">
        <w:rPr>
          <w:rFonts w:hint="eastAsia"/>
        </w:rPr>
        <w:t>6.8</w:t>
      </w:r>
      <w:r w:rsidR="007F50A8" w:rsidRPr="004444AB">
        <w:rPr>
          <w:rFonts w:hint="eastAsia"/>
        </w:rPr>
        <w:t>%</w:t>
      </w:r>
      <w:r w:rsidR="00204835">
        <w:rPr>
          <w:rFonts w:hint="eastAsia"/>
        </w:rPr>
        <w:t>）」、「</w:t>
      </w:r>
      <w:r w:rsidR="00F223E9">
        <w:rPr>
          <w:rFonts w:hint="eastAsia"/>
        </w:rPr>
        <w:t>ある程度あてはまる</w:t>
      </w:r>
      <w:r w:rsidR="00204835">
        <w:rPr>
          <w:rFonts w:hint="eastAsia"/>
        </w:rPr>
        <w:t>（</w:t>
      </w:r>
      <w:r w:rsidR="00B40E71" w:rsidRPr="004444AB">
        <w:rPr>
          <w:rFonts w:hint="eastAsia"/>
        </w:rPr>
        <w:t>30.4</w:t>
      </w:r>
      <w:r w:rsidR="007F50A8" w:rsidRPr="004444AB">
        <w:rPr>
          <w:rFonts w:hint="eastAsia"/>
        </w:rPr>
        <w:t>%</w:t>
      </w:r>
      <w:r w:rsidR="00204835">
        <w:rPr>
          <w:rFonts w:hint="eastAsia"/>
        </w:rPr>
        <w:t>）」を合わせた肯定的な回答が５割程度となり、「</w:t>
      </w:r>
      <w:r w:rsidR="00F223E9">
        <w:rPr>
          <w:rFonts w:hint="eastAsia"/>
        </w:rPr>
        <w:t>全くあてはまらない</w:t>
      </w:r>
      <w:r w:rsidR="00204835">
        <w:rPr>
          <w:rFonts w:hint="eastAsia"/>
        </w:rPr>
        <w:t>（</w:t>
      </w:r>
      <w:r w:rsidR="00204835" w:rsidRPr="004444AB">
        <w:rPr>
          <w:rFonts w:hint="eastAsia"/>
        </w:rPr>
        <w:t>1</w:t>
      </w:r>
      <w:r w:rsidR="00B40E71" w:rsidRPr="004444AB">
        <w:rPr>
          <w:rFonts w:hint="eastAsia"/>
        </w:rPr>
        <w:t>0.0</w:t>
      </w:r>
      <w:r w:rsidR="007F50A8" w:rsidRPr="004444AB">
        <w:rPr>
          <w:rFonts w:hint="eastAsia"/>
        </w:rPr>
        <w:t>%</w:t>
      </w:r>
      <w:r w:rsidR="00204835">
        <w:rPr>
          <w:rFonts w:hint="eastAsia"/>
        </w:rPr>
        <w:t>）」と「</w:t>
      </w:r>
      <w:r w:rsidR="00F223E9">
        <w:rPr>
          <w:rFonts w:hint="eastAsia"/>
        </w:rPr>
        <w:t>あまりあてはまらない</w:t>
      </w:r>
      <w:r w:rsidR="00204835">
        <w:rPr>
          <w:rFonts w:hint="eastAsia"/>
        </w:rPr>
        <w:t>（</w:t>
      </w:r>
      <w:r w:rsidR="00204835" w:rsidRPr="004444AB">
        <w:rPr>
          <w:rFonts w:hint="eastAsia"/>
        </w:rPr>
        <w:t>1</w:t>
      </w:r>
      <w:r w:rsidR="00B40E71" w:rsidRPr="004444AB">
        <w:rPr>
          <w:rFonts w:hint="eastAsia"/>
        </w:rPr>
        <w:t>3.8</w:t>
      </w:r>
      <w:r w:rsidR="007F50A8" w:rsidRPr="004444AB">
        <w:rPr>
          <w:rFonts w:hint="eastAsia"/>
        </w:rPr>
        <w:t>%</w:t>
      </w:r>
      <w:r w:rsidR="00204835">
        <w:rPr>
          <w:rFonts w:hint="eastAsia"/>
        </w:rPr>
        <w:t>）」を合わせた否定的な回答を上回ることから、肯定的な意見が多い。</w:t>
      </w:r>
    </w:p>
    <w:p w14:paraId="3B6D57DA" w14:textId="40585F27" w:rsidR="00204835" w:rsidRDefault="00204835" w:rsidP="00204835">
      <w:pPr>
        <w:autoSpaceDE w:val="0"/>
        <w:autoSpaceDN w:val="0"/>
        <w:snapToGrid w:val="0"/>
        <w:spacing w:line="360" w:lineRule="atLeast"/>
      </w:pPr>
      <w:r>
        <w:rPr>
          <w:rFonts w:hint="eastAsia"/>
        </w:rPr>
        <w:t xml:space="preserve">　性別では</w:t>
      </w:r>
      <w:r w:rsidR="00B40E71">
        <w:rPr>
          <w:rFonts w:hint="eastAsia"/>
        </w:rPr>
        <w:t>、</w:t>
      </w:r>
      <w:r w:rsidR="00B40E71" w:rsidRPr="004444AB">
        <w:rPr>
          <w:rFonts w:hint="eastAsia"/>
        </w:rPr>
        <w:t>女性で肯定的な回答が多い</w:t>
      </w:r>
      <w:r>
        <w:rPr>
          <w:rFonts w:hint="eastAsia"/>
        </w:rPr>
        <w:t>。</w:t>
      </w:r>
    </w:p>
    <w:p w14:paraId="151A6FD8" w14:textId="0C358304" w:rsidR="00204835" w:rsidRDefault="00204835" w:rsidP="00204835">
      <w:pPr>
        <w:autoSpaceDE w:val="0"/>
        <w:autoSpaceDN w:val="0"/>
        <w:snapToGrid w:val="0"/>
        <w:spacing w:line="360" w:lineRule="atLeast"/>
      </w:pPr>
      <w:r>
        <w:rPr>
          <w:rFonts w:hint="eastAsia"/>
        </w:rPr>
        <w:t xml:space="preserve">　年齢別では、</w:t>
      </w:r>
      <w:r w:rsidR="00F30140" w:rsidRPr="00A802B8">
        <w:rPr>
          <w:rFonts w:hint="eastAsia"/>
        </w:rPr>
        <w:t>年代に</w:t>
      </w:r>
      <w:r w:rsidR="007D5E11">
        <w:rPr>
          <w:rFonts w:hint="eastAsia"/>
        </w:rPr>
        <w:t>よって</w:t>
      </w:r>
      <w:r w:rsidR="00F30140" w:rsidRPr="00A802B8">
        <w:rPr>
          <w:rFonts w:hint="eastAsia"/>
        </w:rPr>
        <w:t>ばらつきがあ</w:t>
      </w:r>
      <w:r w:rsidR="007D5E11">
        <w:rPr>
          <w:rFonts w:hint="eastAsia"/>
        </w:rPr>
        <w:t>る</w:t>
      </w:r>
      <w:r w:rsidR="00F30140" w:rsidRPr="00A802B8">
        <w:rPr>
          <w:rFonts w:hint="eastAsia"/>
        </w:rPr>
        <w:t>。</w:t>
      </w:r>
    </w:p>
    <w:p w14:paraId="41BA316E" w14:textId="77777777" w:rsidR="00204835" w:rsidRDefault="00204835" w:rsidP="00204835">
      <w:pPr>
        <w:autoSpaceDE w:val="0"/>
        <w:autoSpaceDN w:val="0"/>
        <w:snapToGrid w:val="0"/>
        <w:spacing w:line="360" w:lineRule="atLeast"/>
      </w:pPr>
      <w:r>
        <w:rPr>
          <w:rFonts w:hint="eastAsia"/>
        </w:rPr>
        <w:t xml:space="preserve">　居住年数別では、５年未満で肯定的な回答が多い。</w:t>
      </w:r>
    </w:p>
    <w:p w14:paraId="21258374" w14:textId="7183D07C" w:rsidR="00306928" w:rsidRDefault="00204835" w:rsidP="00204835">
      <w:pPr>
        <w:autoSpaceDE w:val="0"/>
        <w:autoSpaceDN w:val="0"/>
        <w:snapToGrid w:val="0"/>
        <w:spacing w:line="360" w:lineRule="atLeast"/>
      </w:pPr>
      <w:r>
        <w:rPr>
          <w:rFonts w:hint="eastAsia"/>
        </w:rPr>
        <w:t xml:space="preserve">　居住地別では、市街地区で肯定的な回答が多い。</w:t>
      </w:r>
    </w:p>
    <w:p w14:paraId="2E497B6F" w14:textId="77777777" w:rsidR="00204835" w:rsidRDefault="00204835" w:rsidP="00306928">
      <w:pPr>
        <w:autoSpaceDE w:val="0"/>
        <w:autoSpaceDN w:val="0"/>
        <w:snapToGrid w:val="0"/>
        <w:spacing w:line="360" w:lineRule="atLeast"/>
      </w:pPr>
    </w:p>
    <w:p w14:paraId="3730B9CE" w14:textId="736C3591" w:rsidR="00306928" w:rsidRDefault="00F72A35" w:rsidP="00306928">
      <w:pPr>
        <w:autoSpaceDE w:val="0"/>
        <w:autoSpaceDN w:val="0"/>
        <w:snapToGrid w:val="0"/>
        <w:spacing w:line="360" w:lineRule="atLeast"/>
        <w:jc w:val="center"/>
      </w:pPr>
      <w:r w:rsidRPr="00F72A35">
        <w:rPr>
          <w:noProof/>
        </w:rPr>
        <w:drawing>
          <wp:inline distT="0" distB="0" distL="0" distR="0" wp14:anchorId="4AB3D9C1" wp14:editId="393E0582">
            <wp:extent cx="4680000" cy="4146528"/>
            <wp:effectExtent l="0" t="0" r="6350" b="6985"/>
            <wp:docPr id="75894612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354E44F" w14:textId="71D1B9CB" w:rsidR="00210307" w:rsidRDefault="00210307" w:rsidP="00306928">
      <w:pPr>
        <w:autoSpaceDE w:val="0"/>
        <w:autoSpaceDN w:val="0"/>
        <w:snapToGrid w:val="0"/>
        <w:spacing w:line="360" w:lineRule="atLeast"/>
      </w:pPr>
      <w:r>
        <w:br w:type="page"/>
      </w:r>
    </w:p>
    <w:p w14:paraId="4AC787AF" w14:textId="3AEA4902" w:rsidR="00306928" w:rsidRPr="004444AB" w:rsidRDefault="00306928" w:rsidP="00306928">
      <w:pPr>
        <w:pStyle w:val="2"/>
      </w:pPr>
      <w:bookmarkStart w:id="123" w:name="_Toc216369583"/>
      <w:r>
        <w:rPr>
          <w:rFonts w:hint="eastAsia"/>
        </w:rPr>
        <w:t>7.1</w:t>
      </w:r>
      <w:r w:rsidR="008C779E">
        <w:rPr>
          <w:rFonts w:hint="eastAsia"/>
        </w:rPr>
        <w:t>7</w:t>
      </w:r>
      <w:r w:rsidRPr="00645349">
        <w:rPr>
          <w:rFonts w:hint="eastAsia"/>
        </w:rPr>
        <w:t xml:space="preserve">　</w:t>
      </w:r>
      <w:r w:rsidR="000A3B61" w:rsidRPr="000A3B61">
        <w:rPr>
          <w:rFonts w:hint="eastAsia"/>
        </w:rPr>
        <w:t>問</w:t>
      </w:r>
      <w:r w:rsidR="000A3B61" w:rsidRPr="000A3B61">
        <w:rPr>
          <w:rFonts w:hint="eastAsia"/>
        </w:rPr>
        <w:t>24-11</w:t>
      </w:r>
      <w:r w:rsidR="000A3B61" w:rsidRPr="000A3B61">
        <w:rPr>
          <w:rFonts w:hint="eastAsia"/>
        </w:rPr>
        <w:t>：子どもたちがいきいきと暮らせる</w:t>
      </w:r>
      <w:r>
        <w:rPr>
          <w:rFonts w:hint="eastAsia"/>
        </w:rPr>
        <w:t>（単純回答）</w:t>
      </w:r>
      <w:bookmarkEnd w:id="123"/>
    </w:p>
    <w:p w14:paraId="6EB7D5BD" w14:textId="3DEB08EB" w:rsidR="00834E32" w:rsidRDefault="00306928" w:rsidP="00834E32">
      <w:pPr>
        <w:autoSpaceDE w:val="0"/>
        <w:autoSpaceDN w:val="0"/>
        <w:snapToGrid w:val="0"/>
        <w:spacing w:line="360" w:lineRule="atLeast"/>
      </w:pPr>
      <w:r>
        <w:rPr>
          <w:rFonts w:hint="eastAsia"/>
        </w:rPr>
        <w:t xml:space="preserve">　</w:t>
      </w:r>
      <w:r w:rsidR="00834E32">
        <w:rPr>
          <w:rFonts w:hint="eastAsia"/>
        </w:rPr>
        <w:t>全体では、「</w:t>
      </w:r>
      <w:r w:rsidR="00F223E9">
        <w:rPr>
          <w:rFonts w:hint="eastAsia"/>
        </w:rPr>
        <w:t>非常にあてはまる</w:t>
      </w:r>
      <w:r w:rsidR="00834E32">
        <w:rPr>
          <w:rFonts w:hint="eastAsia"/>
        </w:rPr>
        <w:t>（</w:t>
      </w:r>
      <w:r w:rsidR="00834E32" w:rsidRPr="004444AB">
        <w:rPr>
          <w:rFonts w:hint="eastAsia"/>
        </w:rPr>
        <w:t>1</w:t>
      </w:r>
      <w:r w:rsidR="00B40E71" w:rsidRPr="004444AB">
        <w:rPr>
          <w:rFonts w:hint="eastAsia"/>
        </w:rPr>
        <w:t>5.0</w:t>
      </w:r>
      <w:r w:rsidR="007F50A8" w:rsidRPr="004444AB">
        <w:rPr>
          <w:rFonts w:hint="eastAsia"/>
        </w:rPr>
        <w:t>%</w:t>
      </w:r>
      <w:r w:rsidR="00834E32">
        <w:rPr>
          <w:rFonts w:hint="eastAsia"/>
        </w:rPr>
        <w:t>）」、「</w:t>
      </w:r>
      <w:r w:rsidR="00F223E9">
        <w:rPr>
          <w:rFonts w:hint="eastAsia"/>
        </w:rPr>
        <w:t>ある程度あてはまる</w:t>
      </w:r>
      <w:r w:rsidR="00834E32">
        <w:rPr>
          <w:rFonts w:hint="eastAsia"/>
        </w:rPr>
        <w:t>（</w:t>
      </w:r>
      <w:r w:rsidR="00834E32" w:rsidRPr="004444AB">
        <w:rPr>
          <w:rFonts w:hint="eastAsia"/>
        </w:rPr>
        <w:t>3</w:t>
      </w:r>
      <w:r w:rsidR="00B40E71" w:rsidRPr="004444AB">
        <w:rPr>
          <w:rFonts w:hint="eastAsia"/>
        </w:rPr>
        <w:t>4.6</w:t>
      </w:r>
      <w:r w:rsidR="007F50A8" w:rsidRPr="004444AB">
        <w:rPr>
          <w:rFonts w:hint="eastAsia"/>
        </w:rPr>
        <w:t>%</w:t>
      </w:r>
      <w:r w:rsidR="00834E32">
        <w:rPr>
          <w:rFonts w:hint="eastAsia"/>
        </w:rPr>
        <w:t>）」を合わせた肯定的な回答が５割程度となり、「</w:t>
      </w:r>
      <w:r w:rsidR="00F223E9">
        <w:rPr>
          <w:rFonts w:hint="eastAsia"/>
        </w:rPr>
        <w:t>全くあてはまらない</w:t>
      </w:r>
      <w:r w:rsidR="00834E32">
        <w:rPr>
          <w:rFonts w:hint="eastAsia"/>
        </w:rPr>
        <w:t>（</w:t>
      </w:r>
      <w:r w:rsidR="00834E32" w:rsidRPr="004444AB">
        <w:rPr>
          <w:rFonts w:hint="eastAsia"/>
        </w:rPr>
        <w:t>1</w:t>
      </w:r>
      <w:r w:rsidR="00B40E71" w:rsidRPr="004444AB">
        <w:rPr>
          <w:rFonts w:hint="eastAsia"/>
        </w:rPr>
        <w:t>0.3</w:t>
      </w:r>
      <w:r w:rsidR="007F50A8" w:rsidRPr="004444AB">
        <w:rPr>
          <w:rFonts w:hint="eastAsia"/>
        </w:rPr>
        <w:t>%</w:t>
      </w:r>
      <w:r w:rsidR="00834E32">
        <w:rPr>
          <w:rFonts w:hint="eastAsia"/>
        </w:rPr>
        <w:t>）」と「</w:t>
      </w:r>
      <w:r w:rsidR="00F223E9">
        <w:rPr>
          <w:rFonts w:hint="eastAsia"/>
        </w:rPr>
        <w:t>あまりあてはまらない</w:t>
      </w:r>
      <w:r w:rsidR="00834E32">
        <w:rPr>
          <w:rFonts w:hint="eastAsia"/>
        </w:rPr>
        <w:t>（</w:t>
      </w:r>
      <w:r w:rsidR="00834E32" w:rsidRPr="004444AB">
        <w:rPr>
          <w:rFonts w:hint="eastAsia"/>
        </w:rPr>
        <w:t>1</w:t>
      </w:r>
      <w:r w:rsidR="00891B46" w:rsidRPr="004444AB">
        <w:rPr>
          <w:rFonts w:hint="eastAsia"/>
        </w:rPr>
        <w:t>2.4</w:t>
      </w:r>
      <w:r w:rsidR="007F50A8" w:rsidRPr="004444AB">
        <w:rPr>
          <w:rFonts w:hint="eastAsia"/>
        </w:rPr>
        <w:t>%</w:t>
      </w:r>
      <w:r w:rsidR="00834E32">
        <w:rPr>
          <w:rFonts w:hint="eastAsia"/>
        </w:rPr>
        <w:t>）」を合わせた否定的な回答を上回ることから、肯定的な意見が多い。</w:t>
      </w:r>
    </w:p>
    <w:p w14:paraId="4A7E05FD" w14:textId="77777777" w:rsidR="00834E32" w:rsidRDefault="00834E32" w:rsidP="00834E32">
      <w:pPr>
        <w:autoSpaceDE w:val="0"/>
        <w:autoSpaceDN w:val="0"/>
        <w:snapToGrid w:val="0"/>
        <w:spacing w:line="360" w:lineRule="atLeast"/>
      </w:pPr>
      <w:r>
        <w:rPr>
          <w:rFonts w:hint="eastAsia"/>
        </w:rPr>
        <w:t xml:space="preserve">　性別では、女性で肯定的な回答が多い。</w:t>
      </w:r>
    </w:p>
    <w:p w14:paraId="2903045A" w14:textId="1330F1D7" w:rsidR="00834E32" w:rsidRDefault="00834E32" w:rsidP="00834E32">
      <w:pPr>
        <w:autoSpaceDE w:val="0"/>
        <w:autoSpaceDN w:val="0"/>
        <w:snapToGrid w:val="0"/>
        <w:spacing w:line="360" w:lineRule="atLeast"/>
      </w:pPr>
      <w:r>
        <w:rPr>
          <w:rFonts w:hint="eastAsia"/>
        </w:rPr>
        <w:t xml:space="preserve">　年齢別では、</w:t>
      </w:r>
      <w:r w:rsidR="00F30140" w:rsidRPr="00A802B8">
        <w:rPr>
          <w:rFonts w:hint="eastAsia"/>
        </w:rPr>
        <w:t>年代に</w:t>
      </w:r>
      <w:r w:rsidR="007D5E11">
        <w:rPr>
          <w:rFonts w:hint="eastAsia"/>
        </w:rPr>
        <w:t>よって</w:t>
      </w:r>
      <w:r w:rsidR="00F30140" w:rsidRPr="00A802B8">
        <w:rPr>
          <w:rFonts w:hint="eastAsia"/>
        </w:rPr>
        <w:t>ばらつきがあ</w:t>
      </w:r>
      <w:r w:rsidR="007D5E11">
        <w:rPr>
          <w:rFonts w:hint="eastAsia"/>
        </w:rPr>
        <w:t>る</w:t>
      </w:r>
      <w:r w:rsidR="00F30140" w:rsidRPr="00A802B8">
        <w:rPr>
          <w:rFonts w:hint="eastAsia"/>
        </w:rPr>
        <w:t>。</w:t>
      </w:r>
    </w:p>
    <w:p w14:paraId="7DB5E265" w14:textId="1D2556DC" w:rsidR="00834E32" w:rsidRDefault="00834E32" w:rsidP="00834E32">
      <w:pPr>
        <w:autoSpaceDE w:val="0"/>
        <w:autoSpaceDN w:val="0"/>
        <w:snapToGrid w:val="0"/>
        <w:spacing w:line="360" w:lineRule="atLeast"/>
      </w:pPr>
      <w:r>
        <w:rPr>
          <w:rFonts w:hint="eastAsia"/>
        </w:rPr>
        <w:t xml:space="preserve">　居住年数別では、</w:t>
      </w:r>
      <w:r w:rsidR="00B40E71" w:rsidRPr="004444AB">
        <w:rPr>
          <w:rFonts w:hint="eastAsia"/>
        </w:rPr>
        <w:t>５年未満で肯定的な回答が多い</w:t>
      </w:r>
      <w:r>
        <w:rPr>
          <w:rFonts w:hint="eastAsia"/>
        </w:rPr>
        <w:t>。</w:t>
      </w:r>
    </w:p>
    <w:p w14:paraId="44056FBF" w14:textId="45BB38FF" w:rsidR="00834E32" w:rsidRDefault="00834E32" w:rsidP="00834E32">
      <w:pPr>
        <w:autoSpaceDE w:val="0"/>
        <w:autoSpaceDN w:val="0"/>
        <w:snapToGrid w:val="0"/>
        <w:spacing w:line="360" w:lineRule="atLeast"/>
      </w:pPr>
      <w:r>
        <w:rPr>
          <w:rFonts w:hint="eastAsia"/>
        </w:rPr>
        <w:t xml:space="preserve">　居住地別では、市街地区で肯定的な回答が多い。</w:t>
      </w:r>
    </w:p>
    <w:p w14:paraId="63AD2E5F" w14:textId="1F9CC6AF" w:rsidR="00306928" w:rsidRPr="00834E32" w:rsidRDefault="00306928" w:rsidP="00306928">
      <w:pPr>
        <w:autoSpaceDE w:val="0"/>
        <w:autoSpaceDN w:val="0"/>
        <w:snapToGrid w:val="0"/>
        <w:spacing w:line="360" w:lineRule="atLeast"/>
      </w:pPr>
    </w:p>
    <w:p w14:paraId="05D8DEA3" w14:textId="5EA71372" w:rsidR="00306928" w:rsidRDefault="00F72A35" w:rsidP="00306928">
      <w:pPr>
        <w:autoSpaceDE w:val="0"/>
        <w:autoSpaceDN w:val="0"/>
        <w:snapToGrid w:val="0"/>
        <w:spacing w:line="360" w:lineRule="atLeast"/>
        <w:jc w:val="center"/>
      </w:pPr>
      <w:r w:rsidRPr="00F72A35">
        <w:rPr>
          <w:noProof/>
        </w:rPr>
        <w:drawing>
          <wp:inline distT="0" distB="0" distL="0" distR="0" wp14:anchorId="6784F232" wp14:editId="1FD9405F">
            <wp:extent cx="4680000" cy="4146528"/>
            <wp:effectExtent l="0" t="0" r="6350" b="6985"/>
            <wp:docPr id="59297568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BE1CACF" w14:textId="77777777" w:rsidR="00306928" w:rsidRDefault="00306928" w:rsidP="00306928">
      <w:pPr>
        <w:autoSpaceDE w:val="0"/>
        <w:autoSpaceDN w:val="0"/>
        <w:snapToGrid w:val="0"/>
        <w:spacing w:line="360" w:lineRule="atLeast"/>
      </w:pPr>
      <w:r>
        <w:br w:type="page"/>
      </w:r>
    </w:p>
    <w:p w14:paraId="31397CE6" w14:textId="136B6B18" w:rsidR="000A3B61" w:rsidRPr="004444AB" w:rsidRDefault="000A3B61" w:rsidP="000A3B61">
      <w:pPr>
        <w:pStyle w:val="2"/>
      </w:pPr>
      <w:bookmarkStart w:id="124" w:name="_Toc216369584"/>
      <w:r>
        <w:rPr>
          <w:rFonts w:hint="eastAsia"/>
        </w:rPr>
        <w:t>7.1</w:t>
      </w:r>
      <w:r w:rsidR="008C779E">
        <w:rPr>
          <w:rFonts w:hint="eastAsia"/>
        </w:rPr>
        <w:t>8</w:t>
      </w:r>
      <w:r w:rsidRPr="00645349">
        <w:rPr>
          <w:rFonts w:hint="eastAsia"/>
        </w:rPr>
        <w:t xml:space="preserve">　</w:t>
      </w:r>
      <w:r w:rsidR="009B38DA" w:rsidRPr="009B38DA">
        <w:rPr>
          <w:rFonts w:hint="eastAsia"/>
        </w:rPr>
        <w:t>問</w:t>
      </w:r>
      <w:r w:rsidR="009B38DA" w:rsidRPr="009B38DA">
        <w:rPr>
          <w:rFonts w:hint="eastAsia"/>
        </w:rPr>
        <w:t>24-12</w:t>
      </w:r>
      <w:r w:rsidR="009B38DA" w:rsidRPr="009B38DA">
        <w:rPr>
          <w:rFonts w:hint="eastAsia"/>
        </w:rPr>
        <w:t>：教育環境（小中高校）が整っている</w:t>
      </w:r>
      <w:r>
        <w:rPr>
          <w:rFonts w:hint="eastAsia"/>
        </w:rPr>
        <w:t>（単純回答）</w:t>
      </w:r>
      <w:bookmarkEnd w:id="124"/>
    </w:p>
    <w:p w14:paraId="787CF782" w14:textId="57BA7728" w:rsidR="003D1B5B" w:rsidRDefault="000A3B61" w:rsidP="003D1B5B">
      <w:pPr>
        <w:autoSpaceDE w:val="0"/>
        <w:autoSpaceDN w:val="0"/>
        <w:snapToGrid w:val="0"/>
        <w:spacing w:line="360" w:lineRule="atLeast"/>
      </w:pPr>
      <w:r>
        <w:rPr>
          <w:rFonts w:hint="eastAsia"/>
        </w:rPr>
        <w:t xml:space="preserve">　</w:t>
      </w:r>
      <w:r w:rsidR="003D1B5B">
        <w:rPr>
          <w:rFonts w:hint="eastAsia"/>
        </w:rPr>
        <w:t>全体では、「</w:t>
      </w:r>
      <w:r w:rsidR="00F223E9">
        <w:rPr>
          <w:rFonts w:hint="eastAsia"/>
        </w:rPr>
        <w:t>全くあてはまらない</w:t>
      </w:r>
      <w:r w:rsidR="003D1B5B">
        <w:rPr>
          <w:rFonts w:hint="eastAsia"/>
        </w:rPr>
        <w:t>（</w:t>
      </w:r>
      <w:r w:rsidR="00B40E71" w:rsidRPr="004444AB">
        <w:rPr>
          <w:rFonts w:hint="eastAsia"/>
        </w:rPr>
        <w:t>19.2</w:t>
      </w:r>
      <w:r w:rsidR="007F50A8" w:rsidRPr="004444AB">
        <w:rPr>
          <w:rFonts w:hint="eastAsia"/>
        </w:rPr>
        <w:t>%</w:t>
      </w:r>
      <w:r w:rsidR="003D1B5B">
        <w:rPr>
          <w:rFonts w:hint="eastAsia"/>
        </w:rPr>
        <w:t>）」、「</w:t>
      </w:r>
      <w:r w:rsidR="00F223E9">
        <w:rPr>
          <w:rFonts w:hint="eastAsia"/>
        </w:rPr>
        <w:t>あまりあてはまらない</w:t>
      </w:r>
      <w:r w:rsidR="003D1B5B">
        <w:rPr>
          <w:rFonts w:hint="eastAsia"/>
        </w:rPr>
        <w:t>（</w:t>
      </w:r>
      <w:r w:rsidR="003D1B5B" w:rsidRPr="004444AB">
        <w:rPr>
          <w:rFonts w:hint="eastAsia"/>
        </w:rPr>
        <w:t>2</w:t>
      </w:r>
      <w:r w:rsidR="00B40E71" w:rsidRPr="004444AB">
        <w:rPr>
          <w:rFonts w:hint="eastAsia"/>
        </w:rPr>
        <w:t>5.7</w:t>
      </w:r>
      <w:r w:rsidR="007F50A8" w:rsidRPr="004444AB">
        <w:rPr>
          <w:rFonts w:hint="eastAsia"/>
        </w:rPr>
        <w:t>%</w:t>
      </w:r>
      <w:r w:rsidR="003D1B5B">
        <w:rPr>
          <w:rFonts w:hint="eastAsia"/>
        </w:rPr>
        <w:t>）」を合わせた否定的な回答が４割程度となり、「</w:t>
      </w:r>
      <w:r w:rsidR="00F223E9">
        <w:rPr>
          <w:rFonts w:hint="eastAsia"/>
        </w:rPr>
        <w:t>非常にあてはまる</w:t>
      </w:r>
      <w:r w:rsidR="003D1B5B">
        <w:rPr>
          <w:rFonts w:hint="eastAsia"/>
        </w:rPr>
        <w:t>（</w:t>
      </w:r>
      <w:r w:rsidR="003D1B5B" w:rsidRPr="004444AB">
        <w:rPr>
          <w:rFonts w:hint="eastAsia"/>
        </w:rPr>
        <w:t>1</w:t>
      </w:r>
      <w:r w:rsidR="00B40E71" w:rsidRPr="004444AB">
        <w:rPr>
          <w:rFonts w:hint="eastAsia"/>
        </w:rPr>
        <w:t>1.</w:t>
      </w:r>
      <w:r w:rsidR="00E41C89" w:rsidRPr="004444AB">
        <w:rPr>
          <w:rFonts w:hint="eastAsia"/>
        </w:rPr>
        <w:t>2</w:t>
      </w:r>
      <w:r w:rsidR="007F50A8" w:rsidRPr="004444AB">
        <w:rPr>
          <w:rFonts w:hint="eastAsia"/>
        </w:rPr>
        <w:t>%</w:t>
      </w:r>
      <w:r w:rsidR="003D1B5B">
        <w:rPr>
          <w:rFonts w:hint="eastAsia"/>
        </w:rPr>
        <w:t>）」と「</w:t>
      </w:r>
      <w:r w:rsidR="00F223E9">
        <w:rPr>
          <w:rFonts w:hint="eastAsia"/>
        </w:rPr>
        <w:t>ある程度あてはまる</w:t>
      </w:r>
      <w:r w:rsidR="003D1B5B">
        <w:rPr>
          <w:rFonts w:hint="eastAsia"/>
        </w:rPr>
        <w:t>（</w:t>
      </w:r>
      <w:r w:rsidR="003D1B5B">
        <w:rPr>
          <w:rFonts w:hint="eastAsia"/>
        </w:rPr>
        <w:t>21.7</w:t>
      </w:r>
      <w:r w:rsidR="007F50A8">
        <w:rPr>
          <w:rFonts w:hint="eastAsia"/>
        </w:rPr>
        <w:t>%</w:t>
      </w:r>
      <w:r w:rsidR="003D1B5B">
        <w:rPr>
          <w:rFonts w:hint="eastAsia"/>
        </w:rPr>
        <w:t>）」を合わせた肯定的な回答を上回ることから、否定的な意見が多い。</w:t>
      </w:r>
    </w:p>
    <w:p w14:paraId="24E0D609" w14:textId="10625D19" w:rsidR="00B40E71" w:rsidRDefault="003D1B5B" w:rsidP="003D1B5B">
      <w:pPr>
        <w:autoSpaceDE w:val="0"/>
        <w:autoSpaceDN w:val="0"/>
        <w:snapToGrid w:val="0"/>
        <w:spacing w:line="360" w:lineRule="atLeast"/>
      </w:pPr>
      <w:r>
        <w:rPr>
          <w:rFonts w:hint="eastAsia"/>
        </w:rPr>
        <w:t xml:space="preserve">　性別では、</w:t>
      </w:r>
      <w:r w:rsidR="00B40E71" w:rsidRPr="004444AB">
        <w:rPr>
          <w:rFonts w:hint="eastAsia"/>
        </w:rPr>
        <w:t>女性で否定的な意見が多い</w:t>
      </w:r>
      <w:r w:rsidR="00B40E71">
        <w:rPr>
          <w:rFonts w:hint="eastAsia"/>
        </w:rPr>
        <w:t>。</w:t>
      </w:r>
    </w:p>
    <w:p w14:paraId="6EDB5DBD" w14:textId="277A2042" w:rsidR="003D1B5B" w:rsidRDefault="003D1B5B" w:rsidP="003D1B5B">
      <w:pPr>
        <w:autoSpaceDE w:val="0"/>
        <w:autoSpaceDN w:val="0"/>
        <w:snapToGrid w:val="0"/>
        <w:spacing w:line="360" w:lineRule="atLeast"/>
      </w:pPr>
      <w:r>
        <w:rPr>
          <w:rFonts w:hint="eastAsia"/>
        </w:rPr>
        <w:t xml:space="preserve">　年齢別では、</w:t>
      </w:r>
      <w:r w:rsidR="003236A5" w:rsidRPr="004444AB">
        <w:t>30</w:t>
      </w:r>
      <w:r w:rsidR="003236A5" w:rsidRPr="004444AB">
        <w:rPr>
          <w:rFonts w:hint="eastAsia"/>
        </w:rPr>
        <w:t>～</w:t>
      </w:r>
      <w:r w:rsidR="003236A5" w:rsidRPr="004444AB">
        <w:t>49</w:t>
      </w:r>
      <w:r w:rsidR="003236A5" w:rsidRPr="004444AB">
        <w:rPr>
          <w:rFonts w:hint="eastAsia"/>
        </w:rPr>
        <w:t>歳</w:t>
      </w:r>
      <w:r w:rsidR="00B40E71" w:rsidRPr="004444AB">
        <w:rPr>
          <w:rFonts w:hint="eastAsia"/>
        </w:rPr>
        <w:t>で否定的な意見が多い</w:t>
      </w:r>
      <w:r>
        <w:rPr>
          <w:rFonts w:hint="eastAsia"/>
        </w:rPr>
        <w:t>。</w:t>
      </w:r>
    </w:p>
    <w:p w14:paraId="70A80B60" w14:textId="18C9E817" w:rsidR="003D1B5B" w:rsidRDefault="003D1B5B" w:rsidP="003D1B5B">
      <w:pPr>
        <w:autoSpaceDE w:val="0"/>
        <w:autoSpaceDN w:val="0"/>
        <w:snapToGrid w:val="0"/>
        <w:spacing w:line="360" w:lineRule="atLeast"/>
      </w:pPr>
      <w:r>
        <w:rPr>
          <w:rFonts w:hint="eastAsia"/>
        </w:rPr>
        <w:t xml:space="preserve">　居住年数</w:t>
      </w:r>
      <w:r w:rsidR="00B40E71">
        <w:rPr>
          <w:rFonts w:hint="eastAsia"/>
        </w:rPr>
        <w:t>・居住地</w:t>
      </w:r>
      <w:r>
        <w:rPr>
          <w:rFonts w:hint="eastAsia"/>
        </w:rPr>
        <w:t>別では、否定的な回答に大きな差はみられない。</w:t>
      </w:r>
    </w:p>
    <w:p w14:paraId="0579529C" w14:textId="3CC77665" w:rsidR="000A3B61" w:rsidRPr="003D1B5B" w:rsidRDefault="000A3B61" w:rsidP="000A3B61">
      <w:pPr>
        <w:autoSpaceDE w:val="0"/>
        <w:autoSpaceDN w:val="0"/>
        <w:snapToGrid w:val="0"/>
        <w:spacing w:line="360" w:lineRule="atLeast"/>
      </w:pPr>
    </w:p>
    <w:p w14:paraId="1A62CFFD" w14:textId="75B1153A" w:rsidR="000A3B61" w:rsidRDefault="00F72A35" w:rsidP="000A3B61">
      <w:pPr>
        <w:autoSpaceDE w:val="0"/>
        <w:autoSpaceDN w:val="0"/>
        <w:snapToGrid w:val="0"/>
        <w:spacing w:line="360" w:lineRule="atLeast"/>
        <w:jc w:val="center"/>
      </w:pPr>
      <w:r w:rsidRPr="00F72A35">
        <w:rPr>
          <w:noProof/>
        </w:rPr>
        <w:drawing>
          <wp:inline distT="0" distB="0" distL="0" distR="0" wp14:anchorId="210786CA" wp14:editId="284CAA62">
            <wp:extent cx="4680000" cy="4146528"/>
            <wp:effectExtent l="0" t="0" r="6350" b="6985"/>
            <wp:docPr id="201238749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BD1E1EB" w14:textId="35A60367" w:rsidR="00210307" w:rsidRDefault="00210307" w:rsidP="000A3B61">
      <w:pPr>
        <w:autoSpaceDE w:val="0"/>
        <w:autoSpaceDN w:val="0"/>
        <w:snapToGrid w:val="0"/>
        <w:spacing w:line="360" w:lineRule="atLeast"/>
      </w:pPr>
      <w:r>
        <w:br w:type="page"/>
      </w:r>
    </w:p>
    <w:p w14:paraId="1DD4D960" w14:textId="3C507DD7" w:rsidR="000A3B61" w:rsidRPr="004444AB" w:rsidRDefault="000A3B61" w:rsidP="000A3B61">
      <w:pPr>
        <w:pStyle w:val="2"/>
      </w:pPr>
      <w:bookmarkStart w:id="125" w:name="_Toc216369585"/>
      <w:r>
        <w:rPr>
          <w:rFonts w:hint="eastAsia"/>
        </w:rPr>
        <w:t>7.1</w:t>
      </w:r>
      <w:r w:rsidR="008C779E">
        <w:rPr>
          <w:rFonts w:hint="eastAsia"/>
        </w:rPr>
        <w:t>9</w:t>
      </w:r>
      <w:r w:rsidRPr="00645349">
        <w:rPr>
          <w:rFonts w:hint="eastAsia"/>
        </w:rPr>
        <w:t xml:space="preserve">　</w:t>
      </w:r>
      <w:r w:rsidR="00297ADD" w:rsidRPr="00297ADD">
        <w:rPr>
          <w:rFonts w:hint="eastAsia"/>
        </w:rPr>
        <w:t>問</w:t>
      </w:r>
      <w:r w:rsidR="00297ADD" w:rsidRPr="00297ADD">
        <w:rPr>
          <w:rFonts w:hint="eastAsia"/>
        </w:rPr>
        <w:t>24-13</w:t>
      </w:r>
      <w:r w:rsidR="00297ADD" w:rsidRPr="00297ADD">
        <w:rPr>
          <w:rFonts w:hint="eastAsia"/>
        </w:rPr>
        <w:t>：通学しやすい場所に学校がある</w:t>
      </w:r>
      <w:r>
        <w:rPr>
          <w:rFonts w:hint="eastAsia"/>
        </w:rPr>
        <w:t>（単純回答）</w:t>
      </w:r>
      <w:bookmarkEnd w:id="125"/>
    </w:p>
    <w:p w14:paraId="10D0F5EC" w14:textId="6C5E9EA5" w:rsidR="00537A70" w:rsidRDefault="000A3B61" w:rsidP="00537A70">
      <w:pPr>
        <w:autoSpaceDE w:val="0"/>
        <w:autoSpaceDN w:val="0"/>
        <w:snapToGrid w:val="0"/>
        <w:spacing w:line="360" w:lineRule="atLeast"/>
      </w:pPr>
      <w:r>
        <w:rPr>
          <w:rFonts w:hint="eastAsia"/>
        </w:rPr>
        <w:t xml:space="preserve">　</w:t>
      </w:r>
      <w:r w:rsidR="00537A70">
        <w:rPr>
          <w:rFonts w:hint="eastAsia"/>
        </w:rPr>
        <w:t>全体では、「</w:t>
      </w:r>
      <w:r w:rsidR="00F223E9">
        <w:rPr>
          <w:rFonts w:hint="eastAsia"/>
        </w:rPr>
        <w:t>全くあてはまらない</w:t>
      </w:r>
      <w:r w:rsidR="00537A70">
        <w:rPr>
          <w:rFonts w:hint="eastAsia"/>
        </w:rPr>
        <w:t>（</w:t>
      </w:r>
      <w:r w:rsidR="00537A70" w:rsidRPr="004444AB">
        <w:rPr>
          <w:rFonts w:hint="eastAsia"/>
        </w:rPr>
        <w:t>1</w:t>
      </w:r>
      <w:r w:rsidR="00B40E71" w:rsidRPr="004444AB">
        <w:rPr>
          <w:rFonts w:hint="eastAsia"/>
        </w:rPr>
        <w:t>7.3</w:t>
      </w:r>
      <w:r w:rsidR="007F50A8" w:rsidRPr="004444AB">
        <w:rPr>
          <w:rFonts w:hint="eastAsia"/>
        </w:rPr>
        <w:t>%</w:t>
      </w:r>
      <w:r w:rsidR="00537A70">
        <w:rPr>
          <w:rFonts w:hint="eastAsia"/>
        </w:rPr>
        <w:t>）」、「</w:t>
      </w:r>
      <w:r w:rsidR="00F223E9">
        <w:rPr>
          <w:rFonts w:hint="eastAsia"/>
        </w:rPr>
        <w:t>あまりあてはまらない</w:t>
      </w:r>
      <w:r w:rsidR="00537A70">
        <w:rPr>
          <w:rFonts w:hint="eastAsia"/>
        </w:rPr>
        <w:t>（</w:t>
      </w:r>
      <w:r w:rsidR="00537A70" w:rsidRPr="004444AB">
        <w:rPr>
          <w:rFonts w:hint="eastAsia"/>
        </w:rPr>
        <w:t>2</w:t>
      </w:r>
      <w:r w:rsidR="00B40E71" w:rsidRPr="004444AB">
        <w:rPr>
          <w:rFonts w:hint="eastAsia"/>
        </w:rPr>
        <w:t>0.8</w:t>
      </w:r>
      <w:r w:rsidR="007F50A8" w:rsidRPr="004444AB">
        <w:rPr>
          <w:rFonts w:hint="eastAsia"/>
        </w:rPr>
        <w:t>%</w:t>
      </w:r>
      <w:r w:rsidR="00537A70">
        <w:rPr>
          <w:rFonts w:hint="eastAsia"/>
        </w:rPr>
        <w:t>）」を合わせた否定的な回答が４割程度となり、「</w:t>
      </w:r>
      <w:r w:rsidR="00F223E9">
        <w:rPr>
          <w:rFonts w:hint="eastAsia"/>
        </w:rPr>
        <w:t>非常にあてはまる</w:t>
      </w:r>
      <w:r w:rsidR="00537A70">
        <w:rPr>
          <w:rFonts w:hint="eastAsia"/>
        </w:rPr>
        <w:t>（</w:t>
      </w:r>
      <w:r w:rsidR="00537A70" w:rsidRPr="004444AB">
        <w:rPr>
          <w:rFonts w:hint="eastAsia"/>
        </w:rPr>
        <w:t>1</w:t>
      </w:r>
      <w:r w:rsidR="00B40E71" w:rsidRPr="004444AB">
        <w:rPr>
          <w:rFonts w:hint="eastAsia"/>
        </w:rPr>
        <w:t>1.6</w:t>
      </w:r>
      <w:r w:rsidR="007F50A8" w:rsidRPr="004444AB">
        <w:rPr>
          <w:rFonts w:hint="eastAsia"/>
        </w:rPr>
        <w:t>%</w:t>
      </w:r>
      <w:r w:rsidR="00537A70">
        <w:rPr>
          <w:rFonts w:hint="eastAsia"/>
        </w:rPr>
        <w:t>）」と「</w:t>
      </w:r>
      <w:r w:rsidR="00F223E9">
        <w:rPr>
          <w:rFonts w:hint="eastAsia"/>
        </w:rPr>
        <w:t>ある程度あてはまる</w:t>
      </w:r>
      <w:r w:rsidR="00537A70">
        <w:rPr>
          <w:rFonts w:hint="eastAsia"/>
        </w:rPr>
        <w:t>（</w:t>
      </w:r>
      <w:r w:rsidR="00537A70" w:rsidRPr="004444AB">
        <w:rPr>
          <w:rFonts w:hint="eastAsia"/>
        </w:rPr>
        <w:t>2</w:t>
      </w:r>
      <w:r w:rsidR="00B40E71" w:rsidRPr="004444AB">
        <w:rPr>
          <w:rFonts w:hint="eastAsia"/>
        </w:rPr>
        <w:t>5.3</w:t>
      </w:r>
      <w:r w:rsidR="007F50A8" w:rsidRPr="004444AB">
        <w:rPr>
          <w:rFonts w:hint="eastAsia"/>
        </w:rPr>
        <w:t>%</w:t>
      </w:r>
      <w:r w:rsidR="00537A70">
        <w:rPr>
          <w:rFonts w:hint="eastAsia"/>
        </w:rPr>
        <w:t>）」を合わせた肯定的な回答を上回ることから、否定的な意見が多い。</w:t>
      </w:r>
    </w:p>
    <w:p w14:paraId="3B770865" w14:textId="610BA2F3" w:rsidR="00537A70" w:rsidRDefault="00537A70" w:rsidP="00537A70">
      <w:pPr>
        <w:autoSpaceDE w:val="0"/>
        <w:autoSpaceDN w:val="0"/>
        <w:snapToGrid w:val="0"/>
        <w:spacing w:line="360" w:lineRule="atLeast"/>
      </w:pPr>
      <w:r>
        <w:rPr>
          <w:rFonts w:hint="eastAsia"/>
        </w:rPr>
        <w:t xml:space="preserve">　性別では、女性の方が否定的な回答が多い。</w:t>
      </w:r>
    </w:p>
    <w:p w14:paraId="6089E43B" w14:textId="2CC8373E" w:rsidR="00537A70" w:rsidRDefault="00537A70" w:rsidP="00537A70">
      <w:pPr>
        <w:autoSpaceDE w:val="0"/>
        <w:autoSpaceDN w:val="0"/>
        <w:snapToGrid w:val="0"/>
        <w:spacing w:line="360" w:lineRule="atLeast"/>
      </w:pPr>
      <w:r>
        <w:rPr>
          <w:rFonts w:hint="eastAsia"/>
        </w:rPr>
        <w:t xml:space="preserve">　年齢別では、</w:t>
      </w:r>
      <w:r w:rsidR="003236A5" w:rsidRPr="00A802B8">
        <w:rPr>
          <w:rFonts w:hint="eastAsia"/>
        </w:rPr>
        <w:t>年代に</w:t>
      </w:r>
      <w:r w:rsidR="00BD5702">
        <w:rPr>
          <w:rFonts w:hint="eastAsia"/>
        </w:rPr>
        <w:t>よって</w:t>
      </w:r>
      <w:r w:rsidR="003236A5" w:rsidRPr="00A802B8">
        <w:rPr>
          <w:rFonts w:hint="eastAsia"/>
        </w:rPr>
        <w:t>ばらつきがあ</w:t>
      </w:r>
      <w:r w:rsidR="00BD5702">
        <w:rPr>
          <w:rFonts w:hint="eastAsia"/>
        </w:rPr>
        <w:t>る</w:t>
      </w:r>
      <w:r w:rsidR="003236A5" w:rsidRPr="00A802B8">
        <w:rPr>
          <w:rFonts w:hint="eastAsia"/>
        </w:rPr>
        <w:t>。</w:t>
      </w:r>
    </w:p>
    <w:p w14:paraId="25058799" w14:textId="77777777" w:rsidR="00537A70" w:rsidRDefault="00537A70" w:rsidP="00537A70">
      <w:pPr>
        <w:autoSpaceDE w:val="0"/>
        <w:autoSpaceDN w:val="0"/>
        <w:snapToGrid w:val="0"/>
        <w:spacing w:line="360" w:lineRule="atLeast"/>
      </w:pPr>
      <w:r>
        <w:rPr>
          <w:rFonts w:hint="eastAsia"/>
        </w:rPr>
        <w:t xml:space="preserve">　居住年数別では、否定的な回答に大きな差はみられない。</w:t>
      </w:r>
    </w:p>
    <w:p w14:paraId="602FBC17" w14:textId="52313A82" w:rsidR="00537A70" w:rsidRDefault="00537A70" w:rsidP="00537A70">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で否定的な回答が多い。</w:t>
      </w:r>
    </w:p>
    <w:p w14:paraId="09A40C06" w14:textId="224FB173" w:rsidR="000A3B61" w:rsidRPr="00537A70" w:rsidRDefault="000A3B61" w:rsidP="000A3B61">
      <w:pPr>
        <w:autoSpaceDE w:val="0"/>
        <w:autoSpaceDN w:val="0"/>
        <w:snapToGrid w:val="0"/>
        <w:spacing w:line="360" w:lineRule="atLeast"/>
      </w:pPr>
    </w:p>
    <w:p w14:paraId="756DF4FA" w14:textId="43625599" w:rsidR="000A3B61" w:rsidRDefault="00F72A35" w:rsidP="000A3B61">
      <w:pPr>
        <w:autoSpaceDE w:val="0"/>
        <w:autoSpaceDN w:val="0"/>
        <w:snapToGrid w:val="0"/>
        <w:spacing w:line="360" w:lineRule="atLeast"/>
        <w:jc w:val="center"/>
      </w:pPr>
      <w:r w:rsidRPr="00F72A35">
        <w:rPr>
          <w:noProof/>
        </w:rPr>
        <w:drawing>
          <wp:inline distT="0" distB="0" distL="0" distR="0" wp14:anchorId="3FC74D04" wp14:editId="339EB8A2">
            <wp:extent cx="4680000" cy="4146528"/>
            <wp:effectExtent l="0" t="0" r="6350" b="6985"/>
            <wp:docPr id="108358176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65C20DF" w14:textId="77777777" w:rsidR="000A3B61" w:rsidRDefault="000A3B61" w:rsidP="000A3B61">
      <w:pPr>
        <w:autoSpaceDE w:val="0"/>
        <w:autoSpaceDN w:val="0"/>
        <w:snapToGrid w:val="0"/>
        <w:spacing w:line="360" w:lineRule="atLeast"/>
      </w:pPr>
      <w:r>
        <w:br w:type="page"/>
      </w:r>
    </w:p>
    <w:p w14:paraId="53ECAD6F" w14:textId="547A5925" w:rsidR="00297ADD" w:rsidRPr="004444AB" w:rsidRDefault="00297ADD" w:rsidP="00297ADD">
      <w:pPr>
        <w:pStyle w:val="2"/>
      </w:pPr>
      <w:bookmarkStart w:id="126" w:name="_Toc216369586"/>
      <w:r>
        <w:rPr>
          <w:rFonts w:hint="eastAsia"/>
        </w:rPr>
        <w:t>7.</w:t>
      </w:r>
      <w:r w:rsidR="008C779E">
        <w:rPr>
          <w:rFonts w:hint="eastAsia"/>
        </w:rPr>
        <w:t>20</w:t>
      </w:r>
      <w:r w:rsidRPr="00645349">
        <w:rPr>
          <w:rFonts w:hint="eastAsia"/>
        </w:rPr>
        <w:t xml:space="preserve">　</w:t>
      </w:r>
      <w:r w:rsidR="000A4567" w:rsidRPr="000A4567">
        <w:rPr>
          <w:rFonts w:hint="eastAsia"/>
        </w:rPr>
        <w:t>問</w:t>
      </w:r>
      <w:r w:rsidR="000A4567" w:rsidRPr="000A4567">
        <w:rPr>
          <w:rFonts w:hint="eastAsia"/>
        </w:rPr>
        <w:t>24-14</w:t>
      </w:r>
      <w:r w:rsidR="000A4567" w:rsidRPr="000A4567">
        <w:rPr>
          <w:rFonts w:hint="eastAsia"/>
        </w:rPr>
        <w:t>：行政は、地域のことを真剣に考えている</w:t>
      </w:r>
      <w:r>
        <w:rPr>
          <w:rFonts w:hint="eastAsia"/>
        </w:rPr>
        <w:t>（単純回答）</w:t>
      </w:r>
      <w:bookmarkEnd w:id="126"/>
    </w:p>
    <w:p w14:paraId="5222BF0B" w14:textId="6E1E22AD" w:rsidR="002941B0" w:rsidRDefault="00297ADD" w:rsidP="002941B0">
      <w:pPr>
        <w:autoSpaceDE w:val="0"/>
        <w:autoSpaceDN w:val="0"/>
        <w:snapToGrid w:val="0"/>
        <w:spacing w:line="360" w:lineRule="atLeast"/>
      </w:pPr>
      <w:r>
        <w:rPr>
          <w:rFonts w:hint="eastAsia"/>
        </w:rPr>
        <w:t xml:space="preserve">　</w:t>
      </w:r>
      <w:r w:rsidR="002941B0">
        <w:rPr>
          <w:rFonts w:hint="eastAsia"/>
        </w:rPr>
        <w:t>全体では、「</w:t>
      </w:r>
      <w:r w:rsidR="00F223E9">
        <w:rPr>
          <w:rFonts w:hint="eastAsia"/>
        </w:rPr>
        <w:t>非常にあてはまる</w:t>
      </w:r>
      <w:r w:rsidR="002941B0">
        <w:rPr>
          <w:rFonts w:hint="eastAsia"/>
        </w:rPr>
        <w:t>（</w:t>
      </w:r>
      <w:r w:rsidR="002941B0" w:rsidRPr="004444AB">
        <w:rPr>
          <w:rFonts w:hint="eastAsia"/>
        </w:rPr>
        <w:t>1</w:t>
      </w:r>
      <w:r w:rsidR="00B40E71" w:rsidRPr="004444AB">
        <w:rPr>
          <w:rFonts w:hint="eastAsia"/>
        </w:rPr>
        <w:t>2.7</w:t>
      </w:r>
      <w:r w:rsidR="007F50A8" w:rsidRPr="004444AB">
        <w:rPr>
          <w:rFonts w:hint="eastAsia"/>
        </w:rPr>
        <w:t>%</w:t>
      </w:r>
      <w:r w:rsidR="002941B0">
        <w:rPr>
          <w:rFonts w:hint="eastAsia"/>
        </w:rPr>
        <w:t>）」、「</w:t>
      </w:r>
      <w:r w:rsidR="00F223E9">
        <w:rPr>
          <w:rFonts w:hint="eastAsia"/>
        </w:rPr>
        <w:t>ある程度あてはまる</w:t>
      </w:r>
      <w:r w:rsidR="002941B0">
        <w:rPr>
          <w:rFonts w:hint="eastAsia"/>
        </w:rPr>
        <w:t>（</w:t>
      </w:r>
      <w:r w:rsidR="002941B0" w:rsidRPr="004444AB">
        <w:rPr>
          <w:rFonts w:hint="eastAsia"/>
        </w:rPr>
        <w:t>2</w:t>
      </w:r>
      <w:r w:rsidR="00B40E71" w:rsidRPr="004444AB">
        <w:rPr>
          <w:rFonts w:hint="eastAsia"/>
        </w:rPr>
        <w:t>9.0</w:t>
      </w:r>
      <w:r w:rsidR="007F50A8" w:rsidRPr="004444AB">
        <w:rPr>
          <w:rFonts w:hint="eastAsia"/>
        </w:rPr>
        <w:t>%</w:t>
      </w:r>
      <w:r w:rsidR="002941B0">
        <w:rPr>
          <w:rFonts w:hint="eastAsia"/>
        </w:rPr>
        <w:t>）」を合わせた肯定的な回答が４割程度となり、「</w:t>
      </w:r>
      <w:r w:rsidR="00F223E9">
        <w:rPr>
          <w:rFonts w:hint="eastAsia"/>
        </w:rPr>
        <w:t>全くあてはまらない</w:t>
      </w:r>
      <w:r w:rsidR="002941B0">
        <w:rPr>
          <w:rFonts w:hint="eastAsia"/>
        </w:rPr>
        <w:t>（</w:t>
      </w:r>
      <w:r w:rsidR="002941B0" w:rsidRPr="004444AB">
        <w:rPr>
          <w:rFonts w:hint="eastAsia"/>
        </w:rPr>
        <w:t>1</w:t>
      </w:r>
      <w:r w:rsidR="00B40E71" w:rsidRPr="004444AB">
        <w:rPr>
          <w:rFonts w:hint="eastAsia"/>
        </w:rPr>
        <w:t>2.3</w:t>
      </w:r>
      <w:r w:rsidR="007F50A8" w:rsidRPr="004444AB">
        <w:rPr>
          <w:rFonts w:hint="eastAsia"/>
        </w:rPr>
        <w:t>%</w:t>
      </w:r>
      <w:r w:rsidR="002941B0">
        <w:rPr>
          <w:rFonts w:hint="eastAsia"/>
        </w:rPr>
        <w:t>）」と「</w:t>
      </w:r>
      <w:r w:rsidR="00F223E9">
        <w:rPr>
          <w:rFonts w:hint="eastAsia"/>
        </w:rPr>
        <w:t>あまりあてはまらない</w:t>
      </w:r>
      <w:r w:rsidR="002941B0">
        <w:rPr>
          <w:rFonts w:hint="eastAsia"/>
        </w:rPr>
        <w:t>（</w:t>
      </w:r>
      <w:r w:rsidR="002941B0" w:rsidRPr="004444AB">
        <w:rPr>
          <w:rFonts w:hint="eastAsia"/>
        </w:rPr>
        <w:t>1</w:t>
      </w:r>
      <w:r w:rsidR="00B40E71" w:rsidRPr="004444AB">
        <w:rPr>
          <w:rFonts w:hint="eastAsia"/>
        </w:rPr>
        <w:t>6.5</w:t>
      </w:r>
      <w:r w:rsidR="007F50A8" w:rsidRPr="004444AB">
        <w:rPr>
          <w:rFonts w:hint="eastAsia"/>
        </w:rPr>
        <w:t>%</w:t>
      </w:r>
      <w:r w:rsidR="002941B0">
        <w:rPr>
          <w:rFonts w:hint="eastAsia"/>
        </w:rPr>
        <w:t>）」を合わせた否定的な回答を上回ることから、肯定的な意見が多い。</w:t>
      </w:r>
    </w:p>
    <w:p w14:paraId="4662AAEE" w14:textId="77777777" w:rsidR="002941B0" w:rsidRDefault="002941B0" w:rsidP="002941B0">
      <w:pPr>
        <w:autoSpaceDE w:val="0"/>
        <w:autoSpaceDN w:val="0"/>
        <w:snapToGrid w:val="0"/>
        <w:spacing w:line="360" w:lineRule="atLeast"/>
      </w:pPr>
      <w:r>
        <w:rPr>
          <w:rFonts w:hint="eastAsia"/>
        </w:rPr>
        <w:t xml:space="preserve">　性別では、男性で肯定的な回答が多い。</w:t>
      </w:r>
    </w:p>
    <w:p w14:paraId="3CB8505A" w14:textId="3E8E35CD" w:rsidR="002941B0" w:rsidRDefault="002941B0" w:rsidP="002941B0">
      <w:pPr>
        <w:autoSpaceDE w:val="0"/>
        <w:autoSpaceDN w:val="0"/>
        <w:snapToGrid w:val="0"/>
        <w:spacing w:line="360" w:lineRule="atLeast"/>
      </w:pPr>
      <w:r>
        <w:rPr>
          <w:rFonts w:hint="eastAsia"/>
        </w:rPr>
        <w:t xml:space="preserve">　年齢別では、</w:t>
      </w:r>
      <w:r w:rsidR="001B2A92" w:rsidRPr="00A802B8">
        <w:rPr>
          <w:rFonts w:hint="eastAsia"/>
        </w:rPr>
        <w:t>年代に</w:t>
      </w:r>
      <w:r w:rsidR="00447F2E">
        <w:rPr>
          <w:rFonts w:hint="eastAsia"/>
        </w:rPr>
        <w:t>よって</w:t>
      </w:r>
      <w:r w:rsidR="001B2A92" w:rsidRPr="00A802B8">
        <w:rPr>
          <w:rFonts w:hint="eastAsia"/>
        </w:rPr>
        <w:t>ばらつきがあ</w:t>
      </w:r>
      <w:r w:rsidR="00447F2E">
        <w:rPr>
          <w:rFonts w:hint="eastAsia"/>
        </w:rPr>
        <w:t>る</w:t>
      </w:r>
      <w:r>
        <w:rPr>
          <w:rFonts w:hint="eastAsia"/>
        </w:rPr>
        <w:t>。</w:t>
      </w:r>
    </w:p>
    <w:p w14:paraId="39978E93" w14:textId="51F3556A" w:rsidR="002941B0" w:rsidRDefault="002941B0" w:rsidP="002941B0">
      <w:pPr>
        <w:autoSpaceDE w:val="0"/>
        <w:autoSpaceDN w:val="0"/>
        <w:snapToGrid w:val="0"/>
        <w:spacing w:line="360" w:lineRule="atLeast"/>
      </w:pPr>
      <w:r>
        <w:rPr>
          <w:rFonts w:hint="eastAsia"/>
        </w:rPr>
        <w:t xml:space="preserve">　居住年数別では</w:t>
      </w:r>
      <w:r w:rsidR="00B40E71">
        <w:rPr>
          <w:rFonts w:hint="eastAsia"/>
        </w:rPr>
        <w:t>、</w:t>
      </w:r>
      <w:r w:rsidR="00B40E71" w:rsidRPr="004444AB">
        <w:rPr>
          <w:rFonts w:hint="eastAsia"/>
        </w:rPr>
        <w:t>５年未満で肯定的な回答が多い</w:t>
      </w:r>
      <w:r>
        <w:rPr>
          <w:rFonts w:hint="eastAsia"/>
        </w:rPr>
        <w:t>。</w:t>
      </w:r>
    </w:p>
    <w:p w14:paraId="4D097E42" w14:textId="318F1C1C" w:rsidR="002941B0" w:rsidRDefault="002941B0" w:rsidP="002941B0">
      <w:pPr>
        <w:autoSpaceDE w:val="0"/>
        <w:autoSpaceDN w:val="0"/>
        <w:snapToGrid w:val="0"/>
        <w:spacing w:line="360" w:lineRule="atLeast"/>
      </w:pPr>
      <w:r>
        <w:rPr>
          <w:rFonts w:hint="eastAsia"/>
        </w:rPr>
        <w:t xml:space="preserve">　居住地別では、市街地区で肯定的な回答が多い。</w:t>
      </w:r>
    </w:p>
    <w:p w14:paraId="39C6614D" w14:textId="003D91AE" w:rsidR="00297ADD" w:rsidRPr="002941B0" w:rsidRDefault="00297ADD" w:rsidP="00297ADD">
      <w:pPr>
        <w:autoSpaceDE w:val="0"/>
        <w:autoSpaceDN w:val="0"/>
        <w:snapToGrid w:val="0"/>
        <w:spacing w:line="360" w:lineRule="atLeast"/>
      </w:pPr>
    </w:p>
    <w:p w14:paraId="0A8FA8FC" w14:textId="65B9C647" w:rsidR="00297ADD" w:rsidRDefault="00F72A35" w:rsidP="00297ADD">
      <w:pPr>
        <w:autoSpaceDE w:val="0"/>
        <w:autoSpaceDN w:val="0"/>
        <w:snapToGrid w:val="0"/>
        <w:spacing w:line="360" w:lineRule="atLeast"/>
        <w:jc w:val="center"/>
      </w:pPr>
      <w:r w:rsidRPr="00F72A35">
        <w:rPr>
          <w:noProof/>
        </w:rPr>
        <w:drawing>
          <wp:inline distT="0" distB="0" distL="0" distR="0" wp14:anchorId="200A1F92" wp14:editId="379B7535">
            <wp:extent cx="4680000" cy="4146528"/>
            <wp:effectExtent l="0" t="0" r="6350" b="6985"/>
            <wp:docPr id="1532403549"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4526F23" w14:textId="0C8186FA" w:rsidR="00210307" w:rsidRDefault="00210307" w:rsidP="00297ADD">
      <w:pPr>
        <w:autoSpaceDE w:val="0"/>
        <w:autoSpaceDN w:val="0"/>
        <w:snapToGrid w:val="0"/>
        <w:spacing w:line="360" w:lineRule="atLeast"/>
      </w:pPr>
      <w:r>
        <w:br w:type="page"/>
      </w:r>
    </w:p>
    <w:p w14:paraId="297E7645" w14:textId="3D85CB6E" w:rsidR="00297ADD" w:rsidRPr="004444AB" w:rsidRDefault="00297ADD" w:rsidP="00297ADD">
      <w:pPr>
        <w:pStyle w:val="2"/>
      </w:pPr>
      <w:bookmarkStart w:id="127" w:name="_Toc216369587"/>
      <w:r>
        <w:rPr>
          <w:rFonts w:hint="eastAsia"/>
        </w:rPr>
        <w:t>7.2</w:t>
      </w:r>
      <w:r w:rsidR="008C779E">
        <w:rPr>
          <w:rFonts w:hint="eastAsia"/>
        </w:rPr>
        <w:t>1</w:t>
      </w:r>
      <w:r w:rsidRPr="00645349">
        <w:rPr>
          <w:rFonts w:hint="eastAsia"/>
        </w:rPr>
        <w:t xml:space="preserve">　</w:t>
      </w:r>
      <w:r w:rsidR="00774EEF" w:rsidRPr="00774EEF">
        <w:rPr>
          <w:rFonts w:hint="eastAsia"/>
        </w:rPr>
        <w:t>問</w:t>
      </w:r>
      <w:r w:rsidR="00774EEF" w:rsidRPr="00774EEF">
        <w:rPr>
          <w:rFonts w:hint="eastAsia"/>
        </w:rPr>
        <w:t>24-15</w:t>
      </w:r>
      <w:r w:rsidR="00774EEF" w:rsidRPr="00774EEF">
        <w:rPr>
          <w:rFonts w:hint="eastAsia"/>
        </w:rPr>
        <w:t>：公共施設は、使い勝手良く便利である</w:t>
      </w:r>
      <w:r>
        <w:rPr>
          <w:rFonts w:hint="eastAsia"/>
        </w:rPr>
        <w:t>（単純回答）</w:t>
      </w:r>
      <w:bookmarkEnd w:id="127"/>
    </w:p>
    <w:p w14:paraId="78B4D5B5" w14:textId="1D70118A" w:rsidR="00203A16" w:rsidRDefault="00297ADD" w:rsidP="00203A16">
      <w:pPr>
        <w:autoSpaceDE w:val="0"/>
        <w:autoSpaceDN w:val="0"/>
        <w:snapToGrid w:val="0"/>
        <w:spacing w:line="360" w:lineRule="atLeast"/>
      </w:pPr>
      <w:r>
        <w:rPr>
          <w:rFonts w:hint="eastAsia"/>
        </w:rPr>
        <w:t xml:space="preserve">　</w:t>
      </w:r>
      <w:r w:rsidR="00203A16">
        <w:rPr>
          <w:rFonts w:hint="eastAsia"/>
        </w:rPr>
        <w:t xml:space="preserve">　全体では、「</w:t>
      </w:r>
      <w:r w:rsidR="00F223E9">
        <w:rPr>
          <w:rFonts w:hint="eastAsia"/>
        </w:rPr>
        <w:t>非常にあてはまる</w:t>
      </w:r>
      <w:r w:rsidR="00203A16">
        <w:rPr>
          <w:rFonts w:hint="eastAsia"/>
        </w:rPr>
        <w:t>（</w:t>
      </w:r>
      <w:r w:rsidR="00203A16" w:rsidRPr="004444AB">
        <w:rPr>
          <w:rFonts w:hint="eastAsia"/>
        </w:rPr>
        <w:t>1</w:t>
      </w:r>
      <w:r w:rsidR="00B40E71" w:rsidRPr="004444AB">
        <w:rPr>
          <w:rFonts w:hint="eastAsia"/>
        </w:rPr>
        <w:t>3.1</w:t>
      </w:r>
      <w:r w:rsidR="007F50A8" w:rsidRPr="004444AB">
        <w:rPr>
          <w:rFonts w:hint="eastAsia"/>
        </w:rPr>
        <w:t>%</w:t>
      </w:r>
      <w:r w:rsidR="00203A16">
        <w:rPr>
          <w:rFonts w:hint="eastAsia"/>
        </w:rPr>
        <w:t>）」、「</w:t>
      </w:r>
      <w:r w:rsidR="00F223E9">
        <w:rPr>
          <w:rFonts w:hint="eastAsia"/>
        </w:rPr>
        <w:t>ある程度あてはまる</w:t>
      </w:r>
      <w:r w:rsidR="00203A16">
        <w:rPr>
          <w:rFonts w:hint="eastAsia"/>
        </w:rPr>
        <w:t>（</w:t>
      </w:r>
      <w:r w:rsidR="00203A16" w:rsidRPr="004444AB">
        <w:rPr>
          <w:rFonts w:hint="eastAsia"/>
        </w:rPr>
        <w:t>2</w:t>
      </w:r>
      <w:r w:rsidR="00B40E71" w:rsidRPr="004444AB">
        <w:rPr>
          <w:rFonts w:hint="eastAsia"/>
        </w:rPr>
        <w:t>5.3</w:t>
      </w:r>
      <w:r w:rsidR="007F50A8" w:rsidRPr="004444AB">
        <w:rPr>
          <w:rFonts w:hint="eastAsia"/>
        </w:rPr>
        <w:t>%</w:t>
      </w:r>
      <w:r w:rsidR="00203A16">
        <w:rPr>
          <w:rFonts w:hint="eastAsia"/>
        </w:rPr>
        <w:t>）」を合わせた肯定的な回答が４割程度となり、「</w:t>
      </w:r>
      <w:r w:rsidR="00F223E9">
        <w:rPr>
          <w:rFonts w:hint="eastAsia"/>
        </w:rPr>
        <w:t>全くあてはまらない</w:t>
      </w:r>
      <w:r w:rsidR="00203A16">
        <w:rPr>
          <w:rFonts w:hint="eastAsia"/>
        </w:rPr>
        <w:t>（</w:t>
      </w:r>
      <w:r w:rsidR="00203A16" w:rsidRPr="004444AB">
        <w:rPr>
          <w:rFonts w:hint="eastAsia"/>
        </w:rPr>
        <w:t>1</w:t>
      </w:r>
      <w:r w:rsidR="00B40E71" w:rsidRPr="004444AB">
        <w:rPr>
          <w:rFonts w:hint="eastAsia"/>
        </w:rPr>
        <w:t>6.2</w:t>
      </w:r>
      <w:r w:rsidR="007F50A8" w:rsidRPr="004444AB">
        <w:rPr>
          <w:rFonts w:hint="eastAsia"/>
        </w:rPr>
        <w:t>%</w:t>
      </w:r>
      <w:r w:rsidR="00203A16">
        <w:rPr>
          <w:rFonts w:hint="eastAsia"/>
        </w:rPr>
        <w:t>）」と「</w:t>
      </w:r>
      <w:r w:rsidR="00F223E9">
        <w:rPr>
          <w:rFonts w:hint="eastAsia"/>
        </w:rPr>
        <w:t>あまりあてはまらない</w:t>
      </w:r>
      <w:r w:rsidR="00203A16">
        <w:rPr>
          <w:rFonts w:hint="eastAsia"/>
        </w:rPr>
        <w:t>（</w:t>
      </w:r>
      <w:r w:rsidR="00203A16" w:rsidRPr="004444AB">
        <w:rPr>
          <w:rFonts w:hint="eastAsia"/>
        </w:rPr>
        <w:t>1</w:t>
      </w:r>
      <w:r w:rsidR="00B40E71" w:rsidRPr="004444AB">
        <w:rPr>
          <w:rFonts w:hint="eastAsia"/>
        </w:rPr>
        <w:t>7.1</w:t>
      </w:r>
      <w:r w:rsidR="007F50A8" w:rsidRPr="004444AB">
        <w:rPr>
          <w:rFonts w:hint="eastAsia"/>
        </w:rPr>
        <w:t>%</w:t>
      </w:r>
      <w:r w:rsidR="00203A16">
        <w:rPr>
          <w:rFonts w:hint="eastAsia"/>
        </w:rPr>
        <w:t>）」を合わせた否定的な回答を上回ることから、肯定的な意見が多い。</w:t>
      </w:r>
    </w:p>
    <w:p w14:paraId="2891E3DC" w14:textId="6F5D99EC" w:rsidR="00203A16" w:rsidRDefault="00203A16" w:rsidP="00203A16">
      <w:pPr>
        <w:autoSpaceDE w:val="0"/>
        <w:autoSpaceDN w:val="0"/>
        <w:snapToGrid w:val="0"/>
        <w:spacing w:line="360" w:lineRule="atLeast"/>
      </w:pPr>
      <w:r>
        <w:rPr>
          <w:rFonts w:hint="eastAsia"/>
        </w:rPr>
        <w:t xml:space="preserve">　性別では、肯定的な回答に大きな差はみられない。</w:t>
      </w:r>
    </w:p>
    <w:p w14:paraId="1F5EAB8B" w14:textId="38A49B06" w:rsidR="00203A16" w:rsidRDefault="00203A16" w:rsidP="00203A16">
      <w:pPr>
        <w:autoSpaceDE w:val="0"/>
        <w:autoSpaceDN w:val="0"/>
        <w:snapToGrid w:val="0"/>
        <w:spacing w:line="360" w:lineRule="atLeast"/>
      </w:pPr>
      <w:r>
        <w:rPr>
          <w:rFonts w:hint="eastAsia"/>
        </w:rPr>
        <w:t xml:space="preserve">　年齢別では、</w:t>
      </w:r>
      <w:r w:rsidR="001B2A92" w:rsidRPr="00A802B8">
        <w:rPr>
          <w:rFonts w:hint="eastAsia"/>
        </w:rPr>
        <w:t>年代に</w:t>
      </w:r>
      <w:r w:rsidR="00447F2E">
        <w:rPr>
          <w:rFonts w:hint="eastAsia"/>
        </w:rPr>
        <w:t>よって</w:t>
      </w:r>
      <w:r w:rsidR="001B2A92" w:rsidRPr="00A802B8">
        <w:rPr>
          <w:rFonts w:hint="eastAsia"/>
        </w:rPr>
        <w:t>ばらつきがあ</w:t>
      </w:r>
      <w:r w:rsidR="00447F2E">
        <w:rPr>
          <w:rFonts w:hint="eastAsia"/>
        </w:rPr>
        <w:t>る</w:t>
      </w:r>
      <w:r>
        <w:rPr>
          <w:rFonts w:hint="eastAsia"/>
        </w:rPr>
        <w:t>。</w:t>
      </w:r>
    </w:p>
    <w:p w14:paraId="1BAF2772" w14:textId="77777777" w:rsidR="00203A16" w:rsidRDefault="00203A16" w:rsidP="00203A16">
      <w:pPr>
        <w:autoSpaceDE w:val="0"/>
        <w:autoSpaceDN w:val="0"/>
        <w:snapToGrid w:val="0"/>
        <w:spacing w:line="360" w:lineRule="atLeast"/>
      </w:pPr>
      <w:r>
        <w:rPr>
          <w:rFonts w:hint="eastAsia"/>
        </w:rPr>
        <w:t xml:space="preserve">　居住年数別では、肯定的な回答に大きな差はみられない。</w:t>
      </w:r>
    </w:p>
    <w:p w14:paraId="0E7B67E9" w14:textId="412DF8D0" w:rsidR="00203A16" w:rsidRDefault="00203A16" w:rsidP="00203A16">
      <w:pPr>
        <w:autoSpaceDE w:val="0"/>
        <w:autoSpaceDN w:val="0"/>
        <w:snapToGrid w:val="0"/>
        <w:spacing w:line="360" w:lineRule="atLeast"/>
      </w:pPr>
      <w:r>
        <w:rPr>
          <w:rFonts w:hint="eastAsia"/>
        </w:rPr>
        <w:t xml:space="preserve">　居住地別では、市街地区で肯定的な回答が多い。</w:t>
      </w:r>
    </w:p>
    <w:p w14:paraId="738C05C3" w14:textId="2F4E1F60" w:rsidR="00297ADD" w:rsidRPr="00203A16" w:rsidRDefault="00297ADD" w:rsidP="00297ADD">
      <w:pPr>
        <w:autoSpaceDE w:val="0"/>
        <w:autoSpaceDN w:val="0"/>
        <w:snapToGrid w:val="0"/>
        <w:spacing w:line="360" w:lineRule="atLeast"/>
      </w:pPr>
    </w:p>
    <w:p w14:paraId="5DC5FBBB" w14:textId="4867F60F" w:rsidR="00297ADD" w:rsidRDefault="00F72A35" w:rsidP="00297ADD">
      <w:pPr>
        <w:autoSpaceDE w:val="0"/>
        <w:autoSpaceDN w:val="0"/>
        <w:snapToGrid w:val="0"/>
        <w:spacing w:line="360" w:lineRule="atLeast"/>
        <w:jc w:val="center"/>
      </w:pPr>
      <w:r w:rsidRPr="00F72A35">
        <w:rPr>
          <w:noProof/>
        </w:rPr>
        <w:drawing>
          <wp:inline distT="0" distB="0" distL="0" distR="0" wp14:anchorId="590802D4" wp14:editId="44BE0CDB">
            <wp:extent cx="4680000" cy="4146528"/>
            <wp:effectExtent l="0" t="0" r="6350" b="6985"/>
            <wp:docPr id="154730614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F57125F" w14:textId="77777777" w:rsidR="00297ADD" w:rsidRDefault="00297ADD" w:rsidP="00297ADD">
      <w:pPr>
        <w:autoSpaceDE w:val="0"/>
        <w:autoSpaceDN w:val="0"/>
        <w:snapToGrid w:val="0"/>
        <w:spacing w:line="360" w:lineRule="atLeast"/>
      </w:pPr>
      <w:r>
        <w:br w:type="page"/>
      </w:r>
    </w:p>
    <w:p w14:paraId="5EC87E04" w14:textId="55FE74F1" w:rsidR="00774EEF" w:rsidRPr="004444AB" w:rsidRDefault="00774EEF" w:rsidP="00774EEF">
      <w:pPr>
        <w:pStyle w:val="2"/>
      </w:pPr>
      <w:bookmarkStart w:id="128" w:name="_Toc216369588"/>
      <w:r>
        <w:rPr>
          <w:rFonts w:hint="eastAsia"/>
        </w:rPr>
        <w:t>7.2</w:t>
      </w:r>
      <w:r w:rsidR="008C779E">
        <w:rPr>
          <w:rFonts w:hint="eastAsia"/>
        </w:rPr>
        <w:t>2</w:t>
      </w:r>
      <w:r w:rsidRPr="00645349">
        <w:rPr>
          <w:rFonts w:hint="eastAsia"/>
        </w:rPr>
        <w:t xml:space="preserve">　</w:t>
      </w:r>
      <w:r w:rsidR="00B02D8B" w:rsidRPr="00B02D8B">
        <w:rPr>
          <w:rFonts w:hint="eastAsia"/>
        </w:rPr>
        <w:t>問</w:t>
      </w:r>
      <w:r w:rsidR="00B02D8B" w:rsidRPr="00B02D8B">
        <w:rPr>
          <w:rFonts w:hint="eastAsia"/>
        </w:rPr>
        <w:t>24-16</w:t>
      </w:r>
      <w:r w:rsidR="00B02D8B" w:rsidRPr="00B02D8B">
        <w:rPr>
          <w:rFonts w:hint="eastAsia"/>
        </w:rPr>
        <w:t>：行政サービスのデジタル化が進んでいる</w:t>
      </w:r>
      <w:r>
        <w:rPr>
          <w:rFonts w:hint="eastAsia"/>
        </w:rPr>
        <w:t>（単純回答）</w:t>
      </w:r>
      <w:bookmarkEnd w:id="128"/>
    </w:p>
    <w:p w14:paraId="65B03EC6" w14:textId="0A309DF3" w:rsidR="00994261" w:rsidRDefault="00774EEF" w:rsidP="00994261">
      <w:pPr>
        <w:autoSpaceDE w:val="0"/>
        <w:autoSpaceDN w:val="0"/>
        <w:snapToGrid w:val="0"/>
        <w:spacing w:line="360" w:lineRule="atLeast"/>
      </w:pPr>
      <w:r>
        <w:rPr>
          <w:rFonts w:hint="eastAsia"/>
        </w:rPr>
        <w:t xml:space="preserve">　</w:t>
      </w:r>
      <w:r w:rsidR="00994261">
        <w:rPr>
          <w:rFonts w:hint="eastAsia"/>
        </w:rPr>
        <w:t>全体では、「</w:t>
      </w:r>
      <w:r w:rsidR="00F223E9">
        <w:rPr>
          <w:rFonts w:hint="eastAsia"/>
        </w:rPr>
        <w:t>非常にあてはまる</w:t>
      </w:r>
      <w:r w:rsidR="00994261">
        <w:rPr>
          <w:rFonts w:hint="eastAsia"/>
        </w:rPr>
        <w:t>（</w:t>
      </w:r>
      <w:r w:rsidR="00994261" w:rsidRPr="004444AB">
        <w:rPr>
          <w:rFonts w:hint="eastAsia"/>
        </w:rPr>
        <w:t>1</w:t>
      </w:r>
      <w:r w:rsidR="00B40E71" w:rsidRPr="004444AB">
        <w:rPr>
          <w:rFonts w:hint="eastAsia"/>
        </w:rPr>
        <w:t>0</w:t>
      </w:r>
      <w:r w:rsidR="00994261" w:rsidRPr="004444AB">
        <w:rPr>
          <w:rFonts w:hint="eastAsia"/>
        </w:rPr>
        <w:t>.8</w:t>
      </w:r>
      <w:r w:rsidR="007F50A8" w:rsidRPr="004444AB">
        <w:rPr>
          <w:rFonts w:hint="eastAsia"/>
        </w:rPr>
        <w:t>%</w:t>
      </w:r>
      <w:r w:rsidR="00994261">
        <w:rPr>
          <w:rFonts w:hint="eastAsia"/>
        </w:rPr>
        <w:t>）」、「</w:t>
      </w:r>
      <w:r w:rsidR="00F223E9">
        <w:rPr>
          <w:rFonts w:hint="eastAsia"/>
        </w:rPr>
        <w:t>ある程度あてはまる</w:t>
      </w:r>
      <w:r w:rsidR="00994261">
        <w:rPr>
          <w:rFonts w:hint="eastAsia"/>
        </w:rPr>
        <w:t>（</w:t>
      </w:r>
      <w:r w:rsidR="00994261" w:rsidRPr="004444AB">
        <w:rPr>
          <w:rFonts w:hint="eastAsia"/>
        </w:rPr>
        <w:t>2</w:t>
      </w:r>
      <w:r w:rsidR="00B40E71" w:rsidRPr="004444AB">
        <w:rPr>
          <w:rFonts w:hint="eastAsia"/>
        </w:rPr>
        <w:t>2.6</w:t>
      </w:r>
      <w:r w:rsidR="007F50A8" w:rsidRPr="004444AB">
        <w:rPr>
          <w:rFonts w:hint="eastAsia"/>
        </w:rPr>
        <w:t>%</w:t>
      </w:r>
      <w:r w:rsidR="00994261">
        <w:rPr>
          <w:rFonts w:hint="eastAsia"/>
        </w:rPr>
        <w:t>）」を合わせた肯定的な回答が</w:t>
      </w:r>
      <w:r w:rsidR="00B40E71" w:rsidRPr="004444AB">
        <w:rPr>
          <w:rFonts w:hint="eastAsia"/>
        </w:rPr>
        <w:t>３</w:t>
      </w:r>
      <w:r w:rsidR="00994261" w:rsidRPr="004444AB">
        <w:rPr>
          <w:rFonts w:hint="eastAsia"/>
        </w:rPr>
        <w:t>割</w:t>
      </w:r>
      <w:r w:rsidR="00994261">
        <w:rPr>
          <w:rFonts w:hint="eastAsia"/>
        </w:rPr>
        <w:t>程度となり、「</w:t>
      </w:r>
      <w:r w:rsidR="00F223E9">
        <w:rPr>
          <w:rFonts w:hint="eastAsia"/>
        </w:rPr>
        <w:t>全くあてはまらない</w:t>
      </w:r>
      <w:r w:rsidR="00994261">
        <w:rPr>
          <w:rFonts w:hint="eastAsia"/>
        </w:rPr>
        <w:t>（</w:t>
      </w:r>
      <w:r w:rsidR="00994261" w:rsidRPr="004444AB">
        <w:rPr>
          <w:rFonts w:hint="eastAsia"/>
        </w:rPr>
        <w:t>1</w:t>
      </w:r>
      <w:r w:rsidR="00B40E71" w:rsidRPr="004444AB">
        <w:rPr>
          <w:rFonts w:hint="eastAsia"/>
        </w:rPr>
        <w:t>2.1</w:t>
      </w:r>
      <w:r w:rsidR="007F50A8" w:rsidRPr="004444AB">
        <w:rPr>
          <w:rFonts w:hint="eastAsia"/>
        </w:rPr>
        <w:t>%</w:t>
      </w:r>
      <w:r w:rsidR="00994261">
        <w:rPr>
          <w:rFonts w:hint="eastAsia"/>
        </w:rPr>
        <w:t>）」と「</w:t>
      </w:r>
      <w:r w:rsidR="00F223E9">
        <w:rPr>
          <w:rFonts w:hint="eastAsia"/>
        </w:rPr>
        <w:t>あまりあてはまらない</w:t>
      </w:r>
      <w:r w:rsidR="00994261">
        <w:rPr>
          <w:rFonts w:hint="eastAsia"/>
        </w:rPr>
        <w:t>（</w:t>
      </w:r>
      <w:r w:rsidR="00994261" w:rsidRPr="004444AB">
        <w:rPr>
          <w:rFonts w:hint="eastAsia"/>
        </w:rPr>
        <w:t>1</w:t>
      </w:r>
      <w:r w:rsidR="00B40E71" w:rsidRPr="004444AB">
        <w:rPr>
          <w:rFonts w:hint="eastAsia"/>
        </w:rPr>
        <w:t>3.3</w:t>
      </w:r>
      <w:r w:rsidR="007F50A8" w:rsidRPr="004444AB">
        <w:rPr>
          <w:rFonts w:hint="eastAsia"/>
        </w:rPr>
        <w:t>%</w:t>
      </w:r>
      <w:r w:rsidR="00994261">
        <w:rPr>
          <w:rFonts w:hint="eastAsia"/>
        </w:rPr>
        <w:t>）」を合わせた否定的な回答を上回ることから、肯定的な意見が多い。</w:t>
      </w:r>
    </w:p>
    <w:p w14:paraId="7716B1F9" w14:textId="0628221D" w:rsidR="00994261" w:rsidRDefault="00994261" w:rsidP="00994261">
      <w:pPr>
        <w:autoSpaceDE w:val="0"/>
        <w:autoSpaceDN w:val="0"/>
        <w:snapToGrid w:val="0"/>
        <w:spacing w:line="360" w:lineRule="atLeast"/>
      </w:pPr>
      <w:r>
        <w:rPr>
          <w:rFonts w:hint="eastAsia"/>
        </w:rPr>
        <w:t xml:space="preserve">　性別では、肯定的な回答に大きな差はみられない。</w:t>
      </w:r>
    </w:p>
    <w:p w14:paraId="010B5009" w14:textId="74C05934" w:rsidR="00994261" w:rsidRDefault="00994261" w:rsidP="00994261">
      <w:pPr>
        <w:autoSpaceDE w:val="0"/>
        <w:autoSpaceDN w:val="0"/>
        <w:snapToGrid w:val="0"/>
        <w:spacing w:line="360" w:lineRule="atLeast"/>
      </w:pPr>
      <w:r>
        <w:rPr>
          <w:rFonts w:hint="eastAsia"/>
        </w:rPr>
        <w:t xml:space="preserve">　年齢別では、</w:t>
      </w:r>
      <w:r w:rsidR="000D20B9" w:rsidRPr="00A802B8">
        <w:rPr>
          <w:rFonts w:hint="eastAsia"/>
        </w:rPr>
        <w:t>年代に</w:t>
      </w:r>
      <w:r w:rsidR="00447F2E">
        <w:rPr>
          <w:rFonts w:hint="eastAsia"/>
        </w:rPr>
        <w:t>よって</w:t>
      </w:r>
      <w:r w:rsidR="000D20B9" w:rsidRPr="00A802B8">
        <w:rPr>
          <w:rFonts w:hint="eastAsia"/>
        </w:rPr>
        <w:t>ばらつきがあ</w:t>
      </w:r>
      <w:r w:rsidR="00447F2E">
        <w:rPr>
          <w:rFonts w:hint="eastAsia"/>
        </w:rPr>
        <w:t>る</w:t>
      </w:r>
      <w:r w:rsidR="000D20B9" w:rsidRPr="00A802B8">
        <w:rPr>
          <w:rFonts w:hint="eastAsia"/>
        </w:rPr>
        <w:t>。</w:t>
      </w:r>
    </w:p>
    <w:p w14:paraId="084BB5E6" w14:textId="77777777" w:rsidR="00994261" w:rsidRDefault="00994261" w:rsidP="00994261">
      <w:pPr>
        <w:autoSpaceDE w:val="0"/>
        <w:autoSpaceDN w:val="0"/>
        <w:snapToGrid w:val="0"/>
        <w:spacing w:line="360" w:lineRule="atLeast"/>
      </w:pPr>
      <w:r>
        <w:rPr>
          <w:rFonts w:hint="eastAsia"/>
        </w:rPr>
        <w:t xml:space="preserve">　居住年数別では、肯定的な回答に大きな差はみられない。</w:t>
      </w:r>
    </w:p>
    <w:p w14:paraId="6006682E" w14:textId="4BD6BE34" w:rsidR="00994261" w:rsidRDefault="00994261" w:rsidP="00994261">
      <w:pPr>
        <w:autoSpaceDE w:val="0"/>
        <w:autoSpaceDN w:val="0"/>
        <w:snapToGrid w:val="0"/>
        <w:spacing w:line="360" w:lineRule="atLeast"/>
      </w:pPr>
      <w:r>
        <w:rPr>
          <w:rFonts w:hint="eastAsia"/>
        </w:rPr>
        <w:t xml:space="preserve">　居住地別では、市街地区で肯定的な回答が多い。</w:t>
      </w:r>
    </w:p>
    <w:p w14:paraId="4C975697" w14:textId="70D79ABE" w:rsidR="00774EEF" w:rsidRPr="00994261" w:rsidRDefault="00774EEF" w:rsidP="00774EEF">
      <w:pPr>
        <w:autoSpaceDE w:val="0"/>
        <w:autoSpaceDN w:val="0"/>
        <w:snapToGrid w:val="0"/>
        <w:spacing w:line="360" w:lineRule="atLeast"/>
      </w:pPr>
    </w:p>
    <w:p w14:paraId="64E1B159" w14:textId="0FFEB7DD" w:rsidR="00774EEF" w:rsidRDefault="00F72A35" w:rsidP="00774EEF">
      <w:pPr>
        <w:autoSpaceDE w:val="0"/>
        <w:autoSpaceDN w:val="0"/>
        <w:snapToGrid w:val="0"/>
        <w:spacing w:line="360" w:lineRule="atLeast"/>
        <w:jc w:val="center"/>
      </w:pPr>
      <w:r w:rsidRPr="00F72A35">
        <w:rPr>
          <w:noProof/>
        </w:rPr>
        <w:drawing>
          <wp:inline distT="0" distB="0" distL="0" distR="0" wp14:anchorId="65748A50" wp14:editId="04305BDB">
            <wp:extent cx="4680000" cy="4146528"/>
            <wp:effectExtent l="0" t="0" r="6350" b="6985"/>
            <wp:docPr id="1770567537"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15DA303" w14:textId="02AC90E8" w:rsidR="00210307" w:rsidRDefault="00210307" w:rsidP="00774EEF">
      <w:pPr>
        <w:autoSpaceDE w:val="0"/>
        <w:autoSpaceDN w:val="0"/>
        <w:snapToGrid w:val="0"/>
        <w:spacing w:line="360" w:lineRule="atLeast"/>
      </w:pPr>
      <w:r>
        <w:br w:type="page"/>
      </w:r>
    </w:p>
    <w:p w14:paraId="40437159" w14:textId="2E38CEC7" w:rsidR="00774EEF" w:rsidRPr="004444AB" w:rsidRDefault="00774EEF" w:rsidP="0039569B">
      <w:pPr>
        <w:pStyle w:val="2"/>
      </w:pPr>
      <w:bookmarkStart w:id="129" w:name="_Toc216369589"/>
      <w:r>
        <w:rPr>
          <w:rFonts w:hint="eastAsia"/>
        </w:rPr>
        <w:t>7.2</w:t>
      </w:r>
      <w:r w:rsidR="008C779E">
        <w:rPr>
          <w:rFonts w:hint="eastAsia"/>
        </w:rPr>
        <w:t>3</w:t>
      </w:r>
      <w:r w:rsidRPr="00645349">
        <w:rPr>
          <w:rFonts w:hint="eastAsia"/>
        </w:rPr>
        <w:t xml:space="preserve">　</w:t>
      </w:r>
      <w:r w:rsidR="0039569B" w:rsidRPr="0039569B">
        <w:rPr>
          <w:rFonts w:hint="eastAsia"/>
        </w:rPr>
        <w:t>問</w:t>
      </w:r>
      <w:r w:rsidR="0039569B" w:rsidRPr="0039569B">
        <w:rPr>
          <w:rFonts w:hint="eastAsia"/>
        </w:rPr>
        <w:t>24-17</w:t>
      </w:r>
      <w:r w:rsidR="0039569B" w:rsidRPr="0039569B">
        <w:rPr>
          <w:rFonts w:hint="eastAsia"/>
        </w:rPr>
        <w:t>：仕事や日常生活の場でデジタルサービスを利用しやすい</w:t>
      </w:r>
      <w:r>
        <w:rPr>
          <w:rFonts w:hint="eastAsia"/>
        </w:rPr>
        <w:t>（単純回答）</w:t>
      </w:r>
      <w:bookmarkEnd w:id="129"/>
    </w:p>
    <w:p w14:paraId="3C0E9E24" w14:textId="208F7C16" w:rsidR="00653305" w:rsidRDefault="00774EEF" w:rsidP="00653305">
      <w:pPr>
        <w:autoSpaceDE w:val="0"/>
        <w:autoSpaceDN w:val="0"/>
        <w:snapToGrid w:val="0"/>
        <w:spacing w:line="360" w:lineRule="atLeast"/>
      </w:pPr>
      <w:r>
        <w:rPr>
          <w:rFonts w:hint="eastAsia"/>
        </w:rPr>
        <w:t xml:space="preserve">　</w:t>
      </w:r>
      <w:r w:rsidR="00653305">
        <w:rPr>
          <w:rFonts w:hint="eastAsia"/>
        </w:rPr>
        <w:t>全体では、「</w:t>
      </w:r>
      <w:r w:rsidR="00F223E9">
        <w:rPr>
          <w:rFonts w:hint="eastAsia"/>
        </w:rPr>
        <w:t>全くあてはまらない</w:t>
      </w:r>
      <w:r w:rsidR="00653305">
        <w:rPr>
          <w:rFonts w:hint="eastAsia"/>
        </w:rPr>
        <w:t>（</w:t>
      </w:r>
      <w:r w:rsidR="00256E6B" w:rsidRPr="004444AB">
        <w:rPr>
          <w:rFonts w:hint="eastAsia"/>
        </w:rPr>
        <w:t>14.0%</w:t>
      </w:r>
      <w:r w:rsidR="00256E6B">
        <w:rPr>
          <w:rFonts w:hint="eastAsia"/>
        </w:rPr>
        <w:t>）</w:t>
      </w:r>
      <w:r w:rsidR="00653305">
        <w:rPr>
          <w:rFonts w:hint="eastAsia"/>
        </w:rPr>
        <w:t>」、「</w:t>
      </w:r>
      <w:r w:rsidR="00F223E9">
        <w:rPr>
          <w:rFonts w:hint="eastAsia"/>
        </w:rPr>
        <w:t>あまりあてはまらない</w:t>
      </w:r>
      <w:r w:rsidR="00653305">
        <w:rPr>
          <w:rFonts w:hint="eastAsia"/>
        </w:rPr>
        <w:t>（</w:t>
      </w:r>
      <w:r w:rsidR="00653305" w:rsidRPr="004444AB">
        <w:rPr>
          <w:rFonts w:hint="eastAsia"/>
        </w:rPr>
        <w:t>1</w:t>
      </w:r>
      <w:r w:rsidR="00256E6B" w:rsidRPr="004444AB">
        <w:rPr>
          <w:rFonts w:hint="eastAsia"/>
        </w:rPr>
        <w:t>4.7</w:t>
      </w:r>
      <w:r w:rsidR="007F50A8" w:rsidRPr="004444AB">
        <w:rPr>
          <w:rFonts w:hint="eastAsia"/>
        </w:rPr>
        <w:t>%</w:t>
      </w:r>
      <w:r w:rsidR="00653305">
        <w:rPr>
          <w:rFonts w:hint="eastAsia"/>
        </w:rPr>
        <w:t>）」を合わせた否定的な回答が３割程度となり、「</w:t>
      </w:r>
      <w:r w:rsidR="00F223E9">
        <w:rPr>
          <w:rFonts w:hint="eastAsia"/>
        </w:rPr>
        <w:t>非常にあてはまる</w:t>
      </w:r>
      <w:r w:rsidR="00653305">
        <w:rPr>
          <w:rFonts w:hint="eastAsia"/>
        </w:rPr>
        <w:t>（</w:t>
      </w:r>
      <w:r w:rsidR="00256E6B" w:rsidRPr="004444AB">
        <w:rPr>
          <w:rFonts w:hint="eastAsia"/>
        </w:rPr>
        <w:t>8.9</w:t>
      </w:r>
      <w:r w:rsidR="007F50A8" w:rsidRPr="004444AB">
        <w:rPr>
          <w:rFonts w:hint="eastAsia"/>
        </w:rPr>
        <w:t>%</w:t>
      </w:r>
      <w:r w:rsidR="00653305">
        <w:rPr>
          <w:rFonts w:hint="eastAsia"/>
        </w:rPr>
        <w:t>）」と「</w:t>
      </w:r>
      <w:r w:rsidR="00F223E9">
        <w:rPr>
          <w:rFonts w:hint="eastAsia"/>
        </w:rPr>
        <w:t>ある程度あてはまる</w:t>
      </w:r>
      <w:r w:rsidR="00653305">
        <w:rPr>
          <w:rFonts w:hint="eastAsia"/>
        </w:rPr>
        <w:t>（</w:t>
      </w:r>
      <w:r w:rsidR="00653305" w:rsidRPr="004444AB">
        <w:rPr>
          <w:rFonts w:hint="eastAsia"/>
        </w:rPr>
        <w:t>16.</w:t>
      </w:r>
      <w:r w:rsidR="00256E6B" w:rsidRPr="004444AB">
        <w:rPr>
          <w:rFonts w:hint="eastAsia"/>
        </w:rPr>
        <w:t>6</w:t>
      </w:r>
      <w:r w:rsidR="007F50A8" w:rsidRPr="004444AB">
        <w:rPr>
          <w:rFonts w:hint="eastAsia"/>
        </w:rPr>
        <w:t>%</w:t>
      </w:r>
      <w:r w:rsidR="00653305">
        <w:rPr>
          <w:rFonts w:hint="eastAsia"/>
        </w:rPr>
        <w:t>）」を合わせた肯定的な回答を上回ることから、否定的な意見が多い。</w:t>
      </w:r>
    </w:p>
    <w:p w14:paraId="17D5A944" w14:textId="3B982758" w:rsidR="00653305" w:rsidRDefault="00653305" w:rsidP="00653305">
      <w:pPr>
        <w:autoSpaceDE w:val="0"/>
        <w:autoSpaceDN w:val="0"/>
        <w:snapToGrid w:val="0"/>
        <w:spacing w:line="360" w:lineRule="atLeast"/>
      </w:pPr>
      <w:r>
        <w:rPr>
          <w:rFonts w:hint="eastAsia"/>
        </w:rPr>
        <w:t xml:space="preserve">　性別では、否定的な回答に大きな差はみられない。</w:t>
      </w:r>
    </w:p>
    <w:p w14:paraId="7ACB558A" w14:textId="122B062C" w:rsidR="00653305" w:rsidRDefault="00653305" w:rsidP="00653305">
      <w:pPr>
        <w:autoSpaceDE w:val="0"/>
        <w:autoSpaceDN w:val="0"/>
        <w:snapToGrid w:val="0"/>
        <w:spacing w:line="360" w:lineRule="atLeast"/>
      </w:pPr>
      <w:r>
        <w:rPr>
          <w:rFonts w:hint="eastAsia"/>
        </w:rPr>
        <w:t xml:space="preserve">　年齢別では、</w:t>
      </w:r>
      <w:r w:rsidR="006715BC" w:rsidRPr="00A802B8">
        <w:rPr>
          <w:rFonts w:hint="eastAsia"/>
        </w:rPr>
        <w:t>18</w:t>
      </w:r>
      <w:r w:rsidR="006715BC" w:rsidRPr="00A802B8">
        <w:rPr>
          <w:rFonts w:hint="eastAsia"/>
        </w:rPr>
        <w:t>～</w:t>
      </w:r>
      <w:r w:rsidR="006715BC" w:rsidRPr="00A802B8">
        <w:rPr>
          <w:rFonts w:hint="eastAsia"/>
        </w:rPr>
        <w:t>49</w:t>
      </w:r>
      <w:r w:rsidR="006715BC" w:rsidRPr="00A802B8">
        <w:rPr>
          <w:rFonts w:hint="eastAsia"/>
        </w:rPr>
        <w:t>歳</w:t>
      </w:r>
      <w:r>
        <w:rPr>
          <w:rFonts w:hint="eastAsia"/>
        </w:rPr>
        <w:t>で否定的な回答が多い。</w:t>
      </w:r>
    </w:p>
    <w:p w14:paraId="659D860B" w14:textId="77777777" w:rsidR="00653305" w:rsidRDefault="00653305" w:rsidP="00653305">
      <w:pPr>
        <w:autoSpaceDE w:val="0"/>
        <w:autoSpaceDN w:val="0"/>
        <w:snapToGrid w:val="0"/>
        <w:spacing w:line="360" w:lineRule="atLeast"/>
      </w:pPr>
      <w:r>
        <w:rPr>
          <w:rFonts w:hint="eastAsia"/>
        </w:rPr>
        <w:t xml:space="preserve">　居住年数別では、５年未満で否定的な回答が多い。</w:t>
      </w:r>
    </w:p>
    <w:p w14:paraId="672C3806" w14:textId="77777777" w:rsidR="00653305" w:rsidRDefault="00653305" w:rsidP="00653305">
      <w:pPr>
        <w:autoSpaceDE w:val="0"/>
        <w:autoSpaceDN w:val="0"/>
        <w:snapToGrid w:val="0"/>
        <w:spacing w:line="360" w:lineRule="atLeast"/>
      </w:pPr>
      <w:r>
        <w:rPr>
          <w:rFonts w:hint="eastAsia"/>
        </w:rPr>
        <w:t xml:space="preserve">　居住地別では、否定的な回答に大きな差はみられない。</w:t>
      </w:r>
    </w:p>
    <w:p w14:paraId="76603334" w14:textId="266E2AD4" w:rsidR="00774EEF" w:rsidRPr="00653305" w:rsidRDefault="00774EEF" w:rsidP="00774EEF">
      <w:pPr>
        <w:autoSpaceDE w:val="0"/>
        <w:autoSpaceDN w:val="0"/>
        <w:snapToGrid w:val="0"/>
        <w:spacing w:line="360" w:lineRule="atLeast"/>
      </w:pPr>
    </w:p>
    <w:p w14:paraId="639943DB" w14:textId="66C4C691" w:rsidR="00774EEF" w:rsidRDefault="00F72A35" w:rsidP="00774EEF">
      <w:pPr>
        <w:autoSpaceDE w:val="0"/>
        <w:autoSpaceDN w:val="0"/>
        <w:snapToGrid w:val="0"/>
        <w:spacing w:line="360" w:lineRule="atLeast"/>
        <w:jc w:val="center"/>
      </w:pPr>
      <w:r w:rsidRPr="00F72A35">
        <w:rPr>
          <w:noProof/>
        </w:rPr>
        <w:drawing>
          <wp:inline distT="0" distB="0" distL="0" distR="0" wp14:anchorId="3DFD94EB" wp14:editId="4DD2A028">
            <wp:extent cx="4680000" cy="4146528"/>
            <wp:effectExtent l="0" t="0" r="6350" b="6985"/>
            <wp:docPr id="2125534137"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9CD0D0B" w14:textId="77777777" w:rsidR="00774EEF" w:rsidRDefault="00774EEF" w:rsidP="00774EEF">
      <w:pPr>
        <w:autoSpaceDE w:val="0"/>
        <w:autoSpaceDN w:val="0"/>
        <w:snapToGrid w:val="0"/>
        <w:spacing w:line="360" w:lineRule="atLeast"/>
      </w:pPr>
      <w:r>
        <w:br w:type="page"/>
      </w:r>
    </w:p>
    <w:p w14:paraId="3AA3DE05" w14:textId="37075ADC" w:rsidR="0039569B" w:rsidRPr="004444AB" w:rsidRDefault="0039569B" w:rsidP="0039569B">
      <w:pPr>
        <w:pStyle w:val="2"/>
      </w:pPr>
      <w:bookmarkStart w:id="130" w:name="_Toc216369590"/>
      <w:r>
        <w:rPr>
          <w:rFonts w:hint="eastAsia"/>
        </w:rPr>
        <w:t>7.2</w:t>
      </w:r>
      <w:r w:rsidR="008C779E">
        <w:rPr>
          <w:rFonts w:hint="eastAsia"/>
        </w:rPr>
        <w:t>4</w:t>
      </w:r>
      <w:r w:rsidRPr="00645349">
        <w:rPr>
          <w:rFonts w:hint="eastAsia"/>
        </w:rPr>
        <w:t xml:space="preserve">　</w:t>
      </w:r>
      <w:r w:rsidR="009A50C6" w:rsidRPr="009A50C6">
        <w:rPr>
          <w:rFonts w:hint="eastAsia"/>
        </w:rPr>
        <w:t>問</w:t>
      </w:r>
      <w:r w:rsidR="009A50C6" w:rsidRPr="009A50C6">
        <w:rPr>
          <w:rFonts w:hint="eastAsia"/>
        </w:rPr>
        <w:t>24-18</w:t>
      </w:r>
      <w:r w:rsidR="009A50C6" w:rsidRPr="009A50C6">
        <w:rPr>
          <w:rFonts w:hint="eastAsia"/>
        </w:rPr>
        <w:t>：雰囲気は、自分にとって心地よい</w:t>
      </w:r>
      <w:r>
        <w:rPr>
          <w:rFonts w:hint="eastAsia"/>
        </w:rPr>
        <w:t>（単純回答）</w:t>
      </w:r>
      <w:bookmarkEnd w:id="130"/>
    </w:p>
    <w:p w14:paraId="2821B648" w14:textId="14783CE3" w:rsidR="001945DE" w:rsidRDefault="0039569B" w:rsidP="001945DE">
      <w:pPr>
        <w:autoSpaceDE w:val="0"/>
        <w:autoSpaceDN w:val="0"/>
        <w:snapToGrid w:val="0"/>
        <w:spacing w:line="360" w:lineRule="atLeast"/>
      </w:pPr>
      <w:r>
        <w:rPr>
          <w:rFonts w:hint="eastAsia"/>
        </w:rPr>
        <w:t xml:space="preserve">　</w:t>
      </w:r>
      <w:r w:rsidR="001945DE">
        <w:rPr>
          <w:rFonts w:hint="eastAsia"/>
        </w:rPr>
        <w:t>全体では、「</w:t>
      </w:r>
      <w:r w:rsidR="00F223E9">
        <w:rPr>
          <w:rFonts w:hint="eastAsia"/>
        </w:rPr>
        <w:t>非常にあてはまる</w:t>
      </w:r>
      <w:r w:rsidR="001945DE">
        <w:rPr>
          <w:rFonts w:hint="eastAsia"/>
        </w:rPr>
        <w:t>（</w:t>
      </w:r>
      <w:r w:rsidR="001945DE" w:rsidRPr="004444AB">
        <w:rPr>
          <w:rFonts w:hint="eastAsia"/>
        </w:rPr>
        <w:t>19.</w:t>
      </w:r>
      <w:r w:rsidR="00256E6B" w:rsidRPr="004444AB">
        <w:rPr>
          <w:rFonts w:hint="eastAsia"/>
        </w:rPr>
        <w:t>2</w:t>
      </w:r>
      <w:r w:rsidR="007F50A8" w:rsidRPr="004444AB">
        <w:rPr>
          <w:rFonts w:hint="eastAsia"/>
        </w:rPr>
        <w:t>%</w:t>
      </w:r>
      <w:r w:rsidR="001945DE">
        <w:rPr>
          <w:rFonts w:hint="eastAsia"/>
        </w:rPr>
        <w:t>）」、「</w:t>
      </w:r>
      <w:r w:rsidR="00F223E9">
        <w:rPr>
          <w:rFonts w:hint="eastAsia"/>
        </w:rPr>
        <w:t>ある程度あてはまる</w:t>
      </w:r>
      <w:r w:rsidR="001945DE">
        <w:rPr>
          <w:rFonts w:hint="eastAsia"/>
        </w:rPr>
        <w:t>（</w:t>
      </w:r>
      <w:r w:rsidR="00256E6B" w:rsidRPr="004444AB">
        <w:rPr>
          <w:rFonts w:hint="eastAsia"/>
        </w:rPr>
        <w:t>35.4</w:t>
      </w:r>
      <w:r w:rsidR="007F50A8" w:rsidRPr="004444AB">
        <w:rPr>
          <w:rFonts w:hint="eastAsia"/>
        </w:rPr>
        <w:t>%</w:t>
      </w:r>
      <w:r w:rsidR="001945DE">
        <w:rPr>
          <w:rFonts w:hint="eastAsia"/>
        </w:rPr>
        <w:t>）」を合わせた肯定的な回答が</w:t>
      </w:r>
      <w:r w:rsidR="00256E6B">
        <w:rPr>
          <w:rFonts w:hint="eastAsia"/>
        </w:rPr>
        <w:t>５</w:t>
      </w:r>
      <w:r w:rsidR="001945DE">
        <w:rPr>
          <w:rFonts w:hint="eastAsia"/>
        </w:rPr>
        <w:t>割程度となり、「</w:t>
      </w:r>
      <w:r w:rsidR="00F223E9">
        <w:rPr>
          <w:rFonts w:hint="eastAsia"/>
        </w:rPr>
        <w:t>全くあてはまらない</w:t>
      </w:r>
      <w:r w:rsidR="001945DE">
        <w:rPr>
          <w:rFonts w:hint="eastAsia"/>
        </w:rPr>
        <w:t>（</w:t>
      </w:r>
      <w:r w:rsidR="001945DE" w:rsidRPr="004444AB">
        <w:rPr>
          <w:rFonts w:hint="eastAsia"/>
        </w:rPr>
        <w:t>1</w:t>
      </w:r>
      <w:r w:rsidR="00256E6B" w:rsidRPr="004444AB">
        <w:rPr>
          <w:rFonts w:hint="eastAsia"/>
        </w:rPr>
        <w:t>1.2</w:t>
      </w:r>
      <w:r w:rsidR="007F50A8" w:rsidRPr="004444AB">
        <w:rPr>
          <w:rFonts w:hint="eastAsia"/>
        </w:rPr>
        <w:t>%</w:t>
      </w:r>
      <w:r w:rsidR="001945DE">
        <w:rPr>
          <w:rFonts w:hint="eastAsia"/>
        </w:rPr>
        <w:t>）」と「</w:t>
      </w:r>
      <w:r w:rsidR="00F223E9">
        <w:rPr>
          <w:rFonts w:hint="eastAsia"/>
        </w:rPr>
        <w:t>あまりあてはまらない</w:t>
      </w:r>
      <w:r w:rsidR="001945DE">
        <w:rPr>
          <w:rFonts w:hint="eastAsia"/>
        </w:rPr>
        <w:t>（</w:t>
      </w:r>
      <w:r w:rsidR="001945DE" w:rsidRPr="004444AB">
        <w:rPr>
          <w:rFonts w:hint="eastAsia"/>
        </w:rPr>
        <w:t>1</w:t>
      </w:r>
      <w:r w:rsidR="00256E6B" w:rsidRPr="004444AB">
        <w:rPr>
          <w:rFonts w:hint="eastAsia"/>
        </w:rPr>
        <w:t>2.2</w:t>
      </w:r>
      <w:r w:rsidR="007F50A8" w:rsidRPr="004444AB">
        <w:rPr>
          <w:rFonts w:hint="eastAsia"/>
        </w:rPr>
        <w:t>%</w:t>
      </w:r>
      <w:r w:rsidR="001945DE">
        <w:rPr>
          <w:rFonts w:hint="eastAsia"/>
        </w:rPr>
        <w:t>）」を合わせた否定的な回答を上回ることから、肯定的な意見が多い。</w:t>
      </w:r>
    </w:p>
    <w:p w14:paraId="21E10F3D" w14:textId="50B762B7" w:rsidR="001945DE" w:rsidRDefault="001945DE" w:rsidP="001945DE">
      <w:pPr>
        <w:autoSpaceDE w:val="0"/>
        <w:autoSpaceDN w:val="0"/>
        <w:snapToGrid w:val="0"/>
        <w:spacing w:line="360" w:lineRule="atLeast"/>
      </w:pPr>
      <w:r>
        <w:rPr>
          <w:rFonts w:hint="eastAsia"/>
        </w:rPr>
        <w:t xml:space="preserve">　性別では、</w:t>
      </w:r>
      <w:r w:rsidR="00256E6B" w:rsidRPr="004444AB">
        <w:rPr>
          <w:rFonts w:hint="eastAsia"/>
        </w:rPr>
        <w:t>肯定的な回答に大きな差はみられない</w:t>
      </w:r>
      <w:r>
        <w:rPr>
          <w:rFonts w:hint="eastAsia"/>
        </w:rPr>
        <w:t>。</w:t>
      </w:r>
    </w:p>
    <w:p w14:paraId="2113F060" w14:textId="6F94B51C" w:rsidR="001945DE" w:rsidRDefault="001945DE" w:rsidP="001945DE">
      <w:pPr>
        <w:autoSpaceDE w:val="0"/>
        <w:autoSpaceDN w:val="0"/>
        <w:snapToGrid w:val="0"/>
        <w:spacing w:line="360" w:lineRule="atLeast"/>
      </w:pPr>
      <w:r>
        <w:rPr>
          <w:rFonts w:hint="eastAsia"/>
        </w:rPr>
        <w:t xml:space="preserve">　年齢別では、</w:t>
      </w:r>
      <w:r w:rsidR="005058D7">
        <w:rPr>
          <w:rFonts w:hint="eastAsia"/>
        </w:rPr>
        <w:t>30</w:t>
      </w:r>
      <w:r w:rsidR="005058D7">
        <w:rPr>
          <w:rFonts w:hint="eastAsia"/>
        </w:rPr>
        <w:t>～</w:t>
      </w:r>
      <w:r w:rsidR="005058D7">
        <w:rPr>
          <w:rFonts w:hint="eastAsia"/>
        </w:rPr>
        <w:t>69</w:t>
      </w:r>
      <w:r w:rsidR="00CE154B">
        <w:rPr>
          <w:rFonts w:hint="eastAsia"/>
        </w:rPr>
        <w:t>歳</w:t>
      </w:r>
      <w:r w:rsidR="005058D7">
        <w:rPr>
          <w:rFonts w:hint="eastAsia"/>
        </w:rPr>
        <w:t>で肯定的な回答が多い。</w:t>
      </w:r>
    </w:p>
    <w:p w14:paraId="33F4EE21" w14:textId="77777777" w:rsidR="001945DE" w:rsidRDefault="001945DE" w:rsidP="001945DE">
      <w:pPr>
        <w:autoSpaceDE w:val="0"/>
        <w:autoSpaceDN w:val="0"/>
        <w:snapToGrid w:val="0"/>
        <w:spacing w:line="360" w:lineRule="atLeast"/>
      </w:pPr>
      <w:r>
        <w:rPr>
          <w:rFonts w:hint="eastAsia"/>
        </w:rPr>
        <w:t xml:space="preserve">　居住年数別では、肯定的な回答に大きな差はみられない。</w:t>
      </w:r>
    </w:p>
    <w:p w14:paraId="3E6AEA0F" w14:textId="56604247" w:rsidR="001945DE" w:rsidRDefault="001945DE" w:rsidP="001945DE">
      <w:pPr>
        <w:autoSpaceDE w:val="0"/>
        <w:autoSpaceDN w:val="0"/>
        <w:snapToGrid w:val="0"/>
        <w:spacing w:line="360" w:lineRule="atLeast"/>
      </w:pPr>
      <w:r>
        <w:rPr>
          <w:rFonts w:hint="eastAsia"/>
        </w:rPr>
        <w:t xml:space="preserve">　居住地別では、市街地区で肯定的な回答が多い。</w:t>
      </w:r>
    </w:p>
    <w:p w14:paraId="3B893325" w14:textId="26A22302" w:rsidR="0039569B" w:rsidRPr="001945DE" w:rsidRDefault="0039569B" w:rsidP="0039569B">
      <w:pPr>
        <w:autoSpaceDE w:val="0"/>
        <w:autoSpaceDN w:val="0"/>
        <w:snapToGrid w:val="0"/>
        <w:spacing w:line="360" w:lineRule="atLeast"/>
      </w:pPr>
    </w:p>
    <w:p w14:paraId="197BD74E" w14:textId="5C547465" w:rsidR="0039569B" w:rsidRDefault="00F72A35" w:rsidP="0039569B">
      <w:pPr>
        <w:autoSpaceDE w:val="0"/>
        <w:autoSpaceDN w:val="0"/>
        <w:snapToGrid w:val="0"/>
        <w:spacing w:line="360" w:lineRule="atLeast"/>
        <w:jc w:val="center"/>
      </w:pPr>
      <w:r w:rsidRPr="00F72A35">
        <w:rPr>
          <w:noProof/>
        </w:rPr>
        <w:drawing>
          <wp:inline distT="0" distB="0" distL="0" distR="0" wp14:anchorId="2C2E2181" wp14:editId="27F60AF8">
            <wp:extent cx="4680000" cy="4146528"/>
            <wp:effectExtent l="0" t="0" r="6350" b="6985"/>
            <wp:docPr id="16447498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EFF7C0A" w14:textId="13B501CA" w:rsidR="00210307" w:rsidRDefault="00210307" w:rsidP="0039569B">
      <w:pPr>
        <w:autoSpaceDE w:val="0"/>
        <w:autoSpaceDN w:val="0"/>
        <w:snapToGrid w:val="0"/>
        <w:spacing w:line="360" w:lineRule="atLeast"/>
      </w:pPr>
      <w:r>
        <w:br w:type="page"/>
      </w:r>
    </w:p>
    <w:p w14:paraId="6A466804" w14:textId="0D60804B" w:rsidR="0039569B" w:rsidRPr="004444AB" w:rsidRDefault="0039569B" w:rsidP="00C012AD">
      <w:pPr>
        <w:pStyle w:val="2"/>
      </w:pPr>
      <w:bookmarkStart w:id="131" w:name="_Toc216369591"/>
      <w:r>
        <w:rPr>
          <w:rFonts w:hint="eastAsia"/>
        </w:rPr>
        <w:t>7.2</w:t>
      </w:r>
      <w:r w:rsidR="008C779E">
        <w:rPr>
          <w:rFonts w:hint="eastAsia"/>
        </w:rPr>
        <w:t>5</w:t>
      </w:r>
      <w:r w:rsidRPr="00645349">
        <w:rPr>
          <w:rFonts w:hint="eastAsia"/>
        </w:rPr>
        <w:t xml:space="preserve">　</w:t>
      </w:r>
      <w:r w:rsidR="00C012AD" w:rsidRPr="00C012AD">
        <w:rPr>
          <w:rFonts w:hint="eastAsia"/>
        </w:rPr>
        <w:t>問</w:t>
      </w:r>
      <w:r w:rsidR="00C012AD" w:rsidRPr="00C012AD">
        <w:rPr>
          <w:rFonts w:hint="eastAsia"/>
        </w:rPr>
        <w:t>24-19</w:t>
      </w:r>
      <w:r w:rsidR="00C012AD" w:rsidRPr="00C012AD">
        <w:rPr>
          <w:rFonts w:hint="eastAsia"/>
        </w:rPr>
        <w:t>：まちなか、公園、川沿いなどで心地よく歩ける場所がある</w:t>
      </w:r>
      <w:r>
        <w:rPr>
          <w:rFonts w:hint="eastAsia"/>
        </w:rPr>
        <w:t>（単純回答）</w:t>
      </w:r>
      <w:bookmarkEnd w:id="131"/>
    </w:p>
    <w:p w14:paraId="4C4F271F" w14:textId="2B42556E" w:rsidR="00665DF6" w:rsidRDefault="0039569B" w:rsidP="00665DF6">
      <w:pPr>
        <w:autoSpaceDE w:val="0"/>
        <w:autoSpaceDN w:val="0"/>
        <w:snapToGrid w:val="0"/>
        <w:spacing w:line="360" w:lineRule="atLeast"/>
      </w:pPr>
      <w:r>
        <w:rPr>
          <w:rFonts w:hint="eastAsia"/>
        </w:rPr>
        <w:t xml:space="preserve">　</w:t>
      </w:r>
      <w:r w:rsidR="00665DF6">
        <w:rPr>
          <w:rFonts w:hint="eastAsia"/>
        </w:rPr>
        <w:t>全体では、「</w:t>
      </w:r>
      <w:r w:rsidR="00F223E9">
        <w:rPr>
          <w:rFonts w:hint="eastAsia"/>
        </w:rPr>
        <w:t>非常にあてはまる</w:t>
      </w:r>
      <w:r w:rsidR="00665DF6">
        <w:rPr>
          <w:rFonts w:hint="eastAsia"/>
        </w:rPr>
        <w:t>（</w:t>
      </w:r>
      <w:r w:rsidR="00665DF6" w:rsidRPr="004444AB">
        <w:rPr>
          <w:rFonts w:hint="eastAsia"/>
        </w:rPr>
        <w:t>1</w:t>
      </w:r>
      <w:r w:rsidR="00256E6B" w:rsidRPr="004444AB">
        <w:rPr>
          <w:rFonts w:hint="eastAsia"/>
        </w:rPr>
        <w:t>6.4</w:t>
      </w:r>
      <w:r w:rsidR="007F50A8" w:rsidRPr="004444AB">
        <w:rPr>
          <w:rFonts w:hint="eastAsia"/>
        </w:rPr>
        <w:t>%</w:t>
      </w:r>
      <w:r w:rsidR="00665DF6">
        <w:rPr>
          <w:rFonts w:hint="eastAsia"/>
        </w:rPr>
        <w:t>）」、「</w:t>
      </w:r>
      <w:r w:rsidR="00F223E9">
        <w:rPr>
          <w:rFonts w:hint="eastAsia"/>
        </w:rPr>
        <w:t>ある程度あてはまる</w:t>
      </w:r>
      <w:r w:rsidR="00665DF6">
        <w:rPr>
          <w:rFonts w:hint="eastAsia"/>
        </w:rPr>
        <w:t>（</w:t>
      </w:r>
      <w:r w:rsidR="00256E6B" w:rsidRPr="004444AB">
        <w:rPr>
          <w:rFonts w:hint="eastAsia"/>
        </w:rPr>
        <w:t>31</w:t>
      </w:r>
      <w:r w:rsidR="00665DF6" w:rsidRPr="004444AB">
        <w:rPr>
          <w:rFonts w:hint="eastAsia"/>
        </w:rPr>
        <w:t>.3</w:t>
      </w:r>
      <w:r w:rsidR="007F50A8" w:rsidRPr="004444AB">
        <w:rPr>
          <w:rFonts w:hint="eastAsia"/>
        </w:rPr>
        <w:t>%</w:t>
      </w:r>
      <w:r w:rsidR="00665DF6">
        <w:rPr>
          <w:rFonts w:hint="eastAsia"/>
        </w:rPr>
        <w:t>）」を合わせた肯定的な回答が４割程度となり、「</w:t>
      </w:r>
      <w:r w:rsidR="00F223E9">
        <w:rPr>
          <w:rFonts w:hint="eastAsia"/>
        </w:rPr>
        <w:t>全くあてはまらない</w:t>
      </w:r>
      <w:r w:rsidR="00665DF6">
        <w:rPr>
          <w:rFonts w:hint="eastAsia"/>
        </w:rPr>
        <w:t>（</w:t>
      </w:r>
      <w:r w:rsidR="00665DF6" w:rsidRPr="004444AB">
        <w:rPr>
          <w:rFonts w:hint="eastAsia"/>
        </w:rPr>
        <w:t>1</w:t>
      </w:r>
      <w:r w:rsidR="00256E6B" w:rsidRPr="004444AB">
        <w:rPr>
          <w:rFonts w:hint="eastAsia"/>
        </w:rPr>
        <w:t>3.4</w:t>
      </w:r>
      <w:r w:rsidR="007F50A8" w:rsidRPr="004444AB">
        <w:rPr>
          <w:rFonts w:hint="eastAsia"/>
        </w:rPr>
        <w:t>%</w:t>
      </w:r>
      <w:r w:rsidR="00665DF6">
        <w:rPr>
          <w:rFonts w:hint="eastAsia"/>
        </w:rPr>
        <w:t>）」と「</w:t>
      </w:r>
      <w:r w:rsidR="00F223E9">
        <w:rPr>
          <w:rFonts w:hint="eastAsia"/>
        </w:rPr>
        <w:t>あまりあてはまらない</w:t>
      </w:r>
      <w:r w:rsidR="00665DF6">
        <w:rPr>
          <w:rFonts w:hint="eastAsia"/>
        </w:rPr>
        <w:t>（</w:t>
      </w:r>
      <w:r w:rsidR="00665DF6" w:rsidRPr="004444AB">
        <w:rPr>
          <w:rFonts w:hint="eastAsia"/>
        </w:rPr>
        <w:t>18.</w:t>
      </w:r>
      <w:r w:rsidR="00256E6B" w:rsidRPr="004444AB">
        <w:rPr>
          <w:rFonts w:hint="eastAsia"/>
        </w:rPr>
        <w:t>9</w:t>
      </w:r>
      <w:r w:rsidR="007F50A8" w:rsidRPr="004444AB">
        <w:rPr>
          <w:rFonts w:hint="eastAsia"/>
        </w:rPr>
        <w:t>%</w:t>
      </w:r>
      <w:r w:rsidR="00665DF6">
        <w:rPr>
          <w:rFonts w:hint="eastAsia"/>
        </w:rPr>
        <w:t>）」を合わせた否定的な回答を上回ることから、肯定的な意見が多い。</w:t>
      </w:r>
    </w:p>
    <w:p w14:paraId="2A62451F" w14:textId="2AD43275" w:rsidR="00665DF6" w:rsidRDefault="00665DF6" w:rsidP="00665DF6">
      <w:pPr>
        <w:autoSpaceDE w:val="0"/>
        <w:autoSpaceDN w:val="0"/>
        <w:snapToGrid w:val="0"/>
        <w:spacing w:line="360" w:lineRule="atLeast"/>
      </w:pPr>
      <w:r>
        <w:rPr>
          <w:rFonts w:hint="eastAsia"/>
        </w:rPr>
        <w:t xml:space="preserve">　性別では、肯定的な回答に大きな差はみられない。</w:t>
      </w:r>
    </w:p>
    <w:p w14:paraId="7BD79D62" w14:textId="6ED31410" w:rsidR="00665DF6" w:rsidRDefault="00665DF6" w:rsidP="00665DF6">
      <w:pPr>
        <w:autoSpaceDE w:val="0"/>
        <w:autoSpaceDN w:val="0"/>
        <w:snapToGrid w:val="0"/>
        <w:spacing w:line="360" w:lineRule="atLeast"/>
      </w:pPr>
      <w:r>
        <w:rPr>
          <w:rFonts w:hint="eastAsia"/>
        </w:rPr>
        <w:t xml:space="preserve">　年齢別では、</w:t>
      </w:r>
      <w:r w:rsidR="00207B3F" w:rsidRPr="004444AB">
        <w:t>30</w:t>
      </w:r>
      <w:r w:rsidR="00207B3F" w:rsidRPr="004444AB">
        <w:rPr>
          <w:rFonts w:hint="eastAsia"/>
        </w:rPr>
        <w:t>～</w:t>
      </w:r>
      <w:r w:rsidR="00207B3F" w:rsidRPr="004444AB">
        <w:t>64</w:t>
      </w:r>
      <w:r w:rsidR="00207B3F" w:rsidRPr="004444AB">
        <w:rPr>
          <w:rFonts w:hint="eastAsia"/>
        </w:rPr>
        <w:t>歳</w:t>
      </w:r>
      <w:r>
        <w:rPr>
          <w:rFonts w:hint="eastAsia"/>
        </w:rPr>
        <w:t>で肯定的な回答が多い。</w:t>
      </w:r>
    </w:p>
    <w:p w14:paraId="04EFCDCF" w14:textId="55AF588D" w:rsidR="00665DF6" w:rsidRDefault="00665DF6" w:rsidP="00665DF6">
      <w:pPr>
        <w:autoSpaceDE w:val="0"/>
        <w:autoSpaceDN w:val="0"/>
        <w:snapToGrid w:val="0"/>
        <w:spacing w:line="360" w:lineRule="atLeast"/>
      </w:pPr>
      <w:r>
        <w:rPr>
          <w:rFonts w:hint="eastAsia"/>
        </w:rPr>
        <w:t xml:space="preserve">　居住年数別では、５年未満</w:t>
      </w:r>
      <w:r w:rsidR="00256E6B">
        <w:rPr>
          <w:rFonts w:hint="eastAsia"/>
        </w:rPr>
        <w:t>で</w:t>
      </w:r>
      <w:r>
        <w:rPr>
          <w:rFonts w:hint="eastAsia"/>
        </w:rPr>
        <w:t>肯定的な回答が多い。</w:t>
      </w:r>
    </w:p>
    <w:p w14:paraId="1BB8876B" w14:textId="7EB72FF3" w:rsidR="00665DF6" w:rsidRDefault="00665DF6" w:rsidP="00665DF6">
      <w:pPr>
        <w:autoSpaceDE w:val="0"/>
        <w:autoSpaceDN w:val="0"/>
        <w:snapToGrid w:val="0"/>
        <w:spacing w:line="360" w:lineRule="atLeast"/>
      </w:pPr>
      <w:r>
        <w:rPr>
          <w:rFonts w:hint="eastAsia"/>
        </w:rPr>
        <w:t xml:space="preserve">　居住地別では、市街地区で肯定的な回答が多い。</w:t>
      </w:r>
    </w:p>
    <w:p w14:paraId="2A11603C" w14:textId="112FE0C0" w:rsidR="0039569B" w:rsidRPr="00665DF6" w:rsidRDefault="0039569B" w:rsidP="0039569B">
      <w:pPr>
        <w:autoSpaceDE w:val="0"/>
        <w:autoSpaceDN w:val="0"/>
        <w:snapToGrid w:val="0"/>
        <w:spacing w:line="360" w:lineRule="atLeast"/>
      </w:pPr>
    </w:p>
    <w:p w14:paraId="77A59E28" w14:textId="397BAA7A" w:rsidR="0039569B" w:rsidRDefault="00F72A35" w:rsidP="0039569B">
      <w:pPr>
        <w:autoSpaceDE w:val="0"/>
        <w:autoSpaceDN w:val="0"/>
        <w:snapToGrid w:val="0"/>
        <w:spacing w:line="360" w:lineRule="atLeast"/>
        <w:jc w:val="center"/>
      </w:pPr>
      <w:r w:rsidRPr="00F72A35">
        <w:rPr>
          <w:noProof/>
        </w:rPr>
        <w:drawing>
          <wp:inline distT="0" distB="0" distL="0" distR="0" wp14:anchorId="0F6CBE72" wp14:editId="29946242">
            <wp:extent cx="4680000" cy="4146528"/>
            <wp:effectExtent l="0" t="0" r="6350" b="6985"/>
            <wp:docPr id="152295296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7B165DC" w14:textId="77777777" w:rsidR="0039569B" w:rsidRDefault="0039569B" w:rsidP="0039569B">
      <w:pPr>
        <w:autoSpaceDE w:val="0"/>
        <w:autoSpaceDN w:val="0"/>
        <w:snapToGrid w:val="0"/>
        <w:spacing w:line="360" w:lineRule="atLeast"/>
      </w:pPr>
      <w:r>
        <w:br w:type="page"/>
      </w:r>
    </w:p>
    <w:p w14:paraId="17535DF1" w14:textId="42EF9627" w:rsidR="00C012AD" w:rsidRPr="004444AB" w:rsidRDefault="00C012AD" w:rsidP="00C012AD">
      <w:pPr>
        <w:pStyle w:val="2"/>
      </w:pPr>
      <w:bookmarkStart w:id="132" w:name="_Toc216369592"/>
      <w:r>
        <w:rPr>
          <w:rFonts w:hint="eastAsia"/>
        </w:rPr>
        <w:t>7.2</w:t>
      </w:r>
      <w:r w:rsidR="008C779E">
        <w:rPr>
          <w:rFonts w:hint="eastAsia"/>
        </w:rPr>
        <w:t>6</w:t>
      </w:r>
      <w:r w:rsidRPr="00645349">
        <w:rPr>
          <w:rFonts w:hint="eastAsia"/>
        </w:rPr>
        <w:t xml:space="preserve">　</w:t>
      </w:r>
      <w:r w:rsidR="00E36CD5" w:rsidRPr="00E36CD5">
        <w:rPr>
          <w:rFonts w:hint="eastAsia"/>
        </w:rPr>
        <w:t>問</w:t>
      </w:r>
      <w:r w:rsidR="00E36CD5" w:rsidRPr="00E36CD5">
        <w:rPr>
          <w:rFonts w:hint="eastAsia"/>
        </w:rPr>
        <w:t>24-20</w:t>
      </w:r>
      <w:r w:rsidR="00E36CD5" w:rsidRPr="00E36CD5">
        <w:rPr>
          <w:rFonts w:hint="eastAsia"/>
        </w:rPr>
        <w:t>：自慢できる都市景観がある</w:t>
      </w:r>
      <w:r>
        <w:rPr>
          <w:rFonts w:hint="eastAsia"/>
        </w:rPr>
        <w:t>（単純回答）</w:t>
      </w:r>
      <w:bookmarkEnd w:id="132"/>
    </w:p>
    <w:p w14:paraId="04BA7C3C" w14:textId="7E285036" w:rsidR="006F031C" w:rsidRDefault="00C012AD" w:rsidP="006F031C">
      <w:pPr>
        <w:autoSpaceDE w:val="0"/>
        <w:autoSpaceDN w:val="0"/>
        <w:snapToGrid w:val="0"/>
        <w:spacing w:line="360" w:lineRule="atLeast"/>
      </w:pPr>
      <w:r>
        <w:rPr>
          <w:rFonts w:hint="eastAsia"/>
        </w:rPr>
        <w:t xml:space="preserve">　</w:t>
      </w:r>
      <w:r w:rsidR="006F031C">
        <w:rPr>
          <w:rFonts w:hint="eastAsia"/>
        </w:rPr>
        <w:t>全体では、「</w:t>
      </w:r>
      <w:r w:rsidR="00F223E9">
        <w:rPr>
          <w:rFonts w:hint="eastAsia"/>
        </w:rPr>
        <w:t>全くあてはまらない</w:t>
      </w:r>
      <w:r w:rsidR="006F031C">
        <w:rPr>
          <w:rFonts w:hint="eastAsia"/>
        </w:rPr>
        <w:t>（</w:t>
      </w:r>
      <w:r w:rsidR="00256E6B" w:rsidRPr="004444AB">
        <w:rPr>
          <w:rFonts w:hint="eastAsia"/>
        </w:rPr>
        <w:t>18.1</w:t>
      </w:r>
      <w:r w:rsidR="007F50A8" w:rsidRPr="004444AB">
        <w:rPr>
          <w:rFonts w:hint="eastAsia"/>
        </w:rPr>
        <w:t>%</w:t>
      </w:r>
      <w:r w:rsidR="006F031C">
        <w:rPr>
          <w:rFonts w:hint="eastAsia"/>
        </w:rPr>
        <w:t>）」、「</w:t>
      </w:r>
      <w:r w:rsidR="00F223E9">
        <w:rPr>
          <w:rFonts w:hint="eastAsia"/>
        </w:rPr>
        <w:t>あまりあてはまらない</w:t>
      </w:r>
      <w:r w:rsidR="006F031C">
        <w:rPr>
          <w:rFonts w:hint="eastAsia"/>
        </w:rPr>
        <w:t>（</w:t>
      </w:r>
      <w:r w:rsidR="00256E6B" w:rsidRPr="004444AB">
        <w:rPr>
          <w:rFonts w:hint="eastAsia"/>
        </w:rPr>
        <w:t>20.7</w:t>
      </w:r>
      <w:r w:rsidR="007F50A8" w:rsidRPr="004444AB">
        <w:rPr>
          <w:rFonts w:hint="eastAsia"/>
        </w:rPr>
        <w:t>%</w:t>
      </w:r>
      <w:r w:rsidR="006F031C">
        <w:rPr>
          <w:rFonts w:hint="eastAsia"/>
        </w:rPr>
        <w:t>）」を合わせた否定的な回答が４割程度となり、「</w:t>
      </w:r>
      <w:r w:rsidR="00F223E9">
        <w:rPr>
          <w:rFonts w:hint="eastAsia"/>
        </w:rPr>
        <w:t>非常にあてはまる</w:t>
      </w:r>
      <w:r w:rsidR="006F031C">
        <w:rPr>
          <w:rFonts w:hint="eastAsia"/>
        </w:rPr>
        <w:t>（</w:t>
      </w:r>
      <w:r w:rsidR="006F031C" w:rsidRPr="004444AB">
        <w:rPr>
          <w:rFonts w:hint="eastAsia"/>
        </w:rPr>
        <w:t>1</w:t>
      </w:r>
      <w:r w:rsidR="00256E6B" w:rsidRPr="004444AB">
        <w:rPr>
          <w:rFonts w:hint="eastAsia"/>
        </w:rPr>
        <w:t>2.9</w:t>
      </w:r>
      <w:r w:rsidR="007F50A8" w:rsidRPr="004444AB">
        <w:rPr>
          <w:rFonts w:hint="eastAsia"/>
        </w:rPr>
        <w:t>%</w:t>
      </w:r>
      <w:r w:rsidR="006F031C">
        <w:rPr>
          <w:rFonts w:hint="eastAsia"/>
        </w:rPr>
        <w:t>）」と「</w:t>
      </w:r>
      <w:r w:rsidR="00F223E9">
        <w:rPr>
          <w:rFonts w:hint="eastAsia"/>
        </w:rPr>
        <w:t>ある程度あてはまる</w:t>
      </w:r>
      <w:r w:rsidR="006F031C">
        <w:rPr>
          <w:rFonts w:hint="eastAsia"/>
        </w:rPr>
        <w:t>（</w:t>
      </w:r>
      <w:r w:rsidR="006F031C" w:rsidRPr="004444AB">
        <w:rPr>
          <w:rFonts w:hint="eastAsia"/>
        </w:rPr>
        <w:t>1</w:t>
      </w:r>
      <w:r w:rsidR="00256E6B" w:rsidRPr="004444AB">
        <w:rPr>
          <w:rFonts w:hint="eastAsia"/>
        </w:rPr>
        <w:t>7.1</w:t>
      </w:r>
      <w:r w:rsidR="007F50A8" w:rsidRPr="004444AB">
        <w:rPr>
          <w:rFonts w:hint="eastAsia"/>
        </w:rPr>
        <w:t>%</w:t>
      </w:r>
      <w:r w:rsidR="006F031C">
        <w:rPr>
          <w:rFonts w:hint="eastAsia"/>
        </w:rPr>
        <w:t>）」を合わせた肯定的な回答を上回ることから、否定的な意見が多い。</w:t>
      </w:r>
    </w:p>
    <w:p w14:paraId="013CBB5E" w14:textId="6B9A1875" w:rsidR="006F031C" w:rsidRDefault="006F031C" w:rsidP="006F031C">
      <w:pPr>
        <w:autoSpaceDE w:val="0"/>
        <w:autoSpaceDN w:val="0"/>
        <w:snapToGrid w:val="0"/>
        <w:spacing w:line="360" w:lineRule="atLeast"/>
      </w:pPr>
      <w:r>
        <w:rPr>
          <w:rFonts w:hint="eastAsia"/>
        </w:rPr>
        <w:t xml:space="preserve">　性別では、否定的な回答に大きな差はみられない。</w:t>
      </w:r>
    </w:p>
    <w:p w14:paraId="11ECAB67" w14:textId="32B5AA8A" w:rsidR="006F031C" w:rsidRDefault="006F031C" w:rsidP="006F031C">
      <w:pPr>
        <w:autoSpaceDE w:val="0"/>
        <w:autoSpaceDN w:val="0"/>
        <w:snapToGrid w:val="0"/>
        <w:spacing w:line="360" w:lineRule="atLeast"/>
      </w:pPr>
      <w:r>
        <w:rPr>
          <w:rFonts w:hint="eastAsia"/>
        </w:rPr>
        <w:t xml:space="preserve">　年齢別では、</w:t>
      </w:r>
      <w:r w:rsidR="00207B3F" w:rsidRPr="0025017B">
        <w:rPr>
          <w:rFonts w:hint="eastAsia"/>
        </w:rPr>
        <w:t>18</w:t>
      </w:r>
      <w:r w:rsidR="00207B3F" w:rsidRPr="0025017B">
        <w:rPr>
          <w:rFonts w:hint="eastAsia"/>
        </w:rPr>
        <w:t>～</w:t>
      </w:r>
      <w:r w:rsidR="00207B3F" w:rsidRPr="0025017B">
        <w:rPr>
          <w:rFonts w:hint="eastAsia"/>
        </w:rPr>
        <w:t>29</w:t>
      </w:r>
      <w:r w:rsidR="00207B3F" w:rsidRPr="0025017B">
        <w:rPr>
          <w:rFonts w:hint="eastAsia"/>
        </w:rPr>
        <w:t>歳で</w:t>
      </w:r>
      <w:r w:rsidRPr="0025017B">
        <w:rPr>
          <w:rFonts w:hint="eastAsia"/>
        </w:rPr>
        <w:t>否定的な</w:t>
      </w:r>
      <w:r w:rsidR="00207B3F" w:rsidRPr="0025017B">
        <w:rPr>
          <w:rFonts w:hint="eastAsia"/>
        </w:rPr>
        <w:t>回答が多い</w:t>
      </w:r>
      <w:r>
        <w:rPr>
          <w:rFonts w:hint="eastAsia"/>
        </w:rPr>
        <w:t>。</w:t>
      </w:r>
    </w:p>
    <w:p w14:paraId="3F784AA0" w14:textId="7E250945" w:rsidR="006F031C" w:rsidRDefault="006F031C" w:rsidP="006F031C">
      <w:pPr>
        <w:autoSpaceDE w:val="0"/>
        <w:autoSpaceDN w:val="0"/>
        <w:snapToGrid w:val="0"/>
        <w:spacing w:line="360" w:lineRule="atLeast"/>
      </w:pPr>
      <w:r>
        <w:rPr>
          <w:rFonts w:hint="eastAsia"/>
        </w:rPr>
        <w:t xml:space="preserve">　居住年数別では、５年未満</w:t>
      </w:r>
      <w:r w:rsidR="00256E6B">
        <w:rPr>
          <w:rFonts w:hint="eastAsia"/>
        </w:rPr>
        <w:t>で</w:t>
      </w:r>
      <w:r>
        <w:rPr>
          <w:rFonts w:hint="eastAsia"/>
        </w:rPr>
        <w:t>否定的な回答が多い。</w:t>
      </w:r>
    </w:p>
    <w:p w14:paraId="04D3AC4D" w14:textId="29211F5E" w:rsidR="006F031C" w:rsidRDefault="006F031C" w:rsidP="006F031C">
      <w:pPr>
        <w:autoSpaceDE w:val="0"/>
        <w:autoSpaceDN w:val="0"/>
        <w:snapToGrid w:val="0"/>
        <w:spacing w:line="360" w:lineRule="atLeast"/>
      </w:pPr>
      <w:r>
        <w:rPr>
          <w:rFonts w:hint="eastAsia"/>
        </w:rPr>
        <w:t xml:space="preserve">　居住地別では、市街地区</w:t>
      </w:r>
      <w:r w:rsidR="00256E6B">
        <w:rPr>
          <w:rFonts w:hint="eastAsia"/>
        </w:rPr>
        <w:t>で</w:t>
      </w:r>
      <w:r>
        <w:rPr>
          <w:rFonts w:hint="eastAsia"/>
        </w:rPr>
        <w:t>否定的な回答が多い。</w:t>
      </w:r>
    </w:p>
    <w:p w14:paraId="74479DEC" w14:textId="4785C716" w:rsidR="00C012AD" w:rsidRPr="006F031C" w:rsidRDefault="00C012AD" w:rsidP="00C012AD">
      <w:pPr>
        <w:autoSpaceDE w:val="0"/>
        <w:autoSpaceDN w:val="0"/>
        <w:snapToGrid w:val="0"/>
        <w:spacing w:line="360" w:lineRule="atLeast"/>
      </w:pPr>
    </w:p>
    <w:p w14:paraId="7A82497D" w14:textId="38AA79BC" w:rsidR="00C012AD" w:rsidRDefault="00F72A35" w:rsidP="00C012AD">
      <w:pPr>
        <w:autoSpaceDE w:val="0"/>
        <w:autoSpaceDN w:val="0"/>
        <w:snapToGrid w:val="0"/>
        <w:spacing w:line="360" w:lineRule="atLeast"/>
        <w:jc w:val="center"/>
      </w:pPr>
      <w:r w:rsidRPr="00F72A35">
        <w:rPr>
          <w:noProof/>
        </w:rPr>
        <w:drawing>
          <wp:inline distT="0" distB="0" distL="0" distR="0" wp14:anchorId="30DAC9DC" wp14:editId="39860041">
            <wp:extent cx="4680000" cy="4146528"/>
            <wp:effectExtent l="0" t="0" r="6350" b="6985"/>
            <wp:docPr id="1961075040"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34A29D5" w14:textId="3B9D7E10" w:rsidR="00210307" w:rsidRDefault="00210307" w:rsidP="00C012AD">
      <w:pPr>
        <w:autoSpaceDE w:val="0"/>
        <w:autoSpaceDN w:val="0"/>
        <w:snapToGrid w:val="0"/>
        <w:spacing w:line="360" w:lineRule="atLeast"/>
      </w:pPr>
      <w:r>
        <w:br w:type="page"/>
      </w:r>
    </w:p>
    <w:p w14:paraId="7F33C018" w14:textId="0E21F0CD" w:rsidR="00C012AD" w:rsidRPr="004444AB" w:rsidRDefault="00C012AD" w:rsidP="00C012AD">
      <w:pPr>
        <w:pStyle w:val="2"/>
      </w:pPr>
      <w:bookmarkStart w:id="133" w:name="_Toc216369593"/>
      <w:r>
        <w:rPr>
          <w:rFonts w:hint="eastAsia"/>
        </w:rPr>
        <w:t>7.2</w:t>
      </w:r>
      <w:r w:rsidR="008C779E">
        <w:rPr>
          <w:rFonts w:hint="eastAsia"/>
        </w:rPr>
        <w:t>7</w:t>
      </w:r>
      <w:r w:rsidRPr="00645349">
        <w:rPr>
          <w:rFonts w:hint="eastAsia"/>
        </w:rPr>
        <w:t xml:space="preserve">　</w:t>
      </w:r>
      <w:r w:rsidR="00E36CD5" w:rsidRPr="00E36CD5">
        <w:rPr>
          <w:rFonts w:hint="eastAsia"/>
        </w:rPr>
        <w:t>問</w:t>
      </w:r>
      <w:r w:rsidR="00E36CD5" w:rsidRPr="00E36CD5">
        <w:rPr>
          <w:rFonts w:hint="eastAsia"/>
        </w:rPr>
        <w:t>24-21</w:t>
      </w:r>
      <w:r w:rsidR="00E36CD5" w:rsidRPr="00E36CD5">
        <w:rPr>
          <w:rFonts w:hint="eastAsia"/>
        </w:rPr>
        <w:t>：防犯対策が整っており、治安が良い</w:t>
      </w:r>
      <w:r>
        <w:rPr>
          <w:rFonts w:hint="eastAsia"/>
        </w:rPr>
        <w:t>（単純回答）</w:t>
      </w:r>
      <w:bookmarkEnd w:id="133"/>
    </w:p>
    <w:p w14:paraId="15D08D7A" w14:textId="197C1AB4" w:rsidR="001710C9" w:rsidRDefault="00C012AD" w:rsidP="001710C9">
      <w:pPr>
        <w:autoSpaceDE w:val="0"/>
        <w:autoSpaceDN w:val="0"/>
        <w:snapToGrid w:val="0"/>
        <w:spacing w:line="360" w:lineRule="atLeast"/>
      </w:pPr>
      <w:r>
        <w:rPr>
          <w:rFonts w:hint="eastAsia"/>
        </w:rPr>
        <w:t xml:space="preserve">　</w:t>
      </w:r>
      <w:r w:rsidR="001710C9">
        <w:rPr>
          <w:rFonts w:hint="eastAsia"/>
        </w:rPr>
        <w:t>全体では、「</w:t>
      </w:r>
      <w:r w:rsidR="00F223E9">
        <w:rPr>
          <w:rFonts w:hint="eastAsia"/>
        </w:rPr>
        <w:t>全くあてはまらない</w:t>
      </w:r>
      <w:r w:rsidR="001710C9">
        <w:rPr>
          <w:rFonts w:hint="eastAsia"/>
        </w:rPr>
        <w:t>（</w:t>
      </w:r>
      <w:r w:rsidR="00256E6B" w:rsidRPr="004444AB">
        <w:rPr>
          <w:rFonts w:hint="eastAsia"/>
        </w:rPr>
        <w:t>17.0</w:t>
      </w:r>
      <w:r w:rsidR="007F50A8" w:rsidRPr="004444AB">
        <w:rPr>
          <w:rFonts w:hint="eastAsia"/>
        </w:rPr>
        <w:t>%</w:t>
      </w:r>
      <w:r w:rsidR="001710C9">
        <w:rPr>
          <w:rFonts w:hint="eastAsia"/>
        </w:rPr>
        <w:t>）」、「</w:t>
      </w:r>
      <w:r w:rsidR="00F223E9">
        <w:rPr>
          <w:rFonts w:hint="eastAsia"/>
        </w:rPr>
        <w:t>あまりあてはまらない</w:t>
      </w:r>
      <w:r w:rsidR="001710C9">
        <w:rPr>
          <w:rFonts w:hint="eastAsia"/>
        </w:rPr>
        <w:t>（</w:t>
      </w:r>
      <w:r w:rsidR="00256E6B" w:rsidRPr="004444AB">
        <w:rPr>
          <w:rFonts w:hint="eastAsia"/>
        </w:rPr>
        <w:t>23.3</w:t>
      </w:r>
      <w:r w:rsidR="007F50A8" w:rsidRPr="004444AB">
        <w:rPr>
          <w:rFonts w:hint="eastAsia"/>
        </w:rPr>
        <w:t>%</w:t>
      </w:r>
      <w:r w:rsidR="001710C9">
        <w:rPr>
          <w:rFonts w:hint="eastAsia"/>
        </w:rPr>
        <w:t>）」を合わせた否定的な回答が４割程度となり、「</w:t>
      </w:r>
      <w:r w:rsidR="00F223E9">
        <w:rPr>
          <w:rFonts w:hint="eastAsia"/>
        </w:rPr>
        <w:t>非常にあてはまる</w:t>
      </w:r>
      <w:r w:rsidR="001710C9">
        <w:rPr>
          <w:rFonts w:hint="eastAsia"/>
        </w:rPr>
        <w:t>（</w:t>
      </w:r>
      <w:r w:rsidR="001710C9" w:rsidRPr="004444AB">
        <w:rPr>
          <w:rFonts w:hint="eastAsia"/>
        </w:rPr>
        <w:t>1</w:t>
      </w:r>
      <w:r w:rsidR="00256E6B" w:rsidRPr="004444AB">
        <w:rPr>
          <w:rFonts w:hint="eastAsia"/>
        </w:rPr>
        <w:t>1</w:t>
      </w:r>
      <w:r w:rsidR="001710C9" w:rsidRPr="004444AB">
        <w:rPr>
          <w:rFonts w:hint="eastAsia"/>
        </w:rPr>
        <w:t>.1</w:t>
      </w:r>
      <w:r w:rsidR="007F50A8" w:rsidRPr="004444AB">
        <w:rPr>
          <w:rFonts w:hint="eastAsia"/>
        </w:rPr>
        <w:t>%</w:t>
      </w:r>
      <w:r w:rsidR="001710C9">
        <w:rPr>
          <w:rFonts w:hint="eastAsia"/>
        </w:rPr>
        <w:t>）」と「</w:t>
      </w:r>
      <w:r w:rsidR="00F223E9">
        <w:rPr>
          <w:rFonts w:hint="eastAsia"/>
        </w:rPr>
        <w:t>ある程度あてはまる</w:t>
      </w:r>
      <w:r w:rsidR="001710C9">
        <w:rPr>
          <w:rFonts w:hint="eastAsia"/>
        </w:rPr>
        <w:t>（</w:t>
      </w:r>
      <w:r w:rsidR="001710C9" w:rsidRPr="004444AB">
        <w:rPr>
          <w:rFonts w:hint="eastAsia"/>
        </w:rPr>
        <w:t>1</w:t>
      </w:r>
      <w:r w:rsidR="00256E6B" w:rsidRPr="004444AB">
        <w:rPr>
          <w:rFonts w:hint="eastAsia"/>
        </w:rPr>
        <w:t>9</w:t>
      </w:r>
      <w:r w:rsidR="001710C9" w:rsidRPr="004444AB">
        <w:rPr>
          <w:rFonts w:hint="eastAsia"/>
        </w:rPr>
        <w:t>.3</w:t>
      </w:r>
      <w:r w:rsidR="007F50A8" w:rsidRPr="004444AB">
        <w:rPr>
          <w:rFonts w:hint="eastAsia"/>
        </w:rPr>
        <w:t>%</w:t>
      </w:r>
      <w:r w:rsidR="001710C9">
        <w:rPr>
          <w:rFonts w:hint="eastAsia"/>
        </w:rPr>
        <w:t>）」を合わせた肯定的な回答を上回ることから、否定的な意見が多い。</w:t>
      </w:r>
    </w:p>
    <w:p w14:paraId="7CD04E31" w14:textId="491923F6" w:rsidR="001710C9" w:rsidRDefault="001710C9" w:rsidP="001710C9">
      <w:pPr>
        <w:autoSpaceDE w:val="0"/>
        <w:autoSpaceDN w:val="0"/>
        <w:snapToGrid w:val="0"/>
        <w:spacing w:line="360" w:lineRule="atLeast"/>
      </w:pPr>
      <w:r>
        <w:rPr>
          <w:rFonts w:hint="eastAsia"/>
        </w:rPr>
        <w:t xml:space="preserve">　性別では、否定的な回答に大きな差はみられない。</w:t>
      </w:r>
    </w:p>
    <w:p w14:paraId="5E54BBF0" w14:textId="35EAA2FE" w:rsidR="001710C9" w:rsidRDefault="001710C9" w:rsidP="001710C9">
      <w:pPr>
        <w:autoSpaceDE w:val="0"/>
        <w:autoSpaceDN w:val="0"/>
        <w:snapToGrid w:val="0"/>
        <w:spacing w:line="360" w:lineRule="atLeast"/>
      </w:pPr>
      <w:r>
        <w:rPr>
          <w:rFonts w:hint="eastAsia"/>
        </w:rPr>
        <w:t xml:space="preserve">　年齢別では、</w:t>
      </w:r>
      <w:r w:rsidR="00807CAE" w:rsidRPr="0025017B">
        <w:rPr>
          <w:rFonts w:hint="eastAsia"/>
        </w:rPr>
        <w:t>年代に</w:t>
      </w:r>
      <w:r w:rsidR="007C1990">
        <w:rPr>
          <w:rFonts w:hint="eastAsia"/>
        </w:rPr>
        <w:t>よって</w:t>
      </w:r>
      <w:r w:rsidR="00807CAE" w:rsidRPr="0025017B">
        <w:rPr>
          <w:rFonts w:hint="eastAsia"/>
        </w:rPr>
        <w:t>ばらつきがあ</w:t>
      </w:r>
      <w:r w:rsidR="007C1990">
        <w:rPr>
          <w:rFonts w:hint="eastAsia"/>
        </w:rPr>
        <w:t>る</w:t>
      </w:r>
      <w:r w:rsidR="00807CAE" w:rsidRPr="0025017B">
        <w:rPr>
          <w:rFonts w:hint="eastAsia"/>
        </w:rPr>
        <w:t>。</w:t>
      </w:r>
    </w:p>
    <w:p w14:paraId="73BAD60D" w14:textId="77777777" w:rsidR="001710C9" w:rsidRDefault="001710C9" w:rsidP="001710C9">
      <w:pPr>
        <w:autoSpaceDE w:val="0"/>
        <w:autoSpaceDN w:val="0"/>
        <w:snapToGrid w:val="0"/>
        <w:spacing w:line="360" w:lineRule="atLeast"/>
      </w:pPr>
      <w:r>
        <w:rPr>
          <w:rFonts w:hint="eastAsia"/>
        </w:rPr>
        <w:t xml:space="preserve">　居住年数別では、５年未満で否定的な回答が多い。</w:t>
      </w:r>
    </w:p>
    <w:p w14:paraId="61B2B831" w14:textId="02DBDE44" w:rsidR="001710C9" w:rsidRDefault="001710C9" w:rsidP="001710C9">
      <w:pPr>
        <w:autoSpaceDE w:val="0"/>
        <w:autoSpaceDN w:val="0"/>
        <w:snapToGrid w:val="0"/>
        <w:spacing w:line="360" w:lineRule="atLeast"/>
      </w:pPr>
      <w:r>
        <w:rPr>
          <w:rFonts w:hint="eastAsia"/>
        </w:rPr>
        <w:t xml:space="preserve">　居住地別では、</w:t>
      </w:r>
      <w:r w:rsidR="00256E6B" w:rsidRPr="004444AB">
        <w:rPr>
          <w:rFonts w:hint="eastAsia"/>
        </w:rPr>
        <w:t>農村等地区で否定的な回答が多い</w:t>
      </w:r>
      <w:r>
        <w:rPr>
          <w:rFonts w:hint="eastAsia"/>
        </w:rPr>
        <w:t>。</w:t>
      </w:r>
    </w:p>
    <w:p w14:paraId="7F5D5253" w14:textId="2051193A" w:rsidR="00C012AD" w:rsidRPr="001710C9" w:rsidRDefault="00C012AD" w:rsidP="00C012AD">
      <w:pPr>
        <w:autoSpaceDE w:val="0"/>
        <w:autoSpaceDN w:val="0"/>
        <w:snapToGrid w:val="0"/>
        <w:spacing w:line="360" w:lineRule="atLeast"/>
      </w:pPr>
    </w:p>
    <w:p w14:paraId="3A2C32DD" w14:textId="2BDEBD92" w:rsidR="00C012AD" w:rsidRDefault="00F72A35" w:rsidP="00C012AD">
      <w:pPr>
        <w:autoSpaceDE w:val="0"/>
        <w:autoSpaceDN w:val="0"/>
        <w:snapToGrid w:val="0"/>
        <w:spacing w:line="360" w:lineRule="atLeast"/>
        <w:jc w:val="center"/>
      </w:pPr>
      <w:r w:rsidRPr="00F72A35">
        <w:rPr>
          <w:noProof/>
        </w:rPr>
        <w:drawing>
          <wp:inline distT="0" distB="0" distL="0" distR="0" wp14:anchorId="793184EE" wp14:editId="1DBF78B1">
            <wp:extent cx="4680000" cy="4146528"/>
            <wp:effectExtent l="0" t="0" r="6350" b="6985"/>
            <wp:docPr id="141426219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CA813BD" w14:textId="77777777" w:rsidR="00C012AD" w:rsidRDefault="00C012AD" w:rsidP="00C012AD">
      <w:pPr>
        <w:autoSpaceDE w:val="0"/>
        <w:autoSpaceDN w:val="0"/>
        <w:snapToGrid w:val="0"/>
        <w:spacing w:line="360" w:lineRule="atLeast"/>
      </w:pPr>
      <w:r>
        <w:br w:type="page"/>
      </w:r>
    </w:p>
    <w:p w14:paraId="03C38FDE" w14:textId="25EA65B5" w:rsidR="00624795" w:rsidRPr="004444AB" w:rsidRDefault="00624795" w:rsidP="00624795">
      <w:pPr>
        <w:pStyle w:val="2"/>
      </w:pPr>
      <w:bookmarkStart w:id="134" w:name="_Toc216369594"/>
      <w:r>
        <w:rPr>
          <w:rFonts w:hint="eastAsia"/>
        </w:rPr>
        <w:t>7.2</w:t>
      </w:r>
      <w:r w:rsidR="008C779E">
        <w:rPr>
          <w:rFonts w:hint="eastAsia"/>
        </w:rPr>
        <w:t>8</w:t>
      </w:r>
      <w:r w:rsidRPr="00645349">
        <w:rPr>
          <w:rFonts w:hint="eastAsia"/>
        </w:rPr>
        <w:t xml:space="preserve">　</w:t>
      </w:r>
      <w:r w:rsidR="00A62266" w:rsidRPr="00A62266">
        <w:rPr>
          <w:rFonts w:hint="eastAsia"/>
        </w:rPr>
        <w:t>問</w:t>
      </w:r>
      <w:r w:rsidR="00A62266" w:rsidRPr="00A62266">
        <w:rPr>
          <w:rFonts w:hint="eastAsia"/>
        </w:rPr>
        <w:t>24-22</w:t>
      </w:r>
      <w:r w:rsidR="00A62266" w:rsidRPr="00A62266">
        <w:rPr>
          <w:rFonts w:hint="eastAsia"/>
        </w:rPr>
        <w:t>：歩道や信号が整備されていて安心である</w:t>
      </w:r>
      <w:r>
        <w:rPr>
          <w:rFonts w:hint="eastAsia"/>
        </w:rPr>
        <w:t>（単純回答）</w:t>
      </w:r>
      <w:bookmarkEnd w:id="134"/>
    </w:p>
    <w:p w14:paraId="56632E3F" w14:textId="2E10F68C" w:rsidR="002E7825" w:rsidRDefault="00624795" w:rsidP="002E7825">
      <w:pPr>
        <w:autoSpaceDE w:val="0"/>
        <w:autoSpaceDN w:val="0"/>
        <w:snapToGrid w:val="0"/>
        <w:spacing w:line="360" w:lineRule="atLeast"/>
      </w:pPr>
      <w:r>
        <w:rPr>
          <w:rFonts w:hint="eastAsia"/>
        </w:rPr>
        <w:t xml:space="preserve">　</w:t>
      </w:r>
      <w:r w:rsidR="002E7825">
        <w:rPr>
          <w:rFonts w:hint="eastAsia"/>
        </w:rPr>
        <w:t>全体では、「</w:t>
      </w:r>
      <w:r w:rsidR="00F223E9">
        <w:rPr>
          <w:rFonts w:hint="eastAsia"/>
        </w:rPr>
        <w:t>非常にあてはまる</w:t>
      </w:r>
      <w:r w:rsidR="002E7825">
        <w:rPr>
          <w:rFonts w:hint="eastAsia"/>
        </w:rPr>
        <w:t>（</w:t>
      </w:r>
      <w:r w:rsidR="00256E6B" w:rsidRPr="004444AB">
        <w:rPr>
          <w:rFonts w:hint="eastAsia"/>
        </w:rPr>
        <w:t>12.4</w:t>
      </w:r>
      <w:r w:rsidR="007F50A8" w:rsidRPr="004444AB">
        <w:rPr>
          <w:rFonts w:hint="eastAsia"/>
        </w:rPr>
        <w:t>%</w:t>
      </w:r>
      <w:r w:rsidR="002E7825">
        <w:rPr>
          <w:rFonts w:hint="eastAsia"/>
        </w:rPr>
        <w:t>）」、「</w:t>
      </w:r>
      <w:r w:rsidR="00F223E9">
        <w:rPr>
          <w:rFonts w:hint="eastAsia"/>
        </w:rPr>
        <w:t>ある程度あてはまる</w:t>
      </w:r>
      <w:r w:rsidR="002E7825">
        <w:rPr>
          <w:rFonts w:hint="eastAsia"/>
        </w:rPr>
        <w:t>（</w:t>
      </w:r>
      <w:r w:rsidR="00256E6B" w:rsidRPr="004444AB">
        <w:rPr>
          <w:rFonts w:hint="eastAsia"/>
        </w:rPr>
        <w:t>30.7</w:t>
      </w:r>
      <w:r w:rsidR="007F50A8" w:rsidRPr="004444AB">
        <w:rPr>
          <w:rFonts w:hint="eastAsia"/>
        </w:rPr>
        <w:t>%</w:t>
      </w:r>
      <w:r w:rsidR="002E7825">
        <w:rPr>
          <w:rFonts w:hint="eastAsia"/>
        </w:rPr>
        <w:t>）」を合わせた肯定的な回答が４割程度となり、「</w:t>
      </w:r>
      <w:r w:rsidR="00F223E9">
        <w:rPr>
          <w:rFonts w:hint="eastAsia"/>
        </w:rPr>
        <w:t>全くあてはまらない</w:t>
      </w:r>
      <w:r w:rsidR="002E7825">
        <w:rPr>
          <w:rFonts w:hint="eastAsia"/>
        </w:rPr>
        <w:t>（</w:t>
      </w:r>
      <w:r w:rsidR="002E7825" w:rsidRPr="004444AB">
        <w:rPr>
          <w:rFonts w:hint="eastAsia"/>
        </w:rPr>
        <w:t>1</w:t>
      </w:r>
      <w:r w:rsidR="00256E6B" w:rsidRPr="004444AB">
        <w:rPr>
          <w:rFonts w:hint="eastAsia"/>
        </w:rPr>
        <w:t>4</w:t>
      </w:r>
      <w:r w:rsidR="002E7825" w:rsidRPr="004444AB">
        <w:rPr>
          <w:rFonts w:hint="eastAsia"/>
        </w:rPr>
        <w:t>.5</w:t>
      </w:r>
      <w:r w:rsidR="007F50A8" w:rsidRPr="004444AB">
        <w:rPr>
          <w:rFonts w:hint="eastAsia"/>
        </w:rPr>
        <w:t>%</w:t>
      </w:r>
      <w:r w:rsidR="002E7825">
        <w:rPr>
          <w:rFonts w:hint="eastAsia"/>
        </w:rPr>
        <w:t>）」と「</w:t>
      </w:r>
      <w:r w:rsidR="00F223E9">
        <w:rPr>
          <w:rFonts w:hint="eastAsia"/>
        </w:rPr>
        <w:t>あまりあてはまらない</w:t>
      </w:r>
      <w:r w:rsidR="002E7825">
        <w:rPr>
          <w:rFonts w:hint="eastAsia"/>
        </w:rPr>
        <w:t>（</w:t>
      </w:r>
      <w:r w:rsidR="002E7825" w:rsidRPr="004444AB">
        <w:rPr>
          <w:rFonts w:hint="eastAsia"/>
        </w:rPr>
        <w:t>1</w:t>
      </w:r>
      <w:r w:rsidR="00256E6B" w:rsidRPr="004444AB">
        <w:rPr>
          <w:rFonts w:hint="eastAsia"/>
        </w:rPr>
        <w:t>6.0</w:t>
      </w:r>
      <w:r w:rsidR="007F50A8" w:rsidRPr="004444AB">
        <w:rPr>
          <w:rFonts w:hint="eastAsia"/>
        </w:rPr>
        <w:t>%</w:t>
      </w:r>
      <w:r w:rsidR="002E7825">
        <w:rPr>
          <w:rFonts w:hint="eastAsia"/>
        </w:rPr>
        <w:t>）」を合わせた否定的な回答を上回ることから、肯定的な意見が多い。</w:t>
      </w:r>
    </w:p>
    <w:p w14:paraId="6351089C" w14:textId="270D3459" w:rsidR="002E7825" w:rsidRDefault="002E7825" w:rsidP="002E7825">
      <w:pPr>
        <w:autoSpaceDE w:val="0"/>
        <w:autoSpaceDN w:val="0"/>
        <w:snapToGrid w:val="0"/>
        <w:spacing w:line="360" w:lineRule="atLeast"/>
      </w:pPr>
      <w:r>
        <w:rPr>
          <w:rFonts w:hint="eastAsia"/>
        </w:rPr>
        <w:t xml:space="preserve">　性別では、</w:t>
      </w:r>
      <w:r w:rsidR="00256E6B" w:rsidRPr="004444AB">
        <w:rPr>
          <w:rFonts w:hint="eastAsia"/>
        </w:rPr>
        <w:t>女性で肯定的な回答が多い</w:t>
      </w:r>
      <w:r>
        <w:rPr>
          <w:rFonts w:hint="eastAsia"/>
        </w:rPr>
        <w:t>。</w:t>
      </w:r>
    </w:p>
    <w:p w14:paraId="23402CA5" w14:textId="492A251D" w:rsidR="002E7825" w:rsidRDefault="002E7825" w:rsidP="002E7825">
      <w:pPr>
        <w:autoSpaceDE w:val="0"/>
        <w:autoSpaceDN w:val="0"/>
        <w:snapToGrid w:val="0"/>
        <w:spacing w:line="360" w:lineRule="atLeast"/>
      </w:pPr>
      <w:r>
        <w:rPr>
          <w:rFonts w:hint="eastAsia"/>
        </w:rPr>
        <w:t xml:space="preserve">　年齢別では、</w:t>
      </w:r>
      <w:r w:rsidR="00807CAE" w:rsidRPr="0025017B">
        <w:rPr>
          <w:rFonts w:hint="eastAsia"/>
        </w:rPr>
        <w:t>年代に</w:t>
      </w:r>
      <w:r w:rsidR="00441248">
        <w:rPr>
          <w:rFonts w:hint="eastAsia"/>
        </w:rPr>
        <w:t>よって</w:t>
      </w:r>
      <w:r w:rsidR="00807CAE" w:rsidRPr="0025017B">
        <w:rPr>
          <w:rFonts w:hint="eastAsia"/>
        </w:rPr>
        <w:t>ばらつきがあ</w:t>
      </w:r>
      <w:r w:rsidR="00441248">
        <w:rPr>
          <w:rFonts w:hint="eastAsia"/>
        </w:rPr>
        <w:t>る</w:t>
      </w:r>
      <w:r>
        <w:rPr>
          <w:rFonts w:hint="eastAsia"/>
        </w:rPr>
        <w:t>。</w:t>
      </w:r>
    </w:p>
    <w:p w14:paraId="551F6398" w14:textId="4A4C4F0F" w:rsidR="002E7825" w:rsidRDefault="002E7825" w:rsidP="002E7825">
      <w:pPr>
        <w:autoSpaceDE w:val="0"/>
        <w:autoSpaceDN w:val="0"/>
        <w:snapToGrid w:val="0"/>
        <w:spacing w:line="360" w:lineRule="atLeast"/>
      </w:pPr>
      <w:r>
        <w:rPr>
          <w:rFonts w:hint="eastAsia"/>
        </w:rPr>
        <w:t xml:space="preserve">　居住年数別では、</w:t>
      </w:r>
      <w:r w:rsidR="00256E6B" w:rsidRPr="004444AB">
        <w:rPr>
          <w:rFonts w:hint="eastAsia"/>
        </w:rPr>
        <w:t>５年以上で肯定的な回答が多い</w:t>
      </w:r>
      <w:r>
        <w:rPr>
          <w:rFonts w:hint="eastAsia"/>
        </w:rPr>
        <w:t>。</w:t>
      </w:r>
    </w:p>
    <w:p w14:paraId="6B23389D" w14:textId="264F8EA0" w:rsidR="002E7825" w:rsidRDefault="002E7825" w:rsidP="002E7825">
      <w:pPr>
        <w:autoSpaceDE w:val="0"/>
        <w:autoSpaceDN w:val="0"/>
        <w:snapToGrid w:val="0"/>
        <w:spacing w:line="360" w:lineRule="atLeast"/>
      </w:pPr>
      <w:r>
        <w:rPr>
          <w:rFonts w:hint="eastAsia"/>
        </w:rPr>
        <w:t xml:space="preserve">　居住地別では、市街地区で肯定的な回答が多い。</w:t>
      </w:r>
    </w:p>
    <w:p w14:paraId="0072D852" w14:textId="413FD20D" w:rsidR="00624795" w:rsidRPr="002E7825" w:rsidRDefault="00624795" w:rsidP="00624795">
      <w:pPr>
        <w:autoSpaceDE w:val="0"/>
        <w:autoSpaceDN w:val="0"/>
        <w:snapToGrid w:val="0"/>
        <w:spacing w:line="360" w:lineRule="atLeast"/>
      </w:pPr>
    </w:p>
    <w:p w14:paraId="50E17CC2" w14:textId="1790922E" w:rsidR="00624795" w:rsidRDefault="00F72A35" w:rsidP="00624795">
      <w:pPr>
        <w:autoSpaceDE w:val="0"/>
        <w:autoSpaceDN w:val="0"/>
        <w:snapToGrid w:val="0"/>
        <w:spacing w:line="360" w:lineRule="atLeast"/>
        <w:jc w:val="center"/>
      </w:pPr>
      <w:r w:rsidRPr="00F72A35">
        <w:rPr>
          <w:noProof/>
        </w:rPr>
        <w:drawing>
          <wp:inline distT="0" distB="0" distL="0" distR="0" wp14:anchorId="7DA99EBC" wp14:editId="1ABF1728">
            <wp:extent cx="4680000" cy="4146528"/>
            <wp:effectExtent l="0" t="0" r="6350" b="6985"/>
            <wp:docPr id="103320420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57BF671" w14:textId="33289E53" w:rsidR="00210307" w:rsidRDefault="00210307" w:rsidP="00624795">
      <w:pPr>
        <w:autoSpaceDE w:val="0"/>
        <w:autoSpaceDN w:val="0"/>
        <w:snapToGrid w:val="0"/>
        <w:spacing w:line="360" w:lineRule="atLeast"/>
      </w:pPr>
      <w:r>
        <w:br w:type="page"/>
      </w:r>
    </w:p>
    <w:p w14:paraId="2FAA3BCC" w14:textId="0EC459BF" w:rsidR="00624795" w:rsidRPr="004444AB" w:rsidRDefault="00624795" w:rsidP="00624795">
      <w:pPr>
        <w:pStyle w:val="2"/>
      </w:pPr>
      <w:bookmarkStart w:id="135" w:name="_Toc216369595"/>
      <w:r>
        <w:rPr>
          <w:rFonts w:hint="eastAsia"/>
        </w:rPr>
        <w:t>7.2</w:t>
      </w:r>
      <w:r w:rsidR="008C779E">
        <w:rPr>
          <w:rFonts w:hint="eastAsia"/>
        </w:rPr>
        <w:t>9</w:t>
      </w:r>
      <w:r w:rsidRPr="00645349">
        <w:rPr>
          <w:rFonts w:hint="eastAsia"/>
        </w:rPr>
        <w:t xml:space="preserve">　</w:t>
      </w:r>
      <w:r w:rsidR="00A62266" w:rsidRPr="00A62266">
        <w:rPr>
          <w:rFonts w:hint="eastAsia"/>
        </w:rPr>
        <w:t>問</w:t>
      </w:r>
      <w:r w:rsidR="00A62266" w:rsidRPr="00A62266">
        <w:rPr>
          <w:rFonts w:hint="eastAsia"/>
        </w:rPr>
        <w:t>24-23</w:t>
      </w:r>
      <w:r w:rsidR="00A62266" w:rsidRPr="00A62266">
        <w:rPr>
          <w:rFonts w:hint="eastAsia"/>
        </w:rPr>
        <w:t>：自慢できる自然景観がある</w:t>
      </w:r>
      <w:r>
        <w:rPr>
          <w:rFonts w:hint="eastAsia"/>
        </w:rPr>
        <w:t>（単純回答）</w:t>
      </w:r>
      <w:bookmarkEnd w:id="135"/>
    </w:p>
    <w:p w14:paraId="198AD4EF" w14:textId="22F49439" w:rsidR="00D56086" w:rsidRDefault="00624795" w:rsidP="00D56086">
      <w:pPr>
        <w:autoSpaceDE w:val="0"/>
        <w:autoSpaceDN w:val="0"/>
        <w:snapToGrid w:val="0"/>
        <w:spacing w:line="360" w:lineRule="atLeast"/>
      </w:pPr>
      <w:r>
        <w:rPr>
          <w:rFonts w:hint="eastAsia"/>
        </w:rPr>
        <w:t xml:space="preserve">　</w:t>
      </w:r>
      <w:r w:rsidR="00D56086">
        <w:rPr>
          <w:rFonts w:hint="eastAsia"/>
        </w:rPr>
        <w:t>全体では、「</w:t>
      </w:r>
      <w:r w:rsidR="00F223E9">
        <w:rPr>
          <w:rFonts w:hint="eastAsia"/>
        </w:rPr>
        <w:t>非常にあてはまる</w:t>
      </w:r>
      <w:r w:rsidR="00D56086">
        <w:rPr>
          <w:rFonts w:hint="eastAsia"/>
        </w:rPr>
        <w:t>（</w:t>
      </w:r>
      <w:r w:rsidR="00D56086" w:rsidRPr="004444AB">
        <w:rPr>
          <w:rFonts w:hint="eastAsia"/>
        </w:rPr>
        <w:t>1</w:t>
      </w:r>
      <w:r w:rsidR="00256E6B" w:rsidRPr="004444AB">
        <w:rPr>
          <w:rFonts w:hint="eastAsia"/>
        </w:rPr>
        <w:t>5.2</w:t>
      </w:r>
      <w:r w:rsidR="007F50A8" w:rsidRPr="004444AB">
        <w:rPr>
          <w:rFonts w:hint="eastAsia"/>
        </w:rPr>
        <w:t>%</w:t>
      </w:r>
      <w:r w:rsidR="00D56086">
        <w:rPr>
          <w:rFonts w:hint="eastAsia"/>
        </w:rPr>
        <w:t>）」、「</w:t>
      </w:r>
      <w:r w:rsidR="00F223E9">
        <w:rPr>
          <w:rFonts w:hint="eastAsia"/>
        </w:rPr>
        <w:t>ある程度あてはまる</w:t>
      </w:r>
      <w:r w:rsidR="00D56086">
        <w:rPr>
          <w:rFonts w:hint="eastAsia"/>
        </w:rPr>
        <w:t>（</w:t>
      </w:r>
      <w:r w:rsidR="00D56086" w:rsidRPr="004444AB">
        <w:rPr>
          <w:rFonts w:hint="eastAsia"/>
        </w:rPr>
        <w:t>2</w:t>
      </w:r>
      <w:r w:rsidR="00256E6B" w:rsidRPr="004444AB">
        <w:rPr>
          <w:rFonts w:hint="eastAsia"/>
        </w:rPr>
        <w:t>8.7</w:t>
      </w:r>
      <w:r w:rsidR="007F50A8" w:rsidRPr="004444AB">
        <w:rPr>
          <w:rFonts w:hint="eastAsia"/>
        </w:rPr>
        <w:t>%</w:t>
      </w:r>
      <w:r w:rsidR="00D56086">
        <w:rPr>
          <w:rFonts w:hint="eastAsia"/>
        </w:rPr>
        <w:t>）」を合わせた肯定的な回答が４割程度となり、「</w:t>
      </w:r>
      <w:r w:rsidR="00F223E9">
        <w:rPr>
          <w:rFonts w:hint="eastAsia"/>
        </w:rPr>
        <w:t>全くあてはまらない</w:t>
      </w:r>
      <w:r w:rsidR="00D56086">
        <w:rPr>
          <w:rFonts w:hint="eastAsia"/>
        </w:rPr>
        <w:t>（</w:t>
      </w:r>
      <w:r w:rsidR="00D56086" w:rsidRPr="004444AB">
        <w:rPr>
          <w:rFonts w:hint="eastAsia"/>
        </w:rPr>
        <w:t>1</w:t>
      </w:r>
      <w:r w:rsidR="00256E6B" w:rsidRPr="004444AB">
        <w:rPr>
          <w:rFonts w:hint="eastAsia"/>
        </w:rPr>
        <w:t>3.5</w:t>
      </w:r>
      <w:r w:rsidR="007F50A8" w:rsidRPr="004444AB">
        <w:rPr>
          <w:rFonts w:hint="eastAsia"/>
        </w:rPr>
        <w:t>%</w:t>
      </w:r>
      <w:r w:rsidR="00D56086">
        <w:rPr>
          <w:rFonts w:hint="eastAsia"/>
        </w:rPr>
        <w:t>）」と「</w:t>
      </w:r>
      <w:r w:rsidR="00F223E9">
        <w:rPr>
          <w:rFonts w:hint="eastAsia"/>
        </w:rPr>
        <w:t>あまりあてはまらない</w:t>
      </w:r>
      <w:r w:rsidR="00D56086">
        <w:rPr>
          <w:rFonts w:hint="eastAsia"/>
        </w:rPr>
        <w:t>（</w:t>
      </w:r>
      <w:r w:rsidR="00D56086" w:rsidRPr="004444AB">
        <w:rPr>
          <w:rFonts w:hint="eastAsia"/>
        </w:rPr>
        <w:t>1</w:t>
      </w:r>
      <w:r w:rsidR="00256E6B" w:rsidRPr="004444AB">
        <w:rPr>
          <w:rFonts w:hint="eastAsia"/>
        </w:rPr>
        <w:t>7.3</w:t>
      </w:r>
      <w:r w:rsidR="007F50A8" w:rsidRPr="004444AB">
        <w:rPr>
          <w:rFonts w:hint="eastAsia"/>
        </w:rPr>
        <w:t>%</w:t>
      </w:r>
      <w:r w:rsidR="00D56086">
        <w:rPr>
          <w:rFonts w:hint="eastAsia"/>
        </w:rPr>
        <w:t>）」を合わせた否定的な回答を上回ることから、肯定的な意見が多い。</w:t>
      </w:r>
    </w:p>
    <w:p w14:paraId="233FA30A" w14:textId="3D9DF07F" w:rsidR="00D56086" w:rsidRDefault="00D56086" w:rsidP="00D56086">
      <w:pPr>
        <w:autoSpaceDE w:val="0"/>
        <w:autoSpaceDN w:val="0"/>
        <w:snapToGrid w:val="0"/>
        <w:spacing w:line="360" w:lineRule="atLeast"/>
      </w:pPr>
      <w:r>
        <w:rPr>
          <w:rFonts w:hint="eastAsia"/>
        </w:rPr>
        <w:t xml:space="preserve">　性別では、</w:t>
      </w:r>
      <w:r w:rsidR="00256E6B" w:rsidRPr="004444AB">
        <w:rPr>
          <w:rFonts w:hint="eastAsia"/>
        </w:rPr>
        <w:t>女性で肯定的な回答が多い</w:t>
      </w:r>
      <w:r>
        <w:rPr>
          <w:rFonts w:hint="eastAsia"/>
        </w:rPr>
        <w:t>。</w:t>
      </w:r>
    </w:p>
    <w:p w14:paraId="6A476773" w14:textId="70DEA312" w:rsidR="00D56086" w:rsidRDefault="00D56086" w:rsidP="00D56086">
      <w:pPr>
        <w:autoSpaceDE w:val="0"/>
        <w:autoSpaceDN w:val="0"/>
        <w:snapToGrid w:val="0"/>
        <w:spacing w:line="360" w:lineRule="atLeast"/>
      </w:pPr>
      <w:r>
        <w:rPr>
          <w:rFonts w:hint="eastAsia"/>
        </w:rPr>
        <w:t xml:space="preserve">　年齢別では、</w:t>
      </w:r>
      <w:r w:rsidR="00E27005" w:rsidRPr="0025017B">
        <w:rPr>
          <w:rFonts w:hint="eastAsia"/>
        </w:rPr>
        <w:t>40</w:t>
      </w:r>
      <w:r w:rsidR="00E27005" w:rsidRPr="0025017B">
        <w:rPr>
          <w:rFonts w:hint="eastAsia"/>
        </w:rPr>
        <w:t>～</w:t>
      </w:r>
      <w:r w:rsidR="00E27005" w:rsidRPr="0025017B">
        <w:rPr>
          <w:rFonts w:hint="eastAsia"/>
        </w:rPr>
        <w:t>49</w:t>
      </w:r>
      <w:r w:rsidR="00E27005" w:rsidRPr="0025017B">
        <w:rPr>
          <w:rFonts w:hint="eastAsia"/>
        </w:rPr>
        <w:t>歳で肯定的な回答が多い</w:t>
      </w:r>
      <w:r w:rsidR="00807CAE" w:rsidRPr="0025017B">
        <w:rPr>
          <w:rFonts w:hint="eastAsia"/>
        </w:rPr>
        <w:t>。</w:t>
      </w:r>
    </w:p>
    <w:p w14:paraId="4B4557FF" w14:textId="77777777" w:rsidR="00D56086" w:rsidRDefault="00D56086" w:rsidP="00D56086">
      <w:pPr>
        <w:autoSpaceDE w:val="0"/>
        <w:autoSpaceDN w:val="0"/>
        <w:snapToGrid w:val="0"/>
        <w:spacing w:line="360" w:lineRule="atLeast"/>
      </w:pPr>
      <w:r>
        <w:rPr>
          <w:rFonts w:hint="eastAsia"/>
        </w:rPr>
        <w:t xml:space="preserve">　居住年数別では、５年未満で肯定的な回答が多い。</w:t>
      </w:r>
    </w:p>
    <w:p w14:paraId="7192594E" w14:textId="3E4DA4F5" w:rsidR="00D56086" w:rsidRDefault="00D56086" w:rsidP="00D56086">
      <w:pPr>
        <w:autoSpaceDE w:val="0"/>
        <w:autoSpaceDN w:val="0"/>
        <w:snapToGrid w:val="0"/>
        <w:spacing w:line="360" w:lineRule="atLeast"/>
      </w:pPr>
      <w:r>
        <w:rPr>
          <w:rFonts w:hint="eastAsia"/>
        </w:rPr>
        <w:t xml:space="preserve">　居住地別では、市街地区で肯定的な回答が多い。</w:t>
      </w:r>
    </w:p>
    <w:p w14:paraId="30C4C692" w14:textId="1678F701" w:rsidR="00624795" w:rsidRPr="00D56086" w:rsidRDefault="00624795" w:rsidP="00624795">
      <w:pPr>
        <w:autoSpaceDE w:val="0"/>
        <w:autoSpaceDN w:val="0"/>
        <w:snapToGrid w:val="0"/>
        <w:spacing w:line="360" w:lineRule="atLeast"/>
      </w:pPr>
    </w:p>
    <w:p w14:paraId="08029121" w14:textId="588F0A00" w:rsidR="00624795" w:rsidRDefault="00F72A35" w:rsidP="00624795">
      <w:pPr>
        <w:autoSpaceDE w:val="0"/>
        <w:autoSpaceDN w:val="0"/>
        <w:snapToGrid w:val="0"/>
        <w:spacing w:line="360" w:lineRule="atLeast"/>
        <w:jc w:val="center"/>
      </w:pPr>
      <w:r w:rsidRPr="00F72A35">
        <w:rPr>
          <w:noProof/>
        </w:rPr>
        <w:drawing>
          <wp:inline distT="0" distB="0" distL="0" distR="0" wp14:anchorId="1689C2DF" wp14:editId="13302351">
            <wp:extent cx="4680000" cy="4146528"/>
            <wp:effectExtent l="0" t="0" r="6350" b="6985"/>
            <wp:docPr id="1227804148"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5865A68" w14:textId="77777777" w:rsidR="00624795" w:rsidRDefault="00624795" w:rsidP="00624795">
      <w:pPr>
        <w:autoSpaceDE w:val="0"/>
        <w:autoSpaceDN w:val="0"/>
        <w:snapToGrid w:val="0"/>
        <w:spacing w:line="360" w:lineRule="atLeast"/>
      </w:pPr>
      <w:r>
        <w:br w:type="page"/>
      </w:r>
    </w:p>
    <w:p w14:paraId="3AA019C8" w14:textId="46CA7F31" w:rsidR="001F594F" w:rsidRPr="004444AB" w:rsidRDefault="001F594F" w:rsidP="001F594F">
      <w:pPr>
        <w:pStyle w:val="2"/>
      </w:pPr>
      <w:bookmarkStart w:id="136" w:name="_Toc216369596"/>
      <w:r>
        <w:rPr>
          <w:rFonts w:hint="eastAsia"/>
        </w:rPr>
        <w:t>7.</w:t>
      </w:r>
      <w:r w:rsidR="008C779E">
        <w:rPr>
          <w:rFonts w:hint="eastAsia"/>
        </w:rPr>
        <w:t>30</w:t>
      </w:r>
      <w:r w:rsidRPr="00645349">
        <w:rPr>
          <w:rFonts w:hint="eastAsia"/>
        </w:rPr>
        <w:t xml:space="preserve">　</w:t>
      </w:r>
      <w:r w:rsidR="00C306C8" w:rsidRPr="00C306C8">
        <w:rPr>
          <w:rFonts w:hint="eastAsia"/>
        </w:rPr>
        <w:t>問</w:t>
      </w:r>
      <w:r w:rsidR="00C306C8" w:rsidRPr="00C306C8">
        <w:rPr>
          <w:rFonts w:hint="eastAsia"/>
        </w:rPr>
        <w:t>24-24</w:t>
      </w:r>
      <w:r w:rsidR="00C306C8" w:rsidRPr="00C306C8">
        <w:rPr>
          <w:rFonts w:hint="eastAsia"/>
        </w:rPr>
        <w:t>：身近に自然を感じることができる</w:t>
      </w:r>
      <w:r>
        <w:rPr>
          <w:rFonts w:hint="eastAsia"/>
        </w:rPr>
        <w:t>（単純回答）</w:t>
      </w:r>
      <w:bookmarkEnd w:id="136"/>
    </w:p>
    <w:p w14:paraId="09857B6D" w14:textId="36FF90A2" w:rsidR="00540181" w:rsidRDefault="001F594F" w:rsidP="00540181">
      <w:pPr>
        <w:autoSpaceDE w:val="0"/>
        <w:autoSpaceDN w:val="0"/>
        <w:snapToGrid w:val="0"/>
        <w:spacing w:line="360" w:lineRule="atLeast"/>
      </w:pPr>
      <w:r>
        <w:rPr>
          <w:rFonts w:hint="eastAsia"/>
        </w:rPr>
        <w:t xml:space="preserve">　</w:t>
      </w:r>
      <w:r w:rsidR="00540181">
        <w:rPr>
          <w:rFonts w:hint="eastAsia"/>
        </w:rPr>
        <w:t>全体では、「</w:t>
      </w:r>
      <w:r w:rsidR="00F223E9">
        <w:rPr>
          <w:rFonts w:hint="eastAsia"/>
        </w:rPr>
        <w:t>非常にあてはまる</w:t>
      </w:r>
      <w:r w:rsidR="00540181">
        <w:rPr>
          <w:rFonts w:hint="eastAsia"/>
        </w:rPr>
        <w:t>（</w:t>
      </w:r>
      <w:r w:rsidR="00540181" w:rsidRPr="004444AB">
        <w:rPr>
          <w:rFonts w:hint="eastAsia"/>
        </w:rPr>
        <w:t>2</w:t>
      </w:r>
      <w:r w:rsidR="00256E6B" w:rsidRPr="004444AB">
        <w:rPr>
          <w:rFonts w:hint="eastAsia"/>
        </w:rPr>
        <w:t>2.7</w:t>
      </w:r>
      <w:r w:rsidR="007F50A8" w:rsidRPr="004444AB">
        <w:rPr>
          <w:rFonts w:hint="eastAsia"/>
        </w:rPr>
        <w:t>%</w:t>
      </w:r>
      <w:r w:rsidR="00540181">
        <w:rPr>
          <w:rFonts w:hint="eastAsia"/>
        </w:rPr>
        <w:t>）」、「</w:t>
      </w:r>
      <w:r w:rsidR="00F223E9">
        <w:rPr>
          <w:rFonts w:hint="eastAsia"/>
        </w:rPr>
        <w:t>ある程度あてはまる</w:t>
      </w:r>
      <w:r w:rsidR="00540181">
        <w:rPr>
          <w:rFonts w:hint="eastAsia"/>
        </w:rPr>
        <w:t>（</w:t>
      </w:r>
      <w:r w:rsidR="00256E6B" w:rsidRPr="004444AB">
        <w:rPr>
          <w:rFonts w:hint="eastAsia"/>
        </w:rPr>
        <w:t>37.4</w:t>
      </w:r>
      <w:r w:rsidR="007F50A8" w:rsidRPr="004444AB">
        <w:rPr>
          <w:rFonts w:hint="eastAsia"/>
        </w:rPr>
        <w:t>%</w:t>
      </w:r>
      <w:r w:rsidR="00540181">
        <w:rPr>
          <w:rFonts w:hint="eastAsia"/>
        </w:rPr>
        <w:t>）」を合わせた肯定的な回答が</w:t>
      </w:r>
      <w:r w:rsidR="00256E6B" w:rsidRPr="004444AB">
        <w:rPr>
          <w:rFonts w:hint="eastAsia"/>
        </w:rPr>
        <w:t>６</w:t>
      </w:r>
      <w:r w:rsidR="00540181" w:rsidRPr="004444AB">
        <w:rPr>
          <w:rFonts w:hint="eastAsia"/>
        </w:rPr>
        <w:t>割</w:t>
      </w:r>
      <w:r w:rsidR="00540181">
        <w:rPr>
          <w:rFonts w:hint="eastAsia"/>
        </w:rPr>
        <w:t>程度となり、「</w:t>
      </w:r>
      <w:r w:rsidR="00F223E9">
        <w:rPr>
          <w:rFonts w:hint="eastAsia"/>
        </w:rPr>
        <w:t>全くあてはまらない</w:t>
      </w:r>
      <w:r w:rsidR="00540181">
        <w:rPr>
          <w:rFonts w:hint="eastAsia"/>
        </w:rPr>
        <w:t>（</w:t>
      </w:r>
      <w:r w:rsidR="00540181" w:rsidRPr="004444AB">
        <w:rPr>
          <w:rFonts w:hint="eastAsia"/>
        </w:rPr>
        <w:t>1</w:t>
      </w:r>
      <w:r w:rsidR="00256E6B" w:rsidRPr="004444AB">
        <w:rPr>
          <w:rFonts w:hint="eastAsia"/>
        </w:rPr>
        <w:t>2.0</w:t>
      </w:r>
      <w:r w:rsidR="007F50A8" w:rsidRPr="004444AB">
        <w:rPr>
          <w:rFonts w:hint="eastAsia"/>
        </w:rPr>
        <w:t>%</w:t>
      </w:r>
      <w:r w:rsidR="00540181">
        <w:rPr>
          <w:rFonts w:hint="eastAsia"/>
        </w:rPr>
        <w:t>）」と「</w:t>
      </w:r>
      <w:r w:rsidR="00F223E9">
        <w:rPr>
          <w:rFonts w:hint="eastAsia"/>
        </w:rPr>
        <w:t>あまりあてはまらない</w:t>
      </w:r>
      <w:r w:rsidR="00540181">
        <w:rPr>
          <w:rFonts w:hint="eastAsia"/>
        </w:rPr>
        <w:t>（</w:t>
      </w:r>
      <w:r w:rsidR="00540181" w:rsidRPr="004444AB">
        <w:rPr>
          <w:rFonts w:hint="eastAsia"/>
        </w:rPr>
        <w:t>1</w:t>
      </w:r>
      <w:r w:rsidR="00256E6B" w:rsidRPr="004444AB">
        <w:rPr>
          <w:rFonts w:hint="eastAsia"/>
        </w:rPr>
        <w:t>1.8</w:t>
      </w:r>
      <w:r w:rsidR="007F50A8" w:rsidRPr="004444AB">
        <w:rPr>
          <w:rFonts w:hint="eastAsia"/>
        </w:rPr>
        <w:t>%</w:t>
      </w:r>
      <w:r w:rsidR="00540181">
        <w:rPr>
          <w:rFonts w:hint="eastAsia"/>
        </w:rPr>
        <w:t>）」を合わせた否定的な回答を上回ることから、肯定的な意見が多い。</w:t>
      </w:r>
    </w:p>
    <w:p w14:paraId="60DCA976" w14:textId="7CD9CFFE" w:rsidR="00540181" w:rsidRDefault="00540181" w:rsidP="00540181">
      <w:pPr>
        <w:autoSpaceDE w:val="0"/>
        <w:autoSpaceDN w:val="0"/>
        <w:snapToGrid w:val="0"/>
        <w:spacing w:line="360" w:lineRule="atLeast"/>
      </w:pPr>
      <w:r>
        <w:rPr>
          <w:rFonts w:hint="eastAsia"/>
        </w:rPr>
        <w:t xml:space="preserve">　性別では、</w:t>
      </w:r>
      <w:r w:rsidR="00256E6B" w:rsidRPr="004444AB">
        <w:rPr>
          <w:rFonts w:hint="eastAsia"/>
        </w:rPr>
        <w:t>肯定的な回答に大きな差はみられない</w:t>
      </w:r>
      <w:r>
        <w:rPr>
          <w:rFonts w:hint="eastAsia"/>
        </w:rPr>
        <w:t>。</w:t>
      </w:r>
    </w:p>
    <w:p w14:paraId="0C5DFBCC" w14:textId="2822EC11" w:rsidR="00540181" w:rsidRDefault="00540181" w:rsidP="00540181">
      <w:pPr>
        <w:autoSpaceDE w:val="0"/>
        <w:autoSpaceDN w:val="0"/>
        <w:snapToGrid w:val="0"/>
        <w:spacing w:line="360" w:lineRule="atLeast"/>
      </w:pPr>
      <w:r>
        <w:rPr>
          <w:rFonts w:hint="eastAsia"/>
        </w:rPr>
        <w:t xml:space="preserve">　年齢別では、</w:t>
      </w:r>
      <w:r w:rsidR="007F3AE7" w:rsidRPr="0025017B">
        <w:rPr>
          <w:rFonts w:hint="eastAsia"/>
        </w:rPr>
        <w:t>65</w:t>
      </w:r>
      <w:r w:rsidR="007F3AE7" w:rsidRPr="0025017B">
        <w:rPr>
          <w:rFonts w:hint="eastAsia"/>
        </w:rPr>
        <w:t>～</w:t>
      </w:r>
      <w:r w:rsidR="007F3AE7" w:rsidRPr="0025017B">
        <w:rPr>
          <w:rFonts w:hint="eastAsia"/>
        </w:rPr>
        <w:t>69</w:t>
      </w:r>
      <w:r w:rsidR="007F3AE7" w:rsidRPr="0025017B">
        <w:rPr>
          <w:rFonts w:hint="eastAsia"/>
        </w:rPr>
        <w:t>歳で肯定的な回答が多い</w:t>
      </w:r>
      <w:r>
        <w:rPr>
          <w:rFonts w:hint="eastAsia"/>
        </w:rPr>
        <w:t>。</w:t>
      </w:r>
    </w:p>
    <w:p w14:paraId="0C91721E" w14:textId="21C7B737" w:rsidR="00540181" w:rsidRDefault="00540181" w:rsidP="00540181">
      <w:pPr>
        <w:autoSpaceDE w:val="0"/>
        <w:autoSpaceDN w:val="0"/>
        <w:snapToGrid w:val="0"/>
        <w:spacing w:line="360" w:lineRule="atLeast"/>
      </w:pPr>
      <w:r>
        <w:rPr>
          <w:rFonts w:hint="eastAsia"/>
        </w:rPr>
        <w:t xml:space="preserve">　居住年数別では、</w:t>
      </w:r>
      <w:r w:rsidR="00256E6B" w:rsidRPr="004444AB">
        <w:rPr>
          <w:rFonts w:hint="eastAsia"/>
        </w:rPr>
        <w:t>５年未満で肯定的な回答が多い</w:t>
      </w:r>
      <w:r>
        <w:rPr>
          <w:rFonts w:hint="eastAsia"/>
        </w:rPr>
        <w:t>。</w:t>
      </w:r>
    </w:p>
    <w:p w14:paraId="42D3946F" w14:textId="124A0EED" w:rsidR="00540181" w:rsidRDefault="00540181" w:rsidP="00540181">
      <w:pPr>
        <w:autoSpaceDE w:val="0"/>
        <w:autoSpaceDN w:val="0"/>
        <w:snapToGrid w:val="0"/>
        <w:spacing w:line="360" w:lineRule="atLeast"/>
      </w:pPr>
      <w:r>
        <w:rPr>
          <w:rFonts w:hint="eastAsia"/>
        </w:rPr>
        <w:t xml:space="preserve">　居住地別では、</w:t>
      </w:r>
      <w:r w:rsidR="00256E6B" w:rsidRPr="004444AB">
        <w:rPr>
          <w:rFonts w:hint="eastAsia"/>
        </w:rPr>
        <w:t>農村等地区で肯定的な回答が多い</w:t>
      </w:r>
      <w:r>
        <w:rPr>
          <w:rFonts w:hint="eastAsia"/>
        </w:rPr>
        <w:t>。</w:t>
      </w:r>
    </w:p>
    <w:p w14:paraId="2B09EE8A" w14:textId="49F22E41" w:rsidR="001F594F" w:rsidRPr="00540181" w:rsidRDefault="001F594F" w:rsidP="001F594F">
      <w:pPr>
        <w:autoSpaceDE w:val="0"/>
        <w:autoSpaceDN w:val="0"/>
        <w:snapToGrid w:val="0"/>
        <w:spacing w:line="360" w:lineRule="atLeast"/>
      </w:pPr>
    </w:p>
    <w:p w14:paraId="3710F8A7" w14:textId="0A3761DB" w:rsidR="001F594F" w:rsidRDefault="00F72A35" w:rsidP="001F594F">
      <w:pPr>
        <w:autoSpaceDE w:val="0"/>
        <w:autoSpaceDN w:val="0"/>
        <w:snapToGrid w:val="0"/>
        <w:spacing w:line="360" w:lineRule="atLeast"/>
        <w:jc w:val="center"/>
      </w:pPr>
      <w:r w:rsidRPr="00F72A35">
        <w:rPr>
          <w:noProof/>
        </w:rPr>
        <w:drawing>
          <wp:inline distT="0" distB="0" distL="0" distR="0" wp14:anchorId="53540633" wp14:editId="4E783B33">
            <wp:extent cx="4680000" cy="4146528"/>
            <wp:effectExtent l="0" t="0" r="6350" b="6985"/>
            <wp:docPr id="1874666383"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11FF450" w14:textId="4AB4CBA8" w:rsidR="00210307" w:rsidRDefault="00210307" w:rsidP="001F594F">
      <w:pPr>
        <w:autoSpaceDE w:val="0"/>
        <w:autoSpaceDN w:val="0"/>
        <w:snapToGrid w:val="0"/>
        <w:spacing w:line="360" w:lineRule="atLeast"/>
      </w:pPr>
      <w:r>
        <w:br w:type="page"/>
      </w:r>
    </w:p>
    <w:p w14:paraId="61EC6C24" w14:textId="491CCB3F" w:rsidR="001F594F" w:rsidRPr="004444AB" w:rsidRDefault="001F594F" w:rsidP="001F594F">
      <w:pPr>
        <w:pStyle w:val="2"/>
      </w:pPr>
      <w:bookmarkStart w:id="137" w:name="_Toc216369597"/>
      <w:r>
        <w:rPr>
          <w:rFonts w:hint="eastAsia"/>
        </w:rPr>
        <w:t>7.3</w:t>
      </w:r>
      <w:r w:rsidR="008C779E">
        <w:rPr>
          <w:rFonts w:hint="eastAsia"/>
        </w:rPr>
        <w:t>1</w:t>
      </w:r>
      <w:r w:rsidRPr="00645349">
        <w:rPr>
          <w:rFonts w:hint="eastAsia"/>
        </w:rPr>
        <w:t xml:space="preserve">　</w:t>
      </w:r>
      <w:r w:rsidR="00C306C8" w:rsidRPr="00C306C8">
        <w:rPr>
          <w:rFonts w:hint="eastAsia"/>
        </w:rPr>
        <w:t>問</w:t>
      </w:r>
      <w:r w:rsidR="00C306C8" w:rsidRPr="00C306C8">
        <w:rPr>
          <w:rFonts w:hint="eastAsia"/>
        </w:rPr>
        <w:t>24-25</w:t>
      </w:r>
      <w:r w:rsidR="00C306C8" w:rsidRPr="00C306C8">
        <w:rPr>
          <w:rFonts w:hint="eastAsia"/>
        </w:rPr>
        <w:t>：空気や水は、澄んでいてきれいだと感じる</w:t>
      </w:r>
      <w:r>
        <w:rPr>
          <w:rFonts w:hint="eastAsia"/>
        </w:rPr>
        <w:t>（単純回答）</w:t>
      </w:r>
      <w:bookmarkEnd w:id="137"/>
    </w:p>
    <w:p w14:paraId="01D0A0A0" w14:textId="7C705B61" w:rsidR="00C448DB" w:rsidRDefault="001F594F" w:rsidP="00C448DB">
      <w:pPr>
        <w:autoSpaceDE w:val="0"/>
        <w:autoSpaceDN w:val="0"/>
        <w:snapToGrid w:val="0"/>
        <w:spacing w:line="360" w:lineRule="atLeast"/>
      </w:pPr>
      <w:r>
        <w:rPr>
          <w:rFonts w:hint="eastAsia"/>
        </w:rPr>
        <w:t xml:space="preserve">　</w:t>
      </w:r>
      <w:r w:rsidR="00C448DB">
        <w:rPr>
          <w:rFonts w:hint="eastAsia"/>
        </w:rPr>
        <w:t>全体では、「</w:t>
      </w:r>
      <w:r w:rsidR="00F223E9">
        <w:rPr>
          <w:rFonts w:hint="eastAsia"/>
        </w:rPr>
        <w:t>非常にあてはまる</w:t>
      </w:r>
      <w:r w:rsidR="00C448DB">
        <w:rPr>
          <w:rFonts w:hint="eastAsia"/>
        </w:rPr>
        <w:t>（</w:t>
      </w:r>
      <w:r w:rsidR="00C448DB" w:rsidRPr="004444AB">
        <w:rPr>
          <w:rFonts w:hint="eastAsia"/>
        </w:rPr>
        <w:t>2</w:t>
      </w:r>
      <w:r w:rsidR="00256E6B" w:rsidRPr="004444AB">
        <w:rPr>
          <w:rFonts w:hint="eastAsia"/>
        </w:rPr>
        <w:t>1.5</w:t>
      </w:r>
      <w:r w:rsidR="007F50A8" w:rsidRPr="004444AB">
        <w:rPr>
          <w:rFonts w:hint="eastAsia"/>
        </w:rPr>
        <w:t>%</w:t>
      </w:r>
      <w:r w:rsidR="00C448DB">
        <w:rPr>
          <w:rFonts w:hint="eastAsia"/>
        </w:rPr>
        <w:t>）」、「</w:t>
      </w:r>
      <w:r w:rsidR="00F223E9">
        <w:rPr>
          <w:rFonts w:hint="eastAsia"/>
        </w:rPr>
        <w:t>ある程度あてはまる</w:t>
      </w:r>
      <w:r w:rsidR="00C448DB">
        <w:rPr>
          <w:rFonts w:hint="eastAsia"/>
        </w:rPr>
        <w:t>（</w:t>
      </w:r>
      <w:r w:rsidR="00256E6B" w:rsidRPr="004444AB">
        <w:rPr>
          <w:rFonts w:hint="eastAsia"/>
        </w:rPr>
        <w:t>34.7</w:t>
      </w:r>
      <w:r w:rsidR="007F50A8" w:rsidRPr="004444AB">
        <w:rPr>
          <w:rFonts w:hint="eastAsia"/>
        </w:rPr>
        <w:t>%</w:t>
      </w:r>
      <w:r w:rsidR="00C448DB">
        <w:rPr>
          <w:rFonts w:hint="eastAsia"/>
        </w:rPr>
        <w:t>）」を合わせた肯定的な回答が５割程度となり、「</w:t>
      </w:r>
      <w:r w:rsidR="00F223E9">
        <w:rPr>
          <w:rFonts w:hint="eastAsia"/>
        </w:rPr>
        <w:t>全くあてはまらない</w:t>
      </w:r>
      <w:r w:rsidR="00C448DB">
        <w:rPr>
          <w:rFonts w:hint="eastAsia"/>
        </w:rPr>
        <w:t>（</w:t>
      </w:r>
      <w:r w:rsidR="00C448DB" w:rsidRPr="004444AB">
        <w:rPr>
          <w:rFonts w:hint="eastAsia"/>
        </w:rPr>
        <w:t>1</w:t>
      </w:r>
      <w:r w:rsidR="00256E6B" w:rsidRPr="004444AB">
        <w:rPr>
          <w:rFonts w:hint="eastAsia"/>
        </w:rPr>
        <w:t>0.7</w:t>
      </w:r>
      <w:r w:rsidR="007F50A8" w:rsidRPr="004444AB">
        <w:rPr>
          <w:rFonts w:hint="eastAsia"/>
        </w:rPr>
        <w:t>%</w:t>
      </w:r>
      <w:r w:rsidR="00C448DB">
        <w:rPr>
          <w:rFonts w:hint="eastAsia"/>
        </w:rPr>
        <w:t>）」と「</w:t>
      </w:r>
      <w:r w:rsidR="00F223E9">
        <w:rPr>
          <w:rFonts w:hint="eastAsia"/>
        </w:rPr>
        <w:t>あまりあてはまらない</w:t>
      </w:r>
      <w:r w:rsidR="00C448DB">
        <w:rPr>
          <w:rFonts w:hint="eastAsia"/>
        </w:rPr>
        <w:t>（</w:t>
      </w:r>
      <w:r w:rsidR="00C448DB" w:rsidRPr="004444AB">
        <w:rPr>
          <w:rFonts w:hint="eastAsia"/>
        </w:rPr>
        <w:t>1</w:t>
      </w:r>
      <w:r w:rsidR="00256E6B" w:rsidRPr="004444AB">
        <w:rPr>
          <w:rFonts w:hint="eastAsia"/>
        </w:rPr>
        <w:t>0</w:t>
      </w:r>
      <w:r w:rsidR="00C448DB" w:rsidRPr="004444AB">
        <w:rPr>
          <w:rFonts w:hint="eastAsia"/>
        </w:rPr>
        <w:t>.3</w:t>
      </w:r>
      <w:r w:rsidR="007F50A8" w:rsidRPr="004444AB">
        <w:rPr>
          <w:rFonts w:hint="eastAsia"/>
        </w:rPr>
        <w:t>%</w:t>
      </w:r>
      <w:r w:rsidR="00C448DB">
        <w:rPr>
          <w:rFonts w:hint="eastAsia"/>
        </w:rPr>
        <w:t>）」を合わせた否定的な回答を上回ることから、肯定的な意見が多い。</w:t>
      </w:r>
    </w:p>
    <w:p w14:paraId="3C6C0827" w14:textId="77777777" w:rsidR="00C448DB" w:rsidRDefault="00C448DB" w:rsidP="00C448DB">
      <w:pPr>
        <w:autoSpaceDE w:val="0"/>
        <w:autoSpaceDN w:val="0"/>
        <w:snapToGrid w:val="0"/>
        <w:spacing w:line="360" w:lineRule="atLeast"/>
      </w:pPr>
      <w:r>
        <w:rPr>
          <w:rFonts w:hint="eastAsia"/>
        </w:rPr>
        <w:t xml:space="preserve">　性別では、男性で肯定的な回答が多い。</w:t>
      </w:r>
    </w:p>
    <w:p w14:paraId="3E4B8503" w14:textId="5EC70BD6" w:rsidR="00C448DB" w:rsidRDefault="00C448DB" w:rsidP="00C448DB">
      <w:pPr>
        <w:autoSpaceDE w:val="0"/>
        <w:autoSpaceDN w:val="0"/>
        <w:snapToGrid w:val="0"/>
        <w:spacing w:line="360" w:lineRule="atLeast"/>
      </w:pPr>
      <w:r>
        <w:rPr>
          <w:rFonts w:hint="eastAsia"/>
        </w:rPr>
        <w:t xml:space="preserve">　年齢別では、</w:t>
      </w:r>
      <w:r w:rsidR="007F3AE7" w:rsidRPr="0025017B">
        <w:rPr>
          <w:rFonts w:hint="eastAsia"/>
        </w:rPr>
        <w:t>60</w:t>
      </w:r>
      <w:r w:rsidR="007F3AE7" w:rsidRPr="0025017B">
        <w:rPr>
          <w:rFonts w:hint="eastAsia"/>
        </w:rPr>
        <w:t>～</w:t>
      </w:r>
      <w:r w:rsidR="007F3AE7" w:rsidRPr="0025017B">
        <w:rPr>
          <w:rFonts w:hint="eastAsia"/>
        </w:rPr>
        <w:t>69</w:t>
      </w:r>
      <w:r w:rsidR="007F3AE7" w:rsidRPr="0025017B">
        <w:rPr>
          <w:rFonts w:hint="eastAsia"/>
        </w:rPr>
        <w:t>歳</w:t>
      </w:r>
      <w:r w:rsidR="00256E6B">
        <w:rPr>
          <w:rFonts w:hint="eastAsia"/>
        </w:rPr>
        <w:t>で</w:t>
      </w:r>
      <w:r>
        <w:rPr>
          <w:rFonts w:hint="eastAsia"/>
        </w:rPr>
        <w:t>肯定的な回答が多い。</w:t>
      </w:r>
    </w:p>
    <w:p w14:paraId="723AAA24" w14:textId="77777777" w:rsidR="00C448DB" w:rsidRDefault="00C448DB" w:rsidP="00C448DB">
      <w:pPr>
        <w:autoSpaceDE w:val="0"/>
        <w:autoSpaceDN w:val="0"/>
        <w:snapToGrid w:val="0"/>
        <w:spacing w:line="360" w:lineRule="atLeast"/>
      </w:pPr>
      <w:r>
        <w:rPr>
          <w:rFonts w:hint="eastAsia"/>
        </w:rPr>
        <w:t xml:space="preserve">　居住年数別では、肯定的な回答に大きな差はみられない。</w:t>
      </w:r>
    </w:p>
    <w:p w14:paraId="4F9E100D" w14:textId="553BBD02" w:rsidR="00C448DB" w:rsidRDefault="00C448DB" w:rsidP="00C448DB">
      <w:pPr>
        <w:autoSpaceDE w:val="0"/>
        <w:autoSpaceDN w:val="0"/>
        <w:snapToGrid w:val="0"/>
        <w:spacing w:line="360" w:lineRule="atLeast"/>
      </w:pPr>
      <w:r>
        <w:rPr>
          <w:rFonts w:hint="eastAsia"/>
        </w:rPr>
        <w:t xml:space="preserve">　居住地別では、</w:t>
      </w:r>
      <w:r w:rsidR="00256E6B" w:rsidRPr="004444AB">
        <w:rPr>
          <w:rFonts w:hint="eastAsia"/>
        </w:rPr>
        <w:t>市街地区で肯定的な回答が多い</w:t>
      </w:r>
      <w:r>
        <w:rPr>
          <w:rFonts w:hint="eastAsia"/>
        </w:rPr>
        <w:t>。</w:t>
      </w:r>
    </w:p>
    <w:p w14:paraId="45FD7B11" w14:textId="7DDAAEFE" w:rsidR="001F594F" w:rsidRPr="00C448DB" w:rsidRDefault="001F594F" w:rsidP="001F594F">
      <w:pPr>
        <w:autoSpaceDE w:val="0"/>
        <w:autoSpaceDN w:val="0"/>
        <w:snapToGrid w:val="0"/>
        <w:spacing w:line="360" w:lineRule="atLeast"/>
      </w:pPr>
    </w:p>
    <w:p w14:paraId="28671AC9" w14:textId="2AD2EFCA" w:rsidR="001F594F" w:rsidRDefault="00F72A35" w:rsidP="001F594F">
      <w:pPr>
        <w:autoSpaceDE w:val="0"/>
        <w:autoSpaceDN w:val="0"/>
        <w:snapToGrid w:val="0"/>
        <w:spacing w:line="360" w:lineRule="atLeast"/>
        <w:jc w:val="center"/>
      </w:pPr>
      <w:r w:rsidRPr="00F72A35">
        <w:rPr>
          <w:noProof/>
        </w:rPr>
        <w:drawing>
          <wp:inline distT="0" distB="0" distL="0" distR="0" wp14:anchorId="3C8646E7" wp14:editId="626F0D24">
            <wp:extent cx="4680000" cy="4146528"/>
            <wp:effectExtent l="0" t="0" r="6350" b="6985"/>
            <wp:docPr id="1902868416"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67B622B" w14:textId="77777777" w:rsidR="001F594F" w:rsidRDefault="001F594F" w:rsidP="001F594F">
      <w:pPr>
        <w:autoSpaceDE w:val="0"/>
        <w:autoSpaceDN w:val="0"/>
        <w:snapToGrid w:val="0"/>
        <w:spacing w:line="360" w:lineRule="atLeast"/>
      </w:pPr>
      <w:r>
        <w:br w:type="page"/>
      </w:r>
    </w:p>
    <w:p w14:paraId="3AF5488B" w14:textId="6019B1D8" w:rsidR="00150EF8" w:rsidRPr="004444AB" w:rsidRDefault="00150EF8" w:rsidP="00396241">
      <w:pPr>
        <w:pStyle w:val="2"/>
        <w:ind w:left="1792" w:hangingChars="850" w:hanging="1792"/>
      </w:pPr>
      <w:bookmarkStart w:id="138" w:name="_Toc216369598"/>
      <w:r>
        <w:rPr>
          <w:rFonts w:hint="eastAsia"/>
        </w:rPr>
        <w:t>7.3</w:t>
      </w:r>
      <w:r w:rsidR="008C779E">
        <w:rPr>
          <w:rFonts w:hint="eastAsia"/>
        </w:rPr>
        <w:t>2</w:t>
      </w:r>
      <w:r w:rsidRPr="00645349">
        <w:rPr>
          <w:rFonts w:hint="eastAsia"/>
        </w:rPr>
        <w:t xml:space="preserve">　</w:t>
      </w:r>
      <w:r w:rsidR="00396241" w:rsidRPr="00396241">
        <w:rPr>
          <w:rFonts w:hint="eastAsia"/>
        </w:rPr>
        <w:t>問</w:t>
      </w:r>
      <w:r w:rsidR="00396241" w:rsidRPr="00396241">
        <w:rPr>
          <w:rFonts w:hint="eastAsia"/>
        </w:rPr>
        <w:t>24-26</w:t>
      </w:r>
      <w:r w:rsidR="00396241" w:rsidRPr="00396241">
        <w:rPr>
          <w:rFonts w:hint="eastAsia"/>
        </w:rPr>
        <w:t>：リサイクルや再生可能エネルギー活用など環境への取組みが盛んである</w:t>
      </w:r>
      <w:r>
        <w:rPr>
          <w:rFonts w:hint="eastAsia"/>
        </w:rPr>
        <w:t>（単純回答）</w:t>
      </w:r>
      <w:bookmarkEnd w:id="138"/>
    </w:p>
    <w:p w14:paraId="369F15AE" w14:textId="3FB748BF" w:rsidR="00540EE1" w:rsidRDefault="00150EF8" w:rsidP="00540EE1">
      <w:pPr>
        <w:autoSpaceDE w:val="0"/>
        <w:autoSpaceDN w:val="0"/>
        <w:snapToGrid w:val="0"/>
        <w:spacing w:line="360" w:lineRule="atLeast"/>
      </w:pPr>
      <w:r>
        <w:rPr>
          <w:rFonts w:hint="eastAsia"/>
        </w:rPr>
        <w:t xml:space="preserve">　</w:t>
      </w:r>
      <w:r w:rsidR="00540EE1">
        <w:rPr>
          <w:rFonts w:hint="eastAsia"/>
        </w:rPr>
        <w:t>全体では、</w:t>
      </w:r>
      <w:r w:rsidR="0074730F" w:rsidRPr="004444AB">
        <w:rPr>
          <w:rFonts w:hint="eastAsia"/>
        </w:rPr>
        <w:t>「非常にあてはまる（</w:t>
      </w:r>
      <w:r w:rsidR="0074730F" w:rsidRPr="004444AB">
        <w:rPr>
          <w:rFonts w:hint="eastAsia"/>
        </w:rPr>
        <w:t>9.3%</w:t>
      </w:r>
      <w:r w:rsidR="0074730F" w:rsidRPr="004444AB">
        <w:rPr>
          <w:rFonts w:hint="eastAsia"/>
        </w:rPr>
        <w:t>）」、「ある程度あてはまる（</w:t>
      </w:r>
      <w:r w:rsidR="0074730F" w:rsidRPr="004444AB">
        <w:rPr>
          <w:rFonts w:hint="eastAsia"/>
        </w:rPr>
        <w:t>22.8%</w:t>
      </w:r>
      <w:r w:rsidR="0074730F" w:rsidRPr="004444AB">
        <w:rPr>
          <w:rFonts w:hint="eastAsia"/>
        </w:rPr>
        <w:t>）」を合わせた肯定的な回答が３割程度となり、</w:t>
      </w:r>
      <w:r w:rsidR="00540EE1" w:rsidRPr="004444AB">
        <w:rPr>
          <w:rFonts w:hint="eastAsia"/>
        </w:rPr>
        <w:t>「</w:t>
      </w:r>
      <w:r w:rsidR="00F223E9" w:rsidRPr="004444AB">
        <w:rPr>
          <w:rFonts w:hint="eastAsia"/>
        </w:rPr>
        <w:t>全くあてはまらない</w:t>
      </w:r>
      <w:r w:rsidR="00540EE1" w:rsidRPr="004444AB">
        <w:rPr>
          <w:rFonts w:hint="eastAsia"/>
        </w:rPr>
        <w:t>（</w:t>
      </w:r>
      <w:r w:rsidR="00540EE1" w:rsidRPr="004444AB">
        <w:rPr>
          <w:rFonts w:hint="eastAsia"/>
        </w:rPr>
        <w:t>1</w:t>
      </w:r>
      <w:r w:rsidR="0074730F" w:rsidRPr="004444AB">
        <w:rPr>
          <w:rFonts w:hint="eastAsia"/>
        </w:rPr>
        <w:t>0.8</w:t>
      </w:r>
      <w:r w:rsidR="007F50A8" w:rsidRPr="004444AB">
        <w:rPr>
          <w:rFonts w:hint="eastAsia"/>
        </w:rPr>
        <w:t>%</w:t>
      </w:r>
      <w:r w:rsidR="00540EE1" w:rsidRPr="004444AB">
        <w:rPr>
          <w:rFonts w:hint="eastAsia"/>
        </w:rPr>
        <w:t>）」、「</w:t>
      </w:r>
      <w:r w:rsidR="00F223E9" w:rsidRPr="004444AB">
        <w:rPr>
          <w:rFonts w:hint="eastAsia"/>
        </w:rPr>
        <w:t>あまりあてはまらない</w:t>
      </w:r>
      <w:r w:rsidR="00540EE1" w:rsidRPr="004444AB">
        <w:rPr>
          <w:rFonts w:hint="eastAsia"/>
        </w:rPr>
        <w:t>（</w:t>
      </w:r>
      <w:r w:rsidR="00540EE1" w:rsidRPr="004444AB">
        <w:rPr>
          <w:rFonts w:hint="eastAsia"/>
        </w:rPr>
        <w:t>16.</w:t>
      </w:r>
      <w:r w:rsidR="0074730F" w:rsidRPr="004444AB">
        <w:rPr>
          <w:rFonts w:hint="eastAsia"/>
        </w:rPr>
        <w:t>9</w:t>
      </w:r>
      <w:r w:rsidR="007F50A8" w:rsidRPr="004444AB">
        <w:rPr>
          <w:rFonts w:hint="eastAsia"/>
        </w:rPr>
        <w:t>%</w:t>
      </w:r>
      <w:r w:rsidR="00540EE1" w:rsidRPr="004444AB">
        <w:rPr>
          <w:rFonts w:hint="eastAsia"/>
        </w:rPr>
        <w:t>）」を合わせた否定的な回答を上回ることから、</w:t>
      </w:r>
      <w:r w:rsidR="0074730F" w:rsidRPr="004444AB">
        <w:rPr>
          <w:rFonts w:hint="eastAsia"/>
        </w:rPr>
        <w:t>肯定</w:t>
      </w:r>
      <w:r w:rsidR="00540EE1" w:rsidRPr="004444AB">
        <w:rPr>
          <w:rFonts w:hint="eastAsia"/>
        </w:rPr>
        <w:t>的な意見が多い</w:t>
      </w:r>
      <w:r w:rsidR="00540EE1">
        <w:rPr>
          <w:rFonts w:hint="eastAsia"/>
        </w:rPr>
        <w:t>。</w:t>
      </w:r>
    </w:p>
    <w:p w14:paraId="316B1163" w14:textId="591DE006" w:rsidR="0074730F" w:rsidRDefault="00540EE1" w:rsidP="00540EE1">
      <w:pPr>
        <w:autoSpaceDE w:val="0"/>
        <w:autoSpaceDN w:val="0"/>
        <w:snapToGrid w:val="0"/>
        <w:spacing w:line="360" w:lineRule="atLeast"/>
      </w:pPr>
      <w:r>
        <w:rPr>
          <w:rFonts w:hint="eastAsia"/>
        </w:rPr>
        <w:t xml:space="preserve">　性別では、</w:t>
      </w:r>
      <w:r w:rsidR="0074730F" w:rsidRPr="004444AB">
        <w:rPr>
          <w:rFonts w:hint="eastAsia"/>
        </w:rPr>
        <w:t>肯定的な回答に大きな差はみられない</w:t>
      </w:r>
      <w:r w:rsidR="0074730F">
        <w:rPr>
          <w:rFonts w:hint="eastAsia"/>
        </w:rPr>
        <w:t>。</w:t>
      </w:r>
    </w:p>
    <w:p w14:paraId="3D4E16FA" w14:textId="151DEB69" w:rsidR="00540EE1" w:rsidRDefault="00540EE1" w:rsidP="00540EE1">
      <w:pPr>
        <w:autoSpaceDE w:val="0"/>
        <w:autoSpaceDN w:val="0"/>
        <w:snapToGrid w:val="0"/>
        <w:spacing w:line="360" w:lineRule="atLeast"/>
      </w:pPr>
      <w:r>
        <w:rPr>
          <w:rFonts w:hint="eastAsia"/>
        </w:rPr>
        <w:t xml:space="preserve">　年齢別では、</w:t>
      </w:r>
      <w:r w:rsidR="005C5465" w:rsidRPr="004444AB">
        <w:t>60</w:t>
      </w:r>
      <w:r w:rsidR="005C5465" w:rsidRPr="004444AB">
        <w:rPr>
          <w:rFonts w:hint="eastAsia"/>
        </w:rPr>
        <w:t>～</w:t>
      </w:r>
      <w:r w:rsidR="005C5465" w:rsidRPr="004444AB">
        <w:t>69</w:t>
      </w:r>
      <w:r w:rsidR="005C5465" w:rsidRPr="004444AB">
        <w:rPr>
          <w:rFonts w:hint="eastAsia"/>
        </w:rPr>
        <w:t>歳</w:t>
      </w:r>
      <w:r w:rsidRPr="004444AB">
        <w:rPr>
          <w:rFonts w:hint="eastAsia"/>
        </w:rPr>
        <w:t>で</w:t>
      </w:r>
      <w:r w:rsidR="0074730F" w:rsidRPr="004444AB">
        <w:rPr>
          <w:rFonts w:hint="eastAsia"/>
        </w:rPr>
        <w:t>肯定</w:t>
      </w:r>
      <w:r w:rsidRPr="004444AB">
        <w:rPr>
          <w:rFonts w:hint="eastAsia"/>
        </w:rPr>
        <w:t>的な回答が多い</w:t>
      </w:r>
      <w:r>
        <w:rPr>
          <w:rFonts w:hint="eastAsia"/>
        </w:rPr>
        <w:t>。</w:t>
      </w:r>
    </w:p>
    <w:p w14:paraId="77D4443E" w14:textId="126DEC6D" w:rsidR="00540EE1" w:rsidRDefault="00540EE1" w:rsidP="00540EE1">
      <w:pPr>
        <w:autoSpaceDE w:val="0"/>
        <w:autoSpaceDN w:val="0"/>
        <w:snapToGrid w:val="0"/>
        <w:spacing w:line="360" w:lineRule="atLeast"/>
      </w:pPr>
      <w:r>
        <w:rPr>
          <w:rFonts w:hint="eastAsia"/>
        </w:rPr>
        <w:t xml:space="preserve">　居住年数別では、</w:t>
      </w:r>
      <w:r w:rsidR="0074730F" w:rsidRPr="004444AB">
        <w:rPr>
          <w:rFonts w:hint="eastAsia"/>
        </w:rPr>
        <w:t>５年以上で肯定的な回答が多い</w:t>
      </w:r>
      <w:r>
        <w:rPr>
          <w:rFonts w:hint="eastAsia"/>
        </w:rPr>
        <w:t>。</w:t>
      </w:r>
    </w:p>
    <w:p w14:paraId="254AED0B" w14:textId="60D3A8D0" w:rsidR="00540EE1" w:rsidRDefault="00540EE1" w:rsidP="00540EE1">
      <w:pPr>
        <w:autoSpaceDE w:val="0"/>
        <w:autoSpaceDN w:val="0"/>
        <w:snapToGrid w:val="0"/>
        <w:spacing w:line="360" w:lineRule="atLeast"/>
      </w:pPr>
      <w:r>
        <w:rPr>
          <w:rFonts w:hint="eastAsia"/>
        </w:rPr>
        <w:t xml:space="preserve">　居住地別では、</w:t>
      </w:r>
      <w:r w:rsidR="0074730F" w:rsidRPr="004444AB">
        <w:rPr>
          <w:rFonts w:hint="eastAsia"/>
        </w:rPr>
        <w:t>肯定的な回答に大きな差はみられない</w:t>
      </w:r>
      <w:r>
        <w:rPr>
          <w:rFonts w:hint="eastAsia"/>
        </w:rPr>
        <w:t>。</w:t>
      </w:r>
    </w:p>
    <w:p w14:paraId="6EECD38F" w14:textId="467495D7" w:rsidR="00150EF8" w:rsidRPr="00540EE1" w:rsidRDefault="00150EF8" w:rsidP="00150EF8">
      <w:pPr>
        <w:autoSpaceDE w:val="0"/>
        <w:autoSpaceDN w:val="0"/>
        <w:snapToGrid w:val="0"/>
        <w:spacing w:line="360" w:lineRule="atLeast"/>
      </w:pPr>
    </w:p>
    <w:p w14:paraId="0E7D17B4" w14:textId="596AF02E" w:rsidR="00150EF8" w:rsidRDefault="00F72A35" w:rsidP="00150EF8">
      <w:pPr>
        <w:autoSpaceDE w:val="0"/>
        <w:autoSpaceDN w:val="0"/>
        <w:snapToGrid w:val="0"/>
        <w:spacing w:line="360" w:lineRule="atLeast"/>
        <w:jc w:val="center"/>
      </w:pPr>
      <w:r w:rsidRPr="00F72A35">
        <w:rPr>
          <w:noProof/>
        </w:rPr>
        <w:drawing>
          <wp:inline distT="0" distB="0" distL="0" distR="0" wp14:anchorId="6E4283A4" wp14:editId="43C958BD">
            <wp:extent cx="4680000" cy="4146528"/>
            <wp:effectExtent l="0" t="0" r="6350" b="6985"/>
            <wp:docPr id="479139289"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0030684" w14:textId="5D0A0578" w:rsidR="00210307" w:rsidRDefault="00210307" w:rsidP="00150EF8">
      <w:pPr>
        <w:autoSpaceDE w:val="0"/>
        <w:autoSpaceDN w:val="0"/>
        <w:snapToGrid w:val="0"/>
        <w:spacing w:line="360" w:lineRule="atLeast"/>
      </w:pPr>
      <w:r>
        <w:br w:type="page"/>
      </w:r>
    </w:p>
    <w:p w14:paraId="3F1DE3A6" w14:textId="2D9D6321" w:rsidR="00150EF8" w:rsidRPr="004444AB" w:rsidRDefault="00150EF8" w:rsidP="00150EF8">
      <w:pPr>
        <w:pStyle w:val="2"/>
      </w:pPr>
      <w:bookmarkStart w:id="139" w:name="_Toc216369599"/>
      <w:r>
        <w:rPr>
          <w:rFonts w:hint="eastAsia"/>
        </w:rPr>
        <w:t>7.3</w:t>
      </w:r>
      <w:r w:rsidR="008C779E">
        <w:rPr>
          <w:rFonts w:hint="eastAsia"/>
        </w:rPr>
        <w:t>3</w:t>
      </w:r>
      <w:r w:rsidRPr="00645349">
        <w:rPr>
          <w:rFonts w:hint="eastAsia"/>
        </w:rPr>
        <w:t xml:space="preserve">　</w:t>
      </w:r>
      <w:r w:rsidR="00AF3812" w:rsidRPr="00AF3812">
        <w:rPr>
          <w:rFonts w:hint="eastAsia"/>
        </w:rPr>
        <w:t>問</w:t>
      </w:r>
      <w:r w:rsidR="00AF3812" w:rsidRPr="00AF3812">
        <w:rPr>
          <w:rFonts w:hint="eastAsia"/>
        </w:rPr>
        <w:t>24-27</w:t>
      </w:r>
      <w:r w:rsidR="00AF3812" w:rsidRPr="00AF3812">
        <w:rPr>
          <w:rFonts w:hint="eastAsia"/>
        </w:rPr>
        <w:t>：防災対策がしっかりしている</w:t>
      </w:r>
      <w:r>
        <w:rPr>
          <w:rFonts w:hint="eastAsia"/>
        </w:rPr>
        <w:t>（単純回答）</w:t>
      </w:r>
      <w:bookmarkEnd w:id="139"/>
    </w:p>
    <w:p w14:paraId="43F95D6A" w14:textId="319FFAD0" w:rsidR="009F6923" w:rsidRDefault="00150EF8" w:rsidP="009F6923">
      <w:pPr>
        <w:autoSpaceDE w:val="0"/>
        <w:autoSpaceDN w:val="0"/>
        <w:snapToGrid w:val="0"/>
        <w:spacing w:line="360" w:lineRule="atLeast"/>
      </w:pPr>
      <w:r>
        <w:rPr>
          <w:rFonts w:hint="eastAsia"/>
        </w:rPr>
        <w:t xml:space="preserve">　</w:t>
      </w:r>
      <w:r w:rsidR="009F6923">
        <w:rPr>
          <w:rFonts w:hint="eastAsia"/>
        </w:rPr>
        <w:t>全体では、「</w:t>
      </w:r>
      <w:r w:rsidR="00F223E9">
        <w:rPr>
          <w:rFonts w:hint="eastAsia"/>
        </w:rPr>
        <w:t>非常にあてはまる</w:t>
      </w:r>
      <w:r w:rsidR="009F6923">
        <w:rPr>
          <w:rFonts w:hint="eastAsia"/>
        </w:rPr>
        <w:t>（</w:t>
      </w:r>
      <w:r w:rsidR="0074730F" w:rsidRPr="004444AB">
        <w:rPr>
          <w:rFonts w:hint="eastAsia"/>
        </w:rPr>
        <w:t>9.9</w:t>
      </w:r>
      <w:r w:rsidR="007F50A8" w:rsidRPr="004444AB">
        <w:rPr>
          <w:rFonts w:hint="eastAsia"/>
        </w:rPr>
        <w:t>%</w:t>
      </w:r>
      <w:r w:rsidR="009F6923">
        <w:rPr>
          <w:rFonts w:hint="eastAsia"/>
        </w:rPr>
        <w:t>）」、「</w:t>
      </w:r>
      <w:r w:rsidR="00F223E9">
        <w:rPr>
          <w:rFonts w:hint="eastAsia"/>
        </w:rPr>
        <w:t>ある程度あてはまる</w:t>
      </w:r>
      <w:r w:rsidR="009F6923">
        <w:rPr>
          <w:rFonts w:hint="eastAsia"/>
        </w:rPr>
        <w:t>（</w:t>
      </w:r>
      <w:r w:rsidR="009F6923" w:rsidRPr="004444AB">
        <w:rPr>
          <w:rFonts w:hint="eastAsia"/>
        </w:rPr>
        <w:t>2</w:t>
      </w:r>
      <w:r w:rsidR="0074730F" w:rsidRPr="004444AB">
        <w:rPr>
          <w:rFonts w:hint="eastAsia"/>
        </w:rPr>
        <w:t>5.3</w:t>
      </w:r>
      <w:r w:rsidR="007F50A8" w:rsidRPr="004444AB">
        <w:rPr>
          <w:rFonts w:hint="eastAsia"/>
        </w:rPr>
        <w:t>%</w:t>
      </w:r>
      <w:r w:rsidR="009F6923">
        <w:rPr>
          <w:rFonts w:hint="eastAsia"/>
        </w:rPr>
        <w:t>）」を合わせた肯定的な回答が４割程度となり、「</w:t>
      </w:r>
      <w:r w:rsidR="00F223E9">
        <w:rPr>
          <w:rFonts w:hint="eastAsia"/>
        </w:rPr>
        <w:t>全くあてはまらない</w:t>
      </w:r>
      <w:r w:rsidR="009F6923">
        <w:rPr>
          <w:rFonts w:hint="eastAsia"/>
        </w:rPr>
        <w:t>（</w:t>
      </w:r>
      <w:r w:rsidR="0074730F" w:rsidRPr="004444AB">
        <w:rPr>
          <w:rFonts w:hint="eastAsia"/>
        </w:rPr>
        <w:t>12.4</w:t>
      </w:r>
      <w:r w:rsidR="007F50A8" w:rsidRPr="004444AB">
        <w:rPr>
          <w:rFonts w:hint="eastAsia"/>
        </w:rPr>
        <w:t>%</w:t>
      </w:r>
      <w:r w:rsidR="009F6923">
        <w:rPr>
          <w:rFonts w:hint="eastAsia"/>
        </w:rPr>
        <w:t>）」と「</w:t>
      </w:r>
      <w:r w:rsidR="00F223E9">
        <w:rPr>
          <w:rFonts w:hint="eastAsia"/>
        </w:rPr>
        <w:t>あまりあてはまらない</w:t>
      </w:r>
      <w:r w:rsidR="009F6923">
        <w:rPr>
          <w:rFonts w:hint="eastAsia"/>
        </w:rPr>
        <w:t>（</w:t>
      </w:r>
      <w:r w:rsidR="009F6923" w:rsidRPr="004444AB">
        <w:rPr>
          <w:rFonts w:hint="eastAsia"/>
        </w:rPr>
        <w:t>12.</w:t>
      </w:r>
      <w:r w:rsidR="0074730F" w:rsidRPr="004444AB">
        <w:rPr>
          <w:rFonts w:hint="eastAsia"/>
        </w:rPr>
        <w:t>9</w:t>
      </w:r>
      <w:r w:rsidR="007F50A8" w:rsidRPr="004444AB">
        <w:rPr>
          <w:rFonts w:hint="eastAsia"/>
        </w:rPr>
        <w:t>%</w:t>
      </w:r>
      <w:r w:rsidR="009F6923">
        <w:rPr>
          <w:rFonts w:hint="eastAsia"/>
        </w:rPr>
        <w:t>）」を合わせた否定的な回答を上回ることから、肯定的な意見が多い。</w:t>
      </w:r>
    </w:p>
    <w:p w14:paraId="609076E3" w14:textId="3EF42B86" w:rsidR="009F6923" w:rsidRDefault="009F6923" w:rsidP="009F6923">
      <w:pPr>
        <w:autoSpaceDE w:val="0"/>
        <w:autoSpaceDN w:val="0"/>
        <w:snapToGrid w:val="0"/>
        <w:spacing w:line="360" w:lineRule="atLeast"/>
      </w:pPr>
      <w:r>
        <w:rPr>
          <w:rFonts w:hint="eastAsia"/>
        </w:rPr>
        <w:t xml:space="preserve">　性別では、</w:t>
      </w:r>
      <w:r w:rsidR="0074730F" w:rsidRPr="004444AB">
        <w:rPr>
          <w:rFonts w:hint="eastAsia"/>
        </w:rPr>
        <w:t>肯定的な回答に大きな差はみられない</w:t>
      </w:r>
      <w:r>
        <w:rPr>
          <w:rFonts w:hint="eastAsia"/>
        </w:rPr>
        <w:t>。</w:t>
      </w:r>
    </w:p>
    <w:p w14:paraId="15C86348" w14:textId="37DCC661" w:rsidR="009F6923" w:rsidRDefault="009F6923" w:rsidP="009F6923">
      <w:pPr>
        <w:autoSpaceDE w:val="0"/>
        <w:autoSpaceDN w:val="0"/>
        <w:snapToGrid w:val="0"/>
        <w:spacing w:line="360" w:lineRule="atLeast"/>
      </w:pPr>
      <w:r>
        <w:rPr>
          <w:rFonts w:hint="eastAsia"/>
        </w:rPr>
        <w:t xml:space="preserve">　年齢別では、</w:t>
      </w:r>
      <w:r w:rsidR="005C5465" w:rsidRPr="004444AB">
        <w:t>18</w:t>
      </w:r>
      <w:r w:rsidR="005C5465" w:rsidRPr="004444AB">
        <w:rPr>
          <w:rFonts w:hint="eastAsia"/>
        </w:rPr>
        <w:t>～</w:t>
      </w:r>
      <w:r w:rsidR="005C5465" w:rsidRPr="004444AB">
        <w:t>29</w:t>
      </w:r>
      <w:r w:rsidR="005C5465" w:rsidRPr="004444AB">
        <w:rPr>
          <w:rFonts w:hint="eastAsia"/>
        </w:rPr>
        <w:t>歳で肯定的な回答が多い</w:t>
      </w:r>
      <w:r>
        <w:rPr>
          <w:rFonts w:hint="eastAsia"/>
        </w:rPr>
        <w:t>。</w:t>
      </w:r>
    </w:p>
    <w:p w14:paraId="1F4FA455" w14:textId="6424BDFC" w:rsidR="009F6923" w:rsidRDefault="009F6923" w:rsidP="009F6923">
      <w:pPr>
        <w:autoSpaceDE w:val="0"/>
        <w:autoSpaceDN w:val="0"/>
        <w:snapToGrid w:val="0"/>
        <w:spacing w:line="360" w:lineRule="atLeast"/>
      </w:pPr>
      <w:r>
        <w:rPr>
          <w:rFonts w:hint="eastAsia"/>
        </w:rPr>
        <w:t xml:space="preserve">　居住年数別では、</w:t>
      </w:r>
      <w:r w:rsidR="0074730F" w:rsidRPr="004444AB">
        <w:rPr>
          <w:rFonts w:hint="eastAsia"/>
        </w:rPr>
        <w:t>５年以上で肯定的な回答が多い</w:t>
      </w:r>
      <w:r>
        <w:rPr>
          <w:rFonts w:hint="eastAsia"/>
        </w:rPr>
        <w:t>。</w:t>
      </w:r>
    </w:p>
    <w:p w14:paraId="57520067" w14:textId="06F42138" w:rsidR="009F6923" w:rsidRDefault="009F6923" w:rsidP="009F6923">
      <w:pPr>
        <w:autoSpaceDE w:val="0"/>
        <w:autoSpaceDN w:val="0"/>
        <w:snapToGrid w:val="0"/>
        <w:spacing w:line="360" w:lineRule="atLeast"/>
      </w:pPr>
      <w:r>
        <w:rPr>
          <w:rFonts w:hint="eastAsia"/>
        </w:rPr>
        <w:t xml:space="preserve">　居住地別では、市街地区</w:t>
      </w:r>
      <w:r w:rsidR="0074730F">
        <w:rPr>
          <w:rFonts w:hint="eastAsia"/>
        </w:rPr>
        <w:t>で</w:t>
      </w:r>
      <w:r>
        <w:rPr>
          <w:rFonts w:hint="eastAsia"/>
        </w:rPr>
        <w:t>肯定的な回答が多い。</w:t>
      </w:r>
    </w:p>
    <w:p w14:paraId="78B32E25" w14:textId="7FE65158" w:rsidR="00150EF8" w:rsidRPr="009F6923" w:rsidRDefault="00150EF8" w:rsidP="00150EF8">
      <w:pPr>
        <w:autoSpaceDE w:val="0"/>
        <w:autoSpaceDN w:val="0"/>
        <w:snapToGrid w:val="0"/>
        <w:spacing w:line="360" w:lineRule="atLeast"/>
      </w:pPr>
    </w:p>
    <w:p w14:paraId="0CFE2F4A" w14:textId="5245B74E" w:rsidR="00150EF8" w:rsidRDefault="00F72A35" w:rsidP="00150EF8">
      <w:pPr>
        <w:autoSpaceDE w:val="0"/>
        <w:autoSpaceDN w:val="0"/>
        <w:snapToGrid w:val="0"/>
        <w:spacing w:line="360" w:lineRule="atLeast"/>
        <w:jc w:val="center"/>
      </w:pPr>
      <w:r w:rsidRPr="00F72A35">
        <w:rPr>
          <w:noProof/>
        </w:rPr>
        <w:drawing>
          <wp:inline distT="0" distB="0" distL="0" distR="0" wp14:anchorId="79FD8A9F" wp14:editId="11C96677">
            <wp:extent cx="4680000" cy="4146528"/>
            <wp:effectExtent l="0" t="0" r="6350" b="6985"/>
            <wp:docPr id="1342735272"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E68E874" w14:textId="77777777" w:rsidR="00150EF8" w:rsidRDefault="00150EF8" w:rsidP="00150EF8">
      <w:pPr>
        <w:autoSpaceDE w:val="0"/>
        <w:autoSpaceDN w:val="0"/>
        <w:snapToGrid w:val="0"/>
        <w:spacing w:line="360" w:lineRule="atLeast"/>
      </w:pPr>
      <w:r>
        <w:br w:type="page"/>
      </w:r>
    </w:p>
    <w:p w14:paraId="5D050977" w14:textId="71A07104" w:rsidR="006F1B32" w:rsidRPr="004444AB" w:rsidRDefault="006F1B32" w:rsidP="006F1B32">
      <w:pPr>
        <w:pStyle w:val="2"/>
        <w:ind w:left="1792" w:hangingChars="850" w:hanging="1792"/>
      </w:pPr>
      <w:bookmarkStart w:id="140" w:name="_Toc216369600"/>
      <w:r>
        <w:rPr>
          <w:rFonts w:hint="eastAsia"/>
        </w:rPr>
        <w:t>7.3</w:t>
      </w:r>
      <w:r w:rsidR="008C779E">
        <w:rPr>
          <w:rFonts w:hint="eastAsia"/>
        </w:rPr>
        <w:t>4</w:t>
      </w:r>
      <w:r w:rsidRPr="00645349">
        <w:rPr>
          <w:rFonts w:hint="eastAsia"/>
        </w:rPr>
        <w:t xml:space="preserve">　</w:t>
      </w:r>
      <w:r w:rsidR="00F2334E" w:rsidRPr="00F2334E">
        <w:rPr>
          <w:rFonts w:hint="eastAsia"/>
        </w:rPr>
        <w:t>問</w:t>
      </w:r>
      <w:r w:rsidR="00F2334E" w:rsidRPr="00F2334E">
        <w:rPr>
          <w:rFonts w:hint="eastAsia"/>
        </w:rPr>
        <w:t>25-1</w:t>
      </w:r>
      <w:r w:rsidR="00F2334E" w:rsidRPr="00F2334E">
        <w:rPr>
          <w:rFonts w:hint="eastAsia"/>
        </w:rPr>
        <w:t>：同じ町内に住む人たちを信頼している</w:t>
      </w:r>
      <w:r>
        <w:rPr>
          <w:rFonts w:hint="eastAsia"/>
        </w:rPr>
        <w:t>（単純回答）</w:t>
      </w:r>
      <w:bookmarkEnd w:id="140"/>
    </w:p>
    <w:p w14:paraId="47BCF69B" w14:textId="1B27DB3B" w:rsidR="007D4BEB" w:rsidRDefault="006F1B32" w:rsidP="007D4BEB">
      <w:pPr>
        <w:autoSpaceDE w:val="0"/>
        <w:autoSpaceDN w:val="0"/>
        <w:snapToGrid w:val="0"/>
        <w:spacing w:line="360" w:lineRule="atLeast"/>
      </w:pPr>
      <w:r>
        <w:rPr>
          <w:rFonts w:hint="eastAsia"/>
        </w:rPr>
        <w:t xml:space="preserve">　</w:t>
      </w:r>
      <w:r w:rsidR="007D4BEB">
        <w:rPr>
          <w:rFonts w:hint="eastAsia"/>
        </w:rPr>
        <w:t>全体では、「</w:t>
      </w:r>
      <w:r w:rsidR="00F223E9">
        <w:rPr>
          <w:rFonts w:hint="eastAsia"/>
        </w:rPr>
        <w:t>非常にあてはまる</w:t>
      </w:r>
      <w:r w:rsidR="007D4BEB">
        <w:rPr>
          <w:rFonts w:hint="eastAsia"/>
        </w:rPr>
        <w:t>（</w:t>
      </w:r>
      <w:r w:rsidR="007D4BEB" w:rsidRPr="004444AB">
        <w:rPr>
          <w:rFonts w:hint="eastAsia"/>
        </w:rPr>
        <w:t>1</w:t>
      </w:r>
      <w:r w:rsidR="0074730F" w:rsidRPr="004444AB">
        <w:rPr>
          <w:rFonts w:hint="eastAsia"/>
        </w:rPr>
        <w:t>2.6</w:t>
      </w:r>
      <w:r w:rsidR="007F50A8" w:rsidRPr="004444AB">
        <w:rPr>
          <w:rFonts w:hint="eastAsia"/>
        </w:rPr>
        <w:t>%</w:t>
      </w:r>
      <w:r w:rsidR="007D4BEB">
        <w:rPr>
          <w:rFonts w:hint="eastAsia"/>
        </w:rPr>
        <w:t>）」、「</w:t>
      </w:r>
      <w:r w:rsidR="00F223E9">
        <w:rPr>
          <w:rFonts w:hint="eastAsia"/>
        </w:rPr>
        <w:t>ある程度あてはまる</w:t>
      </w:r>
      <w:r w:rsidR="007D4BEB">
        <w:rPr>
          <w:rFonts w:hint="eastAsia"/>
        </w:rPr>
        <w:t>（</w:t>
      </w:r>
      <w:r w:rsidR="0074730F" w:rsidRPr="004444AB">
        <w:rPr>
          <w:rFonts w:hint="eastAsia"/>
        </w:rPr>
        <w:t>33</w:t>
      </w:r>
      <w:r w:rsidR="007D4BEB" w:rsidRPr="004444AB">
        <w:rPr>
          <w:rFonts w:hint="eastAsia"/>
        </w:rPr>
        <w:t>.3</w:t>
      </w:r>
      <w:r w:rsidR="007F50A8" w:rsidRPr="004444AB">
        <w:rPr>
          <w:rFonts w:hint="eastAsia"/>
        </w:rPr>
        <w:t>%</w:t>
      </w:r>
      <w:r w:rsidR="007D4BEB">
        <w:rPr>
          <w:rFonts w:hint="eastAsia"/>
        </w:rPr>
        <w:t>）」を合わせた肯定的な回答が４割程度となり、「</w:t>
      </w:r>
      <w:r w:rsidR="00F223E9">
        <w:rPr>
          <w:rFonts w:hint="eastAsia"/>
        </w:rPr>
        <w:t>全くあてはまらない</w:t>
      </w:r>
      <w:r w:rsidR="007D4BEB">
        <w:rPr>
          <w:rFonts w:hint="eastAsia"/>
        </w:rPr>
        <w:t>（</w:t>
      </w:r>
      <w:r w:rsidR="007D4BEB" w:rsidRPr="004444AB">
        <w:rPr>
          <w:rFonts w:hint="eastAsia"/>
        </w:rPr>
        <w:t>1</w:t>
      </w:r>
      <w:r w:rsidR="0074730F" w:rsidRPr="004444AB">
        <w:rPr>
          <w:rFonts w:hint="eastAsia"/>
        </w:rPr>
        <w:t>2</w:t>
      </w:r>
      <w:r w:rsidR="007D4BEB" w:rsidRPr="004444AB">
        <w:rPr>
          <w:rFonts w:hint="eastAsia"/>
        </w:rPr>
        <w:t>.3</w:t>
      </w:r>
      <w:r w:rsidR="007F50A8" w:rsidRPr="004444AB">
        <w:rPr>
          <w:rFonts w:hint="eastAsia"/>
        </w:rPr>
        <w:t>%</w:t>
      </w:r>
      <w:r w:rsidR="007D4BEB">
        <w:rPr>
          <w:rFonts w:hint="eastAsia"/>
        </w:rPr>
        <w:t>）」と「</w:t>
      </w:r>
      <w:r w:rsidR="00F223E9">
        <w:rPr>
          <w:rFonts w:hint="eastAsia"/>
        </w:rPr>
        <w:t>あまりあてはまらない</w:t>
      </w:r>
      <w:r w:rsidR="007D4BEB">
        <w:rPr>
          <w:rFonts w:hint="eastAsia"/>
        </w:rPr>
        <w:t>（</w:t>
      </w:r>
      <w:r w:rsidR="007D4BEB" w:rsidRPr="004444AB">
        <w:rPr>
          <w:rFonts w:hint="eastAsia"/>
        </w:rPr>
        <w:t>1</w:t>
      </w:r>
      <w:r w:rsidR="0074730F" w:rsidRPr="004444AB">
        <w:rPr>
          <w:rFonts w:hint="eastAsia"/>
        </w:rPr>
        <w:t>2.8</w:t>
      </w:r>
      <w:r w:rsidR="007F50A8" w:rsidRPr="004444AB">
        <w:rPr>
          <w:rFonts w:hint="eastAsia"/>
        </w:rPr>
        <w:t>%</w:t>
      </w:r>
      <w:r w:rsidR="007D4BEB">
        <w:rPr>
          <w:rFonts w:hint="eastAsia"/>
        </w:rPr>
        <w:t>）」を合わせた否定的な回答を上回ることから、肯定的な意見が多い。</w:t>
      </w:r>
    </w:p>
    <w:p w14:paraId="494AA7E0" w14:textId="3A751B0B" w:rsidR="0074730F" w:rsidRDefault="007D4BEB" w:rsidP="007D4BEB">
      <w:pPr>
        <w:autoSpaceDE w:val="0"/>
        <w:autoSpaceDN w:val="0"/>
        <w:snapToGrid w:val="0"/>
        <w:spacing w:line="360" w:lineRule="atLeast"/>
      </w:pPr>
      <w:r>
        <w:rPr>
          <w:rFonts w:hint="eastAsia"/>
        </w:rPr>
        <w:t xml:space="preserve">　性別では、</w:t>
      </w:r>
      <w:r w:rsidR="0074730F" w:rsidRPr="004444AB">
        <w:rPr>
          <w:rFonts w:hint="eastAsia"/>
        </w:rPr>
        <w:t>女性で肯定的な回答が多い</w:t>
      </w:r>
      <w:r w:rsidR="0074730F">
        <w:rPr>
          <w:rFonts w:hint="eastAsia"/>
        </w:rPr>
        <w:t>。</w:t>
      </w:r>
    </w:p>
    <w:p w14:paraId="2F3283B9" w14:textId="2BB349A9" w:rsidR="007D4BEB" w:rsidRDefault="007D4BEB" w:rsidP="007D4BEB">
      <w:pPr>
        <w:autoSpaceDE w:val="0"/>
        <w:autoSpaceDN w:val="0"/>
        <w:snapToGrid w:val="0"/>
        <w:spacing w:line="360" w:lineRule="atLeast"/>
      </w:pPr>
      <w:r>
        <w:rPr>
          <w:rFonts w:hint="eastAsia"/>
        </w:rPr>
        <w:t xml:space="preserve">　年齢別では、</w:t>
      </w:r>
      <w:r w:rsidR="005C5465" w:rsidRPr="0025017B">
        <w:rPr>
          <w:rFonts w:hint="eastAsia"/>
        </w:rPr>
        <w:t>65</w:t>
      </w:r>
      <w:r w:rsidR="005C5465" w:rsidRPr="0025017B">
        <w:rPr>
          <w:rFonts w:hint="eastAsia"/>
        </w:rPr>
        <w:t>～</w:t>
      </w:r>
      <w:r w:rsidR="005C5465" w:rsidRPr="0025017B">
        <w:rPr>
          <w:rFonts w:hint="eastAsia"/>
        </w:rPr>
        <w:t>69</w:t>
      </w:r>
      <w:r w:rsidR="005C5465" w:rsidRPr="0025017B">
        <w:rPr>
          <w:rFonts w:hint="eastAsia"/>
        </w:rPr>
        <w:t>歳</w:t>
      </w:r>
      <w:r w:rsidR="0074730F">
        <w:rPr>
          <w:rFonts w:hint="eastAsia"/>
        </w:rPr>
        <w:t>で</w:t>
      </w:r>
      <w:r>
        <w:rPr>
          <w:rFonts w:hint="eastAsia"/>
        </w:rPr>
        <w:t>肯定的な回答が多い。</w:t>
      </w:r>
    </w:p>
    <w:p w14:paraId="3FF41584" w14:textId="5F503926" w:rsidR="007D4BEB" w:rsidRDefault="007D4BEB" w:rsidP="007D4BEB">
      <w:pPr>
        <w:autoSpaceDE w:val="0"/>
        <w:autoSpaceDN w:val="0"/>
        <w:snapToGrid w:val="0"/>
        <w:spacing w:line="360" w:lineRule="atLeast"/>
      </w:pPr>
      <w:r>
        <w:rPr>
          <w:rFonts w:hint="eastAsia"/>
        </w:rPr>
        <w:t xml:space="preserve">　居住年数別では、</w:t>
      </w:r>
      <w:r w:rsidR="0074730F" w:rsidRPr="004444AB">
        <w:rPr>
          <w:rFonts w:hint="eastAsia"/>
        </w:rPr>
        <w:t>５年以上で肯定的な回答が多い</w:t>
      </w:r>
      <w:r>
        <w:rPr>
          <w:rFonts w:hint="eastAsia"/>
        </w:rPr>
        <w:t>。</w:t>
      </w:r>
    </w:p>
    <w:p w14:paraId="11EA4378" w14:textId="77777777" w:rsidR="007D4BEB" w:rsidRDefault="007D4BEB" w:rsidP="007D4BEB">
      <w:pPr>
        <w:autoSpaceDE w:val="0"/>
        <w:autoSpaceDN w:val="0"/>
        <w:snapToGrid w:val="0"/>
        <w:spacing w:line="360" w:lineRule="atLeast"/>
      </w:pPr>
      <w:r>
        <w:rPr>
          <w:rFonts w:hint="eastAsia"/>
        </w:rPr>
        <w:t xml:space="preserve">　居住地別では、肯定的な回答に大きな差はみられない。</w:t>
      </w:r>
    </w:p>
    <w:p w14:paraId="254903A8" w14:textId="632B1641" w:rsidR="006F1B32" w:rsidRPr="007D4BEB" w:rsidRDefault="006F1B32" w:rsidP="006F1B32">
      <w:pPr>
        <w:autoSpaceDE w:val="0"/>
        <w:autoSpaceDN w:val="0"/>
        <w:snapToGrid w:val="0"/>
        <w:spacing w:line="360" w:lineRule="atLeast"/>
      </w:pPr>
    </w:p>
    <w:p w14:paraId="7D1E0D4F" w14:textId="4F809559" w:rsidR="006F1B32" w:rsidRDefault="00F72A35" w:rsidP="006F1B32">
      <w:pPr>
        <w:autoSpaceDE w:val="0"/>
        <w:autoSpaceDN w:val="0"/>
        <w:snapToGrid w:val="0"/>
        <w:spacing w:line="360" w:lineRule="atLeast"/>
        <w:jc w:val="center"/>
      </w:pPr>
      <w:r w:rsidRPr="00F72A35">
        <w:rPr>
          <w:noProof/>
        </w:rPr>
        <w:drawing>
          <wp:inline distT="0" distB="0" distL="0" distR="0" wp14:anchorId="5B970836" wp14:editId="23D297AE">
            <wp:extent cx="4680000" cy="4146528"/>
            <wp:effectExtent l="0" t="0" r="6350" b="6985"/>
            <wp:docPr id="2103972018"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4F18245" w14:textId="757B503F" w:rsidR="00210307" w:rsidRDefault="00210307" w:rsidP="006F1B32">
      <w:pPr>
        <w:autoSpaceDE w:val="0"/>
        <w:autoSpaceDN w:val="0"/>
        <w:snapToGrid w:val="0"/>
        <w:spacing w:line="360" w:lineRule="atLeast"/>
      </w:pPr>
      <w:r>
        <w:br w:type="page"/>
      </w:r>
    </w:p>
    <w:p w14:paraId="401F3A34" w14:textId="6C4C571F" w:rsidR="006F1B32" w:rsidRPr="004444AB" w:rsidRDefault="006F1B32" w:rsidP="006F1B32">
      <w:pPr>
        <w:pStyle w:val="2"/>
      </w:pPr>
      <w:bookmarkStart w:id="141" w:name="_Toc216369601"/>
      <w:r>
        <w:rPr>
          <w:rFonts w:hint="eastAsia"/>
        </w:rPr>
        <w:t>7.3</w:t>
      </w:r>
      <w:r w:rsidR="008C779E">
        <w:rPr>
          <w:rFonts w:hint="eastAsia"/>
        </w:rPr>
        <w:t>5</w:t>
      </w:r>
      <w:r w:rsidRPr="00645349">
        <w:rPr>
          <w:rFonts w:hint="eastAsia"/>
        </w:rPr>
        <w:t xml:space="preserve">　</w:t>
      </w:r>
      <w:r w:rsidR="00F2334E" w:rsidRPr="00F2334E">
        <w:rPr>
          <w:rFonts w:hint="eastAsia"/>
        </w:rPr>
        <w:t>問</w:t>
      </w:r>
      <w:r w:rsidR="00F2334E" w:rsidRPr="00F2334E">
        <w:rPr>
          <w:rFonts w:hint="eastAsia"/>
        </w:rPr>
        <w:t>25-2</w:t>
      </w:r>
      <w:r w:rsidR="00F2334E" w:rsidRPr="00F2334E">
        <w:rPr>
          <w:rFonts w:hint="eastAsia"/>
        </w:rPr>
        <w:t>：地域活動への参加が盛んである</w:t>
      </w:r>
      <w:r>
        <w:rPr>
          <w:rFonts w:hint="eastAsia"/>
        </w:rPr>
        <w:t>（単純回答）</w:t>
      </w:r>
      <w:bookmarkEnd w:id="141"/>
    </w:p>
    <w:p w14:paraId="14BD8BEA" w14:textId="443BA466" w:rsidR="008A6547" w:rsidRDefault="006F1B32" w:rsidP="008A6547">
      <w:pPr>
        <w:autoSpaceDE w:val="0"/>
        <w:autoSpaceDN w:val="0"/>
        <w:snapToGrid w:val="0"/>
        <w:spacing w:line="360" w:lineRule="atLeast"/>
      </w:pPr>
      <w:r>
        <w:rPr>
          <w:rFonts w:hint="eastAsia"/>
        </w:rPr>
        <w:t xml:space="preserve">　</w:t>
      </w:r>
      <w:r w:rsidR="008A6547">
        <w:rPr>
          <w:rFonts w:hint="eastAsia"/>
        </w:rPr>
        <w:t>全体では、「</w:t>
      </w:r>
      <w:r w:rsidR="00F223E9">
        <w:rPr>
          <w:rFonts w:hint="eastAsia"/>
        </w:rPr>
        <w:t>非常にあてはまる</w:t>
      </w:r>
      <w:r w:rsidR="008A6547">
        <w:rPr>
          <w:rFonts w:hint="eastAsia"/>
        </w:rPr>
        <w:t>（</w:t>
      </w:r>
      <w:r w:rsidR="008A6547" w:rsidRPr="004444AB">
        <w:rPr>
          <w:rFonts w:hint="eastAsia"/>
        </w:rPr>
        <w:t>1</w:t>
      </w:r>
      <w:r w:rsidR="0074730F" w:rsidRPr="004444AB">
        <w:rPr>
          <w:rFonts w:hint="eastAsia"/>
        </w:rPr>
        <w:t>2.2</w:t>
      </w:r>
      <w:r w:rsidR="007F50A8" w:rsidRPr="004444AB">
        <w:rPr>
          <w:rFonts w:hint="eastAsia"/>
        </w:rPr>
        <w:t>%</w:t>
      </w:r>
      <w:r w:rsidR="008A6547">
        <w:rPr>
          <w:rFonts w:hint="eastAsia"/>
        </w:rPr>
        <w:t>）」、「</w:t>
      </w:r>
      <w:r w:rsidR="00F223E9">
        <w:rPr>
          <w:rFonts w:hint="eastAsia"/>
        </w:rPr>
        <w:t>ある程度あてはまる</w:t>
      </w:r>
      <w:r w:rsidR="008A6547">
        <w:rPr>
          <w:rFonts w:hint="eastAsia"/>
        </w:rPr>
        <w:t>（</w:t>
      </w:r>
      <w:r w:rsidR="008A6547" w:rsidRPr="004444AB">
        <w:rPr>
          <w:rFonts w:hint="eastAsia"/>
        </w:rPr>
        <w:t>2</w:t>
      </w:r>
      <w:r w:rsidR="0074730F" w:rsidRPr="004444AB">
        <w:rPr>
          <w:rFonts w:hint="eastAsia"/>
        </w:rPr>
        <w:t>5.4</w:t>
      </w:r>
      <w:r w:rsidR="007F50A8" w:rsidRPr="004444AB">
        <w:rPr>
          <w:rFonts w:hint="eastAsia"/>
        </w:rPr>
        <w:t>%</w:t>
      </w:r>
      <w:r w:rsidR="008A6547">
        <w:rPr>
          <w:rFonts w:hint="eastAsia"/>
        </w:rPr>
        <w:t>）」を合わせた肯定的な回答が４割程度となり、「</w:t>
      </w:r>
      <w:r w:rsidR="00F223E9">
        <w:rPr>
          <w:rFonts w:hint="eastAsia"/>
        </w:rPr>
        <w:t>全くあてはまらない</w:t>
      </w:r>
      <w:r w:rsidR="008A6547">
        <w:rPr>
          <w:rFonts w:hint="eastAsia"/>
        </w:rPr>
        <w:t>（</w:t>
      </w:r>
      <w:r w:rsidR="0074730F" w:rsidRPr="004444AB">
        <w:rPr>
          <w:rFonts w:hint="eastAsia"/>
        </w:rPr>
        <w:t>11.9</w:t>
      </w:r>
      <w:r w:rsidR="007F50A8" w:rsidRPr="004444AB">
        <w:rPr>
          <w:rFonts w:hint="eastAsia"/>
        </w:rPr>
        <w:t>%</w:t>
      </w:r>
      <w:r w:rsidR="008A6547">
        <w:rPr>
          <w:rFonts w:hint="eastAsia"/>
        </w:rPr>
        <w:t>）」と「</w:t>
      </w:r>
      <w:r w:rsidR="00F223E9">
        <w:rPr>
          <w:rFonts w:hint="eastAsia"/>
        </w:rPr>
        <w:t>あまりあてはまらない</w:t>
      </w:r>
      <w:r w:rsidR="008A6547">
        <w:rPr>
          <w:rFonts w:hint="eastAsia"/>
        </w:rPr>
        <w:t>（</w:t>
      </w:r>
      <w:r w:rsidR="008A6547" w:rsidRPr="004444AB">
        <w:rPr>
          <w:rFonts w:hint="eastAsia"/>
        </w:rPr>
        <w:t>14.</w:t>
      </w:r>
      <w:r w:rsidR="0074730F" w:rsidRPr="004444AB">
        <w:rPr>
          <w:rFonts w:hint="eastAsia"/>
        </w:rPr>
        <w:t>9</w:t>
      </w:r>
      <w:r w:rsidR="007F50A8" w:rsidRPr="004444AB">
        <w:rPr>
          <w:rFonts w:hint="eastAsia"/>
        </w:rPr>
        <w:t>%</w:t>
      </w:r>
      <w:r w:rsidR="008A6547">
        <w:rPr>
          <w:rFonts w:hint="eastAsia"/>
        </w:rPr>
        <w:t>）」を合わせた否定的な回答を上回ることから、肯定的な意見が多い。</w:t>
      </w:r>
    </w:p>
    <w:p w14:paraId="183022CE" w14:textId="4D7D2899" w:rsidR="0074730F" w:rsidRDefault="008A6547" w:rsidP="008A6547">
      <w:pPr>
        <w:autoSpaceDE w:val="0"/>
        <w:autoSpaceDN w:val="0"/>
        <w:snapToGrid w:val="0"/>
        <w:spacing w:line="360" w:lineRule="atLeast"/>
      </w:pPr>
      <w:r>
        <w:rPr>
          <w:rFonts w:hint="eastAsia"/>
        </w:rPr>
        <w:t xml:space="preserve">　性別では、</w:t>
      </w:r>
      <w:r w:rsidR="0074730F" w:rsidRPr="004444AB">
        <w:rPr>
          <w:rFonts w:hint="eastAsia"/>
        </w:rPr>
        <w:t>女性で肯定的な回答が多い</w:t>
      </w:r>
      <w:r w:rsidR="0074730F">
        <w:rPr>
          <w:rFonts w:hint="eastAsia"/>
        </w:rPr>
        <w:t>。</w:t>
      </w:r>
    </w:p>
    <w:p w14:paraId="036C9668" w14:textId="452C0667" w:rsidR="008A6547" w:rsidRDefault="008A6547" w:rsidP="008A6547">
      <w:pPr>
        <w:autoSpaceDE w:val="0"/>
        <w:autoSpaceDN w:val="0"/>
        <w:snapToGrid w:val="0"/>
        <w:spacing w:line="360" w:lineRule="atLeast"/>
      </w:pPr>
      <w:r>
        <w:rPr>
          <w:rFonts w:hint="eastAsia"/>
        </w:rPr>
        <w:t xml:space="preserve">　年齢別では、</w:t>
      </w:r>
      <w:r w:rsidR="005C5465" w:rsidRPr="0025017B">
        <w:rPr>
          <w:rFonts w:hint="eastAsia"/>
        </w:rPr>
        <w:t>年代に</w:t>
      </w:r>
      <w:r w:rsidR="00CA1053">
        <w:rPr>
          <w:rFonts w:hint="eastAsia"/>
        </w:rPr>
        <w:t>よって</w:t>
      </w:r>
      <w:r w:rsidR="005C5465" w:rsidRPr="0025017B">
        <w:rPr>
          <w:rFonts w:hint="eastAsia"/>
        </w:rPr>
        <w:t>ばらつきがあ</w:t>
      </w:r>
      <w:r w:rsidR="00CA1053">
        <w:rPr>
          <w:rFonts w:hint="eastAsia"/>
        </w:rPr>
        <w:t>る</w:t>
      </w:r>
      <w:r w:rsidR="005C5465" w:rsidRPr="0025017B">
        <w:rPr>
          <w:rFonts w:hint="eastAsia"/>
        </w:rPr>
        <w:t>。</w:t>
      </w:r>
    </w:p>
    <w:p w14:paraId="77D2D3FE" w14:textId="77777777" w:rsidR="008A6547" w:rsidRDefault="008A6547" w:rsidP="008A6547">
      <w:pPr>
        <w:autoSpaceDE w:val="0"/>
        <w:autoSpaceDN w:val="0"/>
        <w:snapToGrid w:val="0"/>
        <w:spacing w:line="360" w:lineRule="atLeast"/>
      </w:pPr>
      <w:r>
        <w:rPr>
          <w:rFonts w:hint="eastAsia"/>
        </w:rPr>
        <w:t xml:space="preserve">　居住年数別では、５年未満で肯定的な回答が多い。</w:t>
      </w:r>
    </w:p>
    <w:p w14:paraId="6E1BAAA9" w14:textId="77777777" w:rsidR="008A6547" w:rsidRDefault="008A6547" w:rsidP="008A6547">
      <w:pPr>
        <w:autoSpaceDE w:val="0"/>
        <w:autoSpaceDN w:val="0"/>
        <w:snapToGrid w:val="0"/>
        <w:spacing w:line="360" w:lineRule="atLeast"/>
      </w:pPr>
      <w:r>
        <w:rPr>
          <w:rFonts w:hint="eastAsia"/>
        </w:rPr>
        <w:t xml:space="preserve">　居住地別では、肯定的な回答に大きな差はみられない。</w:t>
      </w:r>
    </w:p>
    <w:p w14:paraId="0908AC05" w14:textId="366F0B1C" w:rsidR="006F1B32" w:rsidRPr="008A6547" w:rsidRDefault="006F1B32" w:rsidP="006F1B32">
      <w:pPr>
        <w:autoSpaceDE w:val="0"/>
        <w:autoSpaceDN w:val="0"/>
        <w:snapToGrid w:val="0"/>
        <w:spacing w:line="360" w:lineRule="atLeast"/>
      </w:pPr>
    </w:p>
    <w:p w14:paraId="2CBBE81A" w14:textId="05B948F4" w:rsidR="006F1B32" w:rsidRDefault="00F72A35" w:rsidP="006F1B32">
      <w:pPr>
        <w:autoSpaceDE w:val="0"/>
        <w:autoSpaceDN w:val="0"/>
        <w:snapToGrid w:val="0"/>
        <w:spacing w:line="360" w:lineRule="atLeast"/>
        <w:jc w:val="center"/>
      </w:pPr>
      <w:r w:rsidRPr="00F72A35">
        <w:rPr>
          <w:noProof/>
        </w:rPr>
        <w:drawing>
          <wp:inline distT="0" distB="0" distL="0" distR="0" wp14:anchorId="3C21E8EB" wp14:editId="3C799B87">
            <wp:extent cx="4680000" cy="4146528"/>
            <wp:effectExtent l="0" t="0" r="6350" b="6985"/>
            <wp:docPr id="17902005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FC3EE55" w14:textId="77777777" w:rsidR="006F1B32" w:rsidRDefault="006F1B32" w:rsidP="006F1B32">
      <w:pPr>
        <w:autoSpaceDE w:val="0"/>
        <w:autoSpaceDN w:val="0"/>
        <w:snapToGrid w:val="0"/>
        <w:spacing w:line="360" w:lineRule="atLeast"/>
      </w:pPr>
      <w:r>
        <w:br w:type="page"/>
      </w:r>
    </w:p>
    <w:p w14:paraId="22A913C6" w14:textId="3228163C" w:rsidR="00676BA0" w:rsidRPr="004444AB" w:rsidRDefault="00676BA0" w:rsidP="00676BA0">
      <w:pPr>
        <w:pStyle w:val="2"/>
        <w:ind w:left="1792" w:hangingChars="850" w:hanging="1792"/>
      </w:pPr>
      <w:bookmarkStart w:id="142" w:name="_Toc216369602"/>
      <w:r>
        <w:rPr>
          <w:rFonts w:hint="eastAsia"/>
        </w:rPr>
        <w:t>7.</w:t>
      </w:r>
      <w:r w:rsidR="008C779E">
        <w:rPr>
          <w:rFonts w:hint="eastAsia"/>
        </w:rPr>
        <w:t>36</w:t>
      </w:r>
      <w:r w:rsidRPr="00645349">
        <w:rPr>
          <w:rFonts w:hint="eastAsia"/>
        </w:rPr>
        <w:t xml:space="preserve">　</w:t>
      </w:r>
      <w:r w:rsidR="0023471C" w:rsidRPr="0023471C">
        <w:rPr>
          <w:rFonts w:hint="eastAsia"/>
        </w:rPr>
        <w:t>問</w:t>
      </w:r>
      <w:r w:rsidR="0023471C" w:rsidRPr="0023471C">
        <w:rPr>
          <w:rFonts w:hint="eastAsia"/>
        </w:rPr>
        <w:t>25-3</w:t>
      </w:r>
      <w:r w:rsidR="0023471C" w:rsidRPr="0023471C">
        <w:rPr>
          <w:rFonts w:hint="eastAsia"/>
        </w:rPr>
        <w:t>：困ったときに相談できる人が身近にいる</w:t>
      </w:r>
      <w:r>
        <w:rPr>
          <w:rFonts w:hint="eastAsia"/>
        </w:rPr>
        <w:t>（単純回答）</w:t>
      </w:r>
      <w:bookmarkEnd w:id="142"/>
    </w:p>
    <w:p w14:paraId="6524C56D" w14:textId="34E784A5" w:rsidR="0030353E" w:rsidRDefault="00676BA0" w:rsidP="0030353E">
      <w:pPr>
        <w:autoSpaceDE w:val="0"/>
        <w:autoSpaceDN w:val="0"/>
        <w:snapToGrid w:val="0"/>
        <w:spacing w:line="360" w:lineRule="atLeast"/>
      </w:pPr>
      <w:r>
        <w:rPr>
          <w:rFonts w:hint="eastAsia"/>
        </w:rPr>
        <w:t xml:space="preserve">　</w:t>
      </w:r>
      <w:r w:rsidR="0030353E">
        <w:rPr>
          <w:rFonts w:hint="eastAsia"/>
        </w:rPr>
        <w:t>全体では、「</w:t>
      </w:r>
      <w:r w:rsidR="00F223E9">
        <w:rPr>
          <w:rFonts w:hint="eastAsia"/>
        </w:rPr>
        <w:t>非常にあてはまる</w:t>
      </w:r>
      <w:r w:rsidR="0030353E">
        <w:rPr>
          <w:rFonts w:hint="eastAsia"/>
        </w:rPr>
        <w:t>（</w:t>
      </w:r>
      <w:r w:rsidR="0030353E" w:rsidRPr="004444AB">
        <w:rPr>
          <w:rFonts w:hint="eastAsia"/>
        </w:rPr>
        <w:t>1</w:t>
      </w:r>
      <w:r w:rsidR="0074730F" w:rsidRPr="004444AB">
        <w:rPr>
          <w:rFonts w:hint="eastAsia"/>
        </w:rPr>
        <w:t>3.6</w:t>
      </w:r>
      <w:r w:rsidR="007F50A8" w:rsidRPr="004444AB">
        <w:rPr>
          <w:rFonts w:hint="eastAsia"/>
        </w:rPr>
        <w:t>%</w:t>
      </w:r>
      <w:r w:rsidR="0030353E">
        <w:rPr>
          <w:rFonts w:hint="eastAsia"/>
        </w:rPr>
        <w:t>）」、「</w:t>
      </w:r>
      <w:r w:rsidR="00F223E9">
        <w:rPr>
          <w:rFonts w:hint="eastAsia"/>
        </w:rPr>
        <w:t>ある程度あてはまる</w:t>
      </w:r>
      <w:r w:rsidR="0030353E">
        <w:rPr>
          <w:rFonts w:hint="eastAsia"/>
        </w:rPr>
        <w:t>（</w:t>
      </w:r>
      <w:r w:rsidR="0030353E" w:rsidRPr="004444AB">
        <w:rPr>
          <w:rFonts w:hint="eastAsia"/>
        </w:rPr>
        <w:t>2</w:t>
      </w:r>
      <w:r w:rsidR="0074730F" w:rsidRPr="004444AB">
        <w:rPr>
          <w:rFonts w:hint="eastAsia"/>
        </w:rPr>
        <w:t>7.0</w:t>
      </w:r>
      <w:r w:rsidR="007F50A8" w:rsidRPr="004444AB">
        <w:rPr>
          <w:rFonts w:hint="eastAsia"/>
        </w:rPr>
        <w:t>%</w:t>
      </w:r>
      <w:r w:rsidR="0030353E">
        <w:rPr>
          <w:rFonts w:hint="eastAsia"/>
        </w:rPr>
        <w:t>）」を合わせた肯定的な回答が４割程度となり、「</w:t>
      </w:r>
      <w:r w:rsidR="00F223E9">
        <w:rPr>
          <w:rFonts w:hint="eastAsia"/>
        </w:rPr>
        <w:t>全くあてはまらない</w:t>
      </w:r>
      <w:r w:rsidR="0030353E">
        <w:rPr>
          <w:rFonts w:hint="eastAsia"/>
        </w:rPr>
        <w:t>（</w:t>
      </w:r>
      <w:r w:rsidR="0074730F" w:rsidRPr="004444AB">
        <w:rPr>
          <w:rFonts w:hint="eastAsia"/>
        </w:rPr>
        <w:t>18.6</w:t>
      </w:r>
      <w:r w:rsidR="007F50A8" w:rsidRPr="004444AB">
        <w:rPr>
          <w:rFonts w:hint="eastAsia"/>
        </w:rPr>
        <w:t>%</w:t>
      </w:r>
      <w:r w:rsidR="0030353E">
        <w:rPr>
          <w:rFonts w:hint="eastAsia"/>
        </w:rPr>
        <w:t>）」と「</w:t>
      </w:r>
      <w:r w:rsidR="00F223E9">
        <w:rPr>
          <w:rFonts w:hint="eastAsia"/>
        </w:rPr>
        <w:t>あまりあてはまらない</w:t>
      </w:r>
      <w:r w:rsidR="0030353E">
        <w:rPr>
          <w:rFonts w:hint="eastAsia"/>
        </w:rPr>
        <w:t>（</w:t>
      </w:r>
      <w:r w:rsidR="0030353E" w:rsidRPr="004444AB">
        <w:rPr>
          <w:rFonts w:hint="eastAsia"/>
        </w:rPr>
        <w:t>15.</w:t>
      </w:r>
      <w:r w:rsidR="0074730F" w:rsidRPr="004444AB">
        <w:rPr>
          <w:rFonts w:hint="eastAsia"/>
        </w:rPr>
        <w:t>7</w:t>
      </w:r>
      <w:r w:rsidR="007F50A8" w:rsidRPr="004444AB">
        <w:rPr>
          <w:rFonts w:hint="eastAsia"/>
        </w:rPr>
        <w:t>%</w:t>
      </w:r>
      <w:r w:rsidR="0030353E">
        <w:rPr>
          <w:rFonts w:hint="eastAsia"/>
        </w:rPr>
        <w:t>）」を合わせた否定的な回答を上回ることから、肯定的な意見が多い。</w:t>
      </w:r>
    </w:p>
    <w:p w14:paraId="4EB6D3B1" w14:textId="2F3CF95C" w:rsidR="0030353E" w:rsidRDefault="0030353E" w:rsidP="0030353E">
      <w:pPr>
        <w:autoSpaceDE w:val="0"/>
        <w:autoSpaceDN w:val="0"/>
        <w:snapToGrid w:val="0"/>
        <w:spacing w:line="360" w:lineRule="atLeast"/>
      </w:pPr>
      <w:r>
        <w:rPr>
          <w:rFonts w:hint="eastAsia"/>
        </w:rPr>
        <w:t xml:space="preserve">　性別では、</w:t>
      </w:r>
      <w:r w:rsidR="0074730F">
        <w:rPr>
          <w:rFonts w:hint="eastAsia"/>
        </w:rPr>
        <w:t>女性で肯定的な回答が多い</w:t>
      </w:r>
      <w:r>
        <w:rPr>
          <w:rFonts w:hint="eastAsia"/>
        </w:rPr>
        <w:t>。</w:t>
      </w:r>
    </w:p>
    <w:p w14:paraId="56E4191F" w14:textId="31F4D4C9" w:rsidR="0030353E" w:rsidRDefault="0030353E" w:rsidP="0030353E">
      <w:pPr>
        <w:autoSpaceDE w:val="0"/>
        <w:autoSpaceDN w:val="0"/>
        <w:snapToGrid w:val="0"/>
        <w:spacing w:line="360" w:lineRule="atLeast"/>
      </w:pPr>
      <w:r>
        <w:rPr>
          <w:rFonts w:hint="eastAsia"/>
        </w:rPr>
        <w:t xml:space="preserve">　年齢別では、</w:t>
      </w:r>
      <w:r w:rsidR="006A1DC0" w:rsidRPr="005D3AB2">
        <w:rPr>
          <w:rFonts w:hint="eastAsia"/>
        </w:rPr>
        <w:t>肯定的な回答に大きな差はみられない</w:t>
      </w:r>
      <w:r>
        <w:rPr>
          <w:rFonts w:hint="eastAsia"/>
        </w:rPr>
        <w:t>。</w:t>
      </w:r>
    </w:p>
    <w:p w14:paraId="24B1D952" w14:textId="77777777" w:rsidR="0030353E" w:rsidRDefault="0030353E" w:rsidP="0030353E">
      <w:pPr>
        <w:autoSpaceDE w:val="0"/>
        <w:autoSpaceDN w:val="0"/>
        <w:snapToGrid w:val="0"/>
        <w:spacing w:line="360" w:lineRule="atLeast"/>
      </w:pPr>
      <w:r>
        <w:rPr>
          <w:rFonts w:hint="eastAsia"/>
        </w:rPr>
        <w:t xml:space="preserve">　居住年数別では、５年以上で肯定的な回答が多い。</w:t>
      </w:r>
    </w:p>
    <w:p w14:paraId="520301E6" w14:textId="4C59777F" w:rsidR="0030353E" w:rsidRDefault="0030353E" w:rsidP="0030353E">
      <w:pPr>
        <w:autoSpaceDE w:val="0"/>
        <w:autoSpaceDN w:val="0"/>
        <w:snapToGrid w:val="0"/>
        <w:spacing w:line="360" w:lineRule="atLeast"/>
      </w:pPr>
      <w:r>
        <w:rPr>
          <w:rFonts w:hint="eastAsia"/>
        </w:rPr>
        <w:t xml:space="preserve">　居住地別では、</w:t>
      </w:r>
      <w:r w:rsidR="0074730F" w:rsidRPr="004444AB">
        <w:rPr>
          <w:rFonts w:hint="eastAsia"/>
        </w:rPr>
        <w:t>肯定的な回答に大きな差はみられない</w:t>
      </w:r>
      <w:r>
        <w:rPr>
          <w:rFonts w:hint="eastAsia"/>
        </w:rPr>
        <w:t>。</w:t>
      </w:r>
    </w:p>
    <w:p w14:paraId="4B6863DA" w14:textId="586CAFF7" w:rsidR="00676BA0" w:rsidRPr="0030353E" w:rsidRDefault="00676BA0" w:rsidP="00676BA0">
      <w:pPr>
        <w:autoSpaceDE w:val="0"/>
        <w:autoSpaceDN w:val="0"/>
        <w:snapToGrid w:val="0"/>
        <w:spacing w:line="360" w:lineRule="atLeast"/>
      </w:pPr>
    </w:p>
    <w:p w14:paraId="7ECB82A0" w14:textId="2E874F68" w:rsidR="00676BA0" w:rsidRDefault="00F72A35" w:rsidP="00676BA0">
      <w:pPr>
        <w:autoSpaceDE w:val="0"/>
        <w:autoSpaceDN w:val="0"/>
        <w:snapToGrid w:val="0"/>
        <w:spacing w:line="360" w:lineRule="atLeast"/>
        <w:jc w:val="center"/>
      </w:pPr>
      <w:r w:rsidRPr="00F72A35">
        <w:rPr>
          <w:noProof/>
        </w:rPr>
        <w:drawing>
          <wp:inline distT="0" distB="0" distL="0" distR="0" wp14:anchorId="10F4598D" wp14:editId="078562CA">
            <wp:extent cx="4680000" cy="4146528"/>
            <wp:effectExtent l="0" t="0" r="6350" b="6985"/>
            <wp:docPr id="685811784"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05F2B8F" w14:textId="6545FA36" w:rsidR="00210307" w:rsidRDefault="00210307" w:rsidP="00676BA0">
      <w:pPr>
        <w:autoSpaceDE w:val="0"/>
        <w:autoSpaceDN w:val="0"/>
        <w:snapToGrid w:val="0"/>
        <w:spacing w:line="360" w:lineRule="atLeast"/>
      </w:pPr>
      <w:r>
        <w:br w:type="page"/>
      </w:r>
    </w:p>
    <w:p w14:paraId="3E16FB78" w14:textId="0F1DF4C9" w:rsidR="00676BA0" w:rsidRPr="004444AB" w:rsidRDefault="00676BA0" w:rsidP="00676BA0">
      <w:pPr>
        <w:pStyle w:val="2"/>
      </w:pPr>
      <w:bookmarkStart w:id="143" w:name="_Toc216369603"/>
      <w:r>
        <w:rPr>
          <w:rFonts w:hint="eastAsia"/>
        </w:rPr>
        <w:t>7.3</w:t>
      </w:r>
      <w:r w:rsidR="008C779E">
        <w:rPr>
          <w:rFonts w:hint="eastAsia"/>
        </w:rPr>
        <w:t>7</w:t>
      </w:r>
      <w:r w:rsidRPr="00645349">
        <w:rPr>
          <w:rFonts w:hint="eastAsia"/>
        </w:rPr>
        <w:t xml:space="preserve">　</w:t>
      </w:r>
      <w:r w:rsidR="0023471C" w:rsidRPr="0023471C">
        <w:rPr>
          <w:rFonts w:hint="eastAsia"/>
        </w:rPr>
        <w:t>問</w:t>
      </w:r>
      <w:r w:rsidR="0023471C" w:rsidRPr="0023471C">
        <w:rPr>
          <w:rFonts w:hint="eastAsia"/>
        </w:rPr>
        <w:t>25-4</w:t>
      </w:r>
      <w:r w:rsidR="0023471C" w:rsidRPr="0023471C">
        <w:rPr>
          <w:rFonts w:hint="eastAsia"/>
        </w:rPr>
        <w:t>：町内の人が困っていたら手助けする</w:t>
      </w:r>
      <w:r>
        <w:rPr>
          <w:rFonts w:hint="eastAsia"/>
        </w:rPr>
        <w:t>（単純回答）</w:t>
      </w:r>
      <w:bookmarkEnd w:id="143"/>
    </w:p>
    <w:p w14:paraId="67777A94" w14:textId="63B7CA4F" w:rsidR="00ED7422" w:rsidRDefault="00676BA0" w:rsidP="00ED7422">
      <w:pPr>
        <w:autoSpaceDE w:val="0"/>
        <w:autoSpaceDN w:val="0"/>
        <w:snapToGrid w:val="0"/>
        <w:spacing w:line="360" w:lineRule="atLeast"/>
      </w:pPr>
      <w:r>
        <w:rPr>
          <w:rFonts w:hint="eastAsia"/>
        </w:rPr>
        <w:t xml:space="preserve">　</w:t>
      </w:r>
      <w:r w:rsidR="00ED7422">
        <w:rPr>
          <w:rFonts w:hint="eastAsia"/>
        </w:rPr>
        <w:t>全体では、「</w:t>
      </w:r>
      <w:r w:rsidR="00F223E9">
        <w:rPr>
          <w:rFonts w:hint="eastAsia"/>
        </w:rPr>
        <w:t>非常にあてはまる</w:t>
      </w:r>
      <w:r w:rsidR="00ED7422">
        <w:rPr>
          <w:rFonts w:hint="eastAsia"/>
        </w:rPr>
        <w:t>（</w:t>
      </w:r>
      <w:r w:rsidR="00ED7422" w:rsidRPr="004444AB">
        <w:rPr>
          <w:rFonts w:hint="eastAsia"/>
        </w:rPr>
        <w:t>1</w:t>
      </w:r>
      <w:r w:rsidR="0074730F" w:rsidRPr="004444AB">
        <w:rPr>
          <w:rFonts w:hint="eastAsia"/>
        </w:rPr>
        <w:t>6</w:t>
      </w:r>
      <w:r w:rsidR="00ED7422" w:rsidRPr="004444AB">
        <w:rPr>
          <w:rFonts w:hint="eastAsia"/>
        </w:rPr>
        <w:t>.6</w:t>
      </w:r>
      <w:r w:rsidR="007F50A8" w:rsidRPr="004444AB">
        <w:rPr>
          <w:rFonts w:hint="eastAsia"/>
        </w:rPr>
        <w:t>%</w:t>
      </w:r>
      <w:r w:rsidR="00ED7422">
        <w:rPr>
          <w:rFonts w:hint="eastAsia"/>
        </w:rPr>
        <w:t>）」、「</w:t>
      </w:r>
      <w:r w:rsidR="00F223E9">
        <w:rPr>
          <w:rFonts w:hint="eastAsia"/>
        </w:rPr>
        <w:t>ある程度あてはまる</w:t>
      </w:r>
      <w:r w:rsidR="00ED7422">
        <w:rPr>
          <w:rFonts w:hint="eastAsia"/>
        </w:rPr>
        <w:t>（</w:t>
      </w:r>
      <w:r w:rsidR="00ED7422" w:rsidRPr="004444AB">
        <w:rPr>
          <w:rFonts w:hint="eastAsia"/>
        </w:rPr>
        <w:t>3</w:t>
      </w:r>
      <w:r w:rsidR="0074730F" w:rsidRPr="004444AB">
        <w:rPr>
          <w:rFonts w:hint="eastAsia"/>
        </w:rPr>
        <w:t>7.1</w:t>
      </w:r>
      <w:r w:rsidR="007F50A8" w:rsidRPr="004444AB">
        <w:rPr>
          <w:rFonts w:hint="eastAsia"/>
        </w:rPr>
        <w:t>%</w:t>
      </w:r>
      <w:r w:rsidR="00ED7422">
        <w:rPr>
          <w:rFonts w:hint="eastAsia"/>
        </w:rPr>
        <w:t>）」を合わせた肯定的な回答が５割程度となり、「</w:t>
      </w:r>
      <w:r w:rsidR="00F223E9">
        <w:rPr>
          <w:rFonts w:hint="eastAsia"/>
        </w:rPr>
        <w:t>全くあてはまらない</w:t>
      </w:r>
      <w:r w:rsidR="00ED7422">
        <w:rPr>
          <w:rFonts w:hint="eastAsia"/>
        </w:rPr>
        <w:t>（</w:t>
      </w:r>
      <w:r w:rsidR="00ED7422" w:rsidRPr="004444AB">
        <w:rPr>
          <w:rFonts w:hint="eastAsia"/>
        </w:rPr>
        <w:t>1</w:t>
      </w:r>
      <w:r w:rsidR="0074730F" w:rsidRPr="004444AB">
        <w:rPr>
          <w:rFonts w:hint="eastAsia"/>
        </w:rPr>
        <w:t>0.9</w:t>
      </w:r>
      <w:r w:rsidR="007F50A8" w:rsidRPr="004444AB">
        <w:rPr>
          <w:rFonts w:hint="eastAsia"/>
        </w:rPr>
        <w:t>%</w:t>
      </w:r>
      <w:r w:rsidR="00ED7422">
        <w:rPr>
          <w:rFonts w:hint="eastAsia"/>
        </w:rPr>
        <w:t>）」と「</w:t>
      </w:r>
      <w:r w:rsidR="00F223E9">
        <w:rPr>
          <w:rFonts w:hint="eastAsia"/>
        </w:rPr>
        <w:t>あまりあてはまらない</w:t>
      </w:r>
      <w:r w:rsidR="00ED7422">
        <w:rPr>
          <w:rFonts w:hint="eastAsia"/>
        </w:rPr>
        <w:t>（</w:t>
      </w:r>
      <w:r w:rsidR="0074730F" w:rsidRPr="004444AB">
        <w:rPr>
          <w:rFonts w:hint="eastAsia"/>
        </w:rPr>
        <w:t>8.6</w:t>
      </w:r>
      <w:r w:rsidR="007F50A8" w:rsidRPr="004444AB">
        <w:rPr>
          <w:rFonts w:hint="eastAsia"/>
        </w:rPr>
        <w:t>%</w:t>
      </w:r>
      <w:r w:rsidR="00ED7422">
        <w:rPr>
          <w:rFonts w:hint="eastAsia"/>
        </w:rPr>
        <w:t>）」を合わせた否定的な回答を上回ることから、肯定的な意見が多い。</w:t>
      </w:r>
    </w:p>
    <w:p w14:paraId="5DEAE3A2" w14:textId="51D221EE" w:rsidR="00ED7422" w:rsidRDefault="00ED7422" w:rsidP="00ED7422">
      <w:pPr>
        <w:autoSpaceDE w:val="0"/>
        <w:autoSpaceDN w:val="0"/>
        <w:snapToGrid w:val="0"/>
        <w:spacing w:line="360" w:lineRule="atLeast"/>
      </w:pPr>
      <w:r>
        <w:rPr>
          <w:rFonts w:hint="eastAsia"/>
        </w:rPr>
        <w:t xml:space="preserve">　性別では、男性</w:t>
      </w:r>
      <w:r w:rsidR="0074730F">
        <w:rPr>
          <w:rFonts w:hint="eastAsia"/>
        </w:rPr>
        <w:t>で</w:t>
      </w:r>
      <w:r>
        <w:rPr>
          <w:rFonts w:hint="eastAsia"/>
        </w:rPr>
        <w:t>肯定的な回答が多い。</w:t>
      </w:r>
    </w:p>
    <w:p w14:paraId="24383BEC" w14:textId="54872DE8" w:rsidR="00ED7422" w:rsidRDefault="00ED7422" w:rsidP="00ED7422">
      <w:pPr>
        <w:autoSpaceDE w:val="0"/>
        <w:autoSpaceDN w:val="0"/>
        <w:snapToGrid w:val="0"/>
        <w:spacing w:line="360" w:lineRule="atLeast"/>
      </w:pPr>
      <w:r>
        <w:rPr>
          <w:rFonts w:hint="eastAsia"/>
        </w:rPr>
        <w:t xml:space="preserve">　年齢別では、</w:t>
      </w:r>
      <w:r w:rsidR="00D57867" w:rsidRPr="0025017B">
        <w:rPr>
          <w:rFonts w:hint="eastAsia"/>
        </w:rPr>
        <w:t>年代に</w:t>
      </w:r>
      <w:r w:rsidR="006A1DC0">
        <w:rPr>
          <w:rFonts w:hint="eastAsia"/>
        </w:rPr>
        <w:t>よって</w:t>
      </w:r>
      <w:r w:rsidR="00D57867" w:rsidRPr="0025017B">
        <w:rPr>
          <w:rFonts w:hint="eastAsia"/>
        </w:rPr>
        <w:t>ばらつきがあ</w:t>
      </w:r>
      <w:r w:rsidR="006A1DC0">
        <w:rPr>
          <w:rFonts w:hint="eastAsia"/>
        </w:rPr>
        <w:t>る</w:t>
      </w:r>
      <w:r w:rsidR="00D57867" w:rsidRPr="0025017B">
        <w:rPr>
          <w:rFonts w:hint="eastAsia"/>
        </w:rPr>
        <w:t>。</w:t>
      </w:r>
    </w:p>
    <w:p w14:paraId="1C5F914C" w14:textId="1BACE030" w:rsidR="00ED7422" w:rsidRDefault="00ED7422" w:rsidP="00ED7422">
      <w:pPr>
        <w:autoSpaceDE w:val="0"/>
        <w:autoSpaceDN w:val="0"/>
        <w:snapToGrid w:val="0"/>
        <w:spacing w:line="360" w:lineRule="atLeast"/>
      </w:pPr>
      <w:r>
        <w:rPr>
          <w:rFonts w:hint="eastAsia"/>
        </w:rPr>
        <w:t xml:space="preserve">　居住年数別では、</w:t>
      </w:r>
      <w:r w:rsidR="0074730F" w:rsidRPr="004444AB">
        <w:rPr>
          <w:rFonts w:hint="eastAsia"/>
        </w:rPr>
        <w:t>肯定的な回答に大きな差はみられない</w:t>
      </w:r>
      <w:r>
        <w:rPr>
          <w:rFonts w:hint="eastAsia"/>
        </w:rPr>
        <w:t>。</w:t>
      </w:r>
    </w:p>
    <w:p w14:paraId="1955CBCE" w14:textId="77777777" w:rsidR="00ED7422" w:rsidRDefault="00ED7422" w:rsidP="00ED7422">
      <w:pPr>
        <w:autoSpaceDE w:val="0"/>
        <w:autoSpaceDN w:val="0"/>
        <w:snapToGrid w:val="0"/>
        <w:spacing w:line="360" w:lineRule="atLeast"/>
      </w:pPr>
      <w:r>
        <w:rPr>
          <w:rFonts w:hint="eastAsia"/>
        </w:rPr>
        <w:t xml:space="preserve">　居住地別では、肯定的な回答に大きな差はみられない。</w:t>
      </w:r>
    </w:p>
    <w:p w14:paraId="12BA015D" w14:textId="0B786459" w:rsidR="00676BA0" w:rsidRPr="00ED7422" w:rsidRDefault="00676BA0" w:rsidP="00676BA0">
      <w:pPr>
        <w:autoSpaceDE w:val="0"/>
        <w:autoSpaceDN w:val="0"/>
        <w:snapToGrid w:val="0"/>
        <w:spacing w:line="360" w:lineRule="atLeast"/>
      </w:pPr>
    </w:p>
    <w:p w14:paraId="04D30D4D" w14:textId="0717786C" w:rsidR="00676BA0" w:rsidRDefault="00F72A35" w:rsidP="00676BA0">
      <w:pPr>
        <w:autoSpaceDE w:val="0"/>
        <w:autoSpaceDN w:val="0"/>
        <w:snapToGrid w:val="0"/>
        <w:spacing w:line="360" w:lineRule="atLeast"/>
        <w:jc w:val="center"/>
      </w:pPr>
      <w:r w:rsidRPr="00F72A35">
        <w:rPr>
          <w:noProof/>
        </w:rPr>
        <w:drawing>
          <wp:inline distT="0" distB="0" distL="0" distR="0" wp14:anchorId="3CB8FC72" wp14:editId="60C495C9">
            <wp:extent cx="4680000" cy="4146528"/>
            <wp:effectExtent l="0" t="0" r="6350" b="6985"/>
            <wp:docPr id="1667866805"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2FB20583" w14:textId="77777777" w:rsidR="00676BA0" w:rsidRDefault="00676BA0" w:rsidP="00676BA0">
      <w:pPr>
        <w:autoSpaceDE w:val="0"/>
        <w:autoSpaceDN w:val="0"/>
        <w:snapToGrid w:val="0"/>
        <w:spacing w:line="360" w:lineRule="atLeast"/>
      </w:pPr>
      <w:r>
        <w:br w:type="page"/>
      </w:r>
    </w:p>
    <w:p w14:paraId="2FBA053F" w14:textId="5C129CDA" w:rsidR="000C5ADB" w:rsidRPr="004444AB" w:rsidRDefault="000C5ADB" w:rsidP="000C5ADB">
      <w:pPr>
        <w:pStyle w:val="2"/>
        <w:ind w:left="1792" w:hangingChars="850" w:hanging="1792"/>
      </w:pPr>
      <w:bookmarkStart w:id="144" w:name="_Toc216369604"/>
      <w:r>
        <w:rPr>
          <w:rFonts w:hint="eastAsia"/>
        </w:rPr>
        <w:t>7.3</w:t>
      </w:r>
      <w:r w:rsidR="008C779E">
        <w:rPr>
          <w:rFonts w:hint="eastAsia"/>
        </w:rPr>
        <w:t>8</w:t>
      </w:r>
      <w:r w:rsidRPr="00645349">
        <w:rPr>
          <w:rFonts w:hint="eastAsia"/>
        </w:rPr>
        <w:t xml:space="preserve">　</w:t>
      </w:r>
      <w:r w:rsidR="003F530F" w:rsidRPr="003F530F">
        <w:rPr>
          <w:rFonts w:hint="eastAsia"/>
        </w:rPr>
        <w:t>問</w:t>
      </w:r>
      <w:r w:rsidR="003F530F" w:rsidRPr="003F530F">
        <w:rPr>
          <w:rFonts w:hint="eastAsia"/>
        </w:rPr>
        <w:t>25-5</w:t>
      </w:r>
      <w:r w:rsidR="003F530F" w:rsidRPr="003F530F">
        <w:rPr>
          <w:rFonts w:hint="eastAsia"/>
        </w:rPr>
        <w:t>：町内に対して愛着を持っている</w:t>
      </w:r>
      <w:r>
        <w:rPr>
          <w:rFonts w:hint="eastAsia"/>
        </w:rPr>
        <w:t>（単純回答）</w:t>
      </w:r>
      <w:bookmarkEnd w:id="144"/>
    </w:p>
    <w:p w14:paraId="415CB75A" w14:textId="60844503" w:rsidR="00143CA1" w:rsidRDefault="000C5ADB" w:rsidP="00143CA1">
      <w:pPr>
        <w:autoSpaceDE w:val="0"/>
        <w:autoSpaceDN w:val="0"/>
        <w:snapToGrid w:val="0"/>
        <w:spacing w:line="360" w:lineRule="atLeast"/>
      </w:pPr>
      <w:r>
        <w:rPr>
          <w:rFonts w:hint="eastAsia"/>
        </w:rPr>
        <w:t xml:space="preserve">　</w:t>
      </w:r>
      <w:r w:rsidR="00143CA1">
        <w:rPr>
          <w:rFonts w:hint="eastAsia"/>
        </w:rPr>
        <w:t>全体では、「</w:t>
      </w:r>
      <w:r w:rsidR="00F223E9">
        <w:rPr>
          <w:rFonts w:hint="eastAsia"/>
        </w:rPr>
        <w:t>非常にあてはまる</w:t>
      </w:r>
      <w:r w:rsidR="00143CA1">
        <w:rPr>
          <w:rFonts w:hint="eastAsia"/>
        </w:rPr>
        <w:t>（</w:t>
      </w:r>
      <w:r w:rsidR="00143CA1" w:rsidRPr="004444AB">
        <w:rPr>
          <w:rFonts w:hint="eastAsia"/>
        </w:rPr>
        <w:t>1</w:t>
      </w:r>
      <w:r w:rsidR="0074730F" w:rsidRPr="004444AB">
        <w:rPr>
          <w:rFonts w:hint="eastAsia"/>
        </w:rPr>
        <w:t>3.8</w:t>
      </w:r>
      <w:r w:rsidR="007F50A8" w:rsidRPr="004444AB">
        <w:rPr>
          <w:rFonts w:hint="eastAsia"/>
        </w:rPr>
        <w:t>%</w:t>
      </w:r>
      <w:r w:rsidR="00143CA1">
        <w:rPr>
          <w:rFonts w:hint="eastAsia"/>
        </w:rPr>
        <w:t>）」、「</w:t>
      </w:r>
      <w:r w:rsidR="00F223E9">
        <w:rPr>
          <w:rFonts w:hint="eastAsia"/>
        </w:rPr>
        <w:t>ある程度あてはまる</w:t>
      </w:r>
      <w:r w:rsidR="00143CA1">
        <w:rPr>
          <w:rFonts w:hint="eastAsia"/>
        </w:rPr>
        <w:t>（</w:t>
      </w:r>
      <w:r w:rsidR="0074730F" w:rsidRPr="004444AB">
        <w:rPr>
          <w:rFonts w:hint="eastAsia"/>
        </w:rPr>
        <w:t>31.9</w:t>
      </w:r>
      <w:r w:rsidR="007F50A8" w:rsidRPr="004444AB">
        <w:rPr>
          <w:rFonts w:hint="eastAsia"/>
        </w:rPr>
        <w:t>%</w:t>
      </w:r>
      <w:r w:rsidR="00143CA1">
        <w:rPr>
          <w:rFonts w:hint="eastAsia"/>
        </w:rPr>
        <w:t>）」を合わせた肯定的な回答が４割程度となり、「</w:t>
      </w:r>
      <w:r w:rsidR="00F223E9">
        <w:rPr>
          <w:rFonts w:hint="eastAsia"/>
        </w:rPr>
        <w:t>全くあてはまらない</w:t>
      </w:r>
      <w:r w:rsidR="00143CA1">
        <w:rPr>
          <w:rFonts w:hint="eastAsia"/>
        </w:rPr>
        <w:t>（</w:t>
      </w:r>
      <w:r w:rsidR="00143CA1" w:rsidRPr="004444AB">
        <w:rPr>
          <w:rFonts w:hint="eastAsia"/>
        </w:rPr>
        <w:t>1</w:t>
      </w:r>
      <w:r w:rsidR="0074730F" w:rsidRPr="004444AB">
        <w:rPr>
          <w:rFonts w:hint="eastAsia"/>
        </w:rPr>
        <w:t>1.9</w:t>
      </w:r>
      <w:r w:rsidR="007F50A8" w:rsidRPr="004444AB">
        <w:rPr>
          <w:rFonts w:hint="eastAsia"/>
        </w:rPr>
        <w:t>%</w:t>
      </w:r>
      <w:r w:rsidR="00143CA1">
        <w:rPr>
          <w:rFonts w:hint="eastAsia"/>
        </w:rPr>
        <w:t>）」と「</w:t>
      </w:r>
      <w:r w:rsidR="00F223E9">
        <w:rPr>
          <w:rFonts w:hint="eastAsia"/>
        </w:rPr>
        <w:t>あまりあてはまらない</w:t>
      </w:r>
      <w:r w:rsidR="00143CA1">
        <w:rPr>
          <w:rFonts w:hint="eastAsia"/>
        </w:rPr>
        <w:t>（</w:t>
      </w:r>
      <w:r w:rsidR="00143CA1" w:rsidRPr="004444AB">
        <w:rPr>
          <w:rFonts w:hint="eastAsia"/>
        </w:rPr>
        <w:t>1</w:t>
      </w:r>
      <w:r w:rsidR="0074730F" w:rsidRPr="004444AB">
        <w:rPr>
          <w:rFonts w:hint="eastAsia"/>
        </w:rPr>
        <w:t>3.6</w:t>
      </w:r>
      <w:r w:rsidR="007F50A8" w:rsidRPr="004444AB">
        <w:rPr>
          <w:rFonts w:hint="eastAsia"/>
        </w:rPr>
        <w:t>%</w:t>
      </w:r>
      <w:r w:rsidR="00143CA1">
        <w:rPr>
          <w:rFonts w:hint="eastAsia"/>
        </w:rPr>
        <w:t>）」を合わせた否定的な回答を上回ることから、肯定的な意見が多い。</w:t>
      </w:r>
    </w:p>
    <w:p w14:paraId="0CF6CA87" w14:textId="77777777" w:rsidR="000A19FF" w:rsidRDefault="00143CA1" w:rsidP="00143CA1">
      <w:pPr>
        <w:autoSpaceDE w:val="0"/>
        <w:autoSpaceDN w:val="0"/>
        <w:snapToGrid w:val="0"/>
        <w:spacing w:line="360" w:lineRule="atLeast"/>
      </w:pPr>
      <w:r>
        <w:rPr>
          <w:rFonts w:hint="eastAsia"/>
        </w:rPr>
        <w:t xml:space="preserve">　性別では、男性で肯定的な回答が多い。</w:t>
      </w:r>
    </w:p>
    <w:p w14:paraId="29B68DF2" w14:textId="626896A7" w:rsidR="00143CA1" w:rsidRDefault="000A19FF" w:rsidP="00143CA1">
      <w:pPr>
        <w:autoSpaceDE w:val="0"/>
        <w:autoSpaceDN w:val="0"/>
        <w:snapToGrid w:val="0"/>
        <w:spacing w:line="360" w:lineRule="atLeast"/>
      </w:pPr>
      <w:r>
        <w:rPr>
          <w:rFonts w:hint="eastAsia"/>
        </w:rPr>
        <w:t xml:space="preserve">　</w:t>
      </w:r>
      <w:r w:rsidR="00143CA1">
        <w:rPr>
          <w:rFonts w:hint="eastAsia"/>
        </w:rPr>
        <w:t>年齢別では、</w:t>
      </w:r>
      <w:r w:rsidR="00D57867" w:rsidRPr="0025017B">
        <w:rPr>
          <w:rFonts w:hint="eastAsia"/>
        </w:rPr>
        <w:t>年代に</w:t>
      </w:r>
      <w:r w:rsidR="006A1DC0">
        <w:rPr>
          <w:rFonts w:hint="eastAsia"/>
        </w:rPr>
        <w:t>よって</w:t>
      </w:r>
      <w:r w:rsidR="00D57867" w:rsidRPr="0025017B">
        <w:rPr>
          <w:rFonts w:hint="eastAsia"/>
        </w:rPr>
        <w:t>ばらつきがあ</w:t>
      </w:r>
      <w:r w:rsidR="006A1DC0">
        <w:rPr>
          <w:rFonts w:hint="eastAsia"/>
        </w:rPr>
        <w:t>る</w:t>
      </w:r>
      <w:r w:rsidR="00D57867" w:rsidRPr="0025017B">
        <w:rPr>
          <w:rFonts w:hint="eastAsia"/>
        </w:rPr>
        <w:t>。</w:t>
      </w:r>
    </w:p>
    <w:p w14:paraId="32731A51" w14:textId="77777777" w:rsidR="000A19FF" w:rsidRDefault="00143CA1" w:rsidP="00143CA1">
      <w:pPr>
        <w:autoSpaceDE w:val="0"/>
        <w:autoSpaceDN w:val="0"/>
        <w:snapToGrid w:val="0"/>
        <w:spacing w:line="360" w:lineRule="atLeast"/>
      </w:pPr>
      <w:r>
        <w:rPr>
          <w:rFonts w:hint="eastAsia"/>
        </w:rPr>
        <w:t xml:space="preserve">　居住年数別では、肯定的な回答に大きな差はみられない。</w:t>
      </w:r>
    </w:p>
    <w:p w14:paraId="7B3F2F83" w14:textId="63AD04D7" w:rsidR="00143CA1" w:rsidRDefault="000A19FF" w:rsidP="00143CA1">
      <w:pPr>
        <w:autoSpaceDE w:val="0"/>
        <w:autoSpaceDN w:val="0"/>
        <w:snapToGrid w:val="0"/>
        <w:spacing w:line="360" w:lineRule="atLeast"/>
      </w:pPr>
      <w:r>
        <w:rPr>
          <w:rFonts w:hint="eastAsia"/>
        </w:rPr>
        <w:t xml:space="preserve">　</w:t>
      </w:r>
      <w:r w:rsidR="00143CA1">
        <w:rPr>
          <w:rFonts w:hint="eastAsia"/>
        </w:rPr>
        <w:t>居住地別では、</w:t>
      </w:r>
      <w:r w:rsidR="0074730F" w:rsidRPr="004444AB">
        <w:rPr>
          <w:rFonts w:hint="eastAsia"/>
        </w:rPr>
        <w:t>肯定的な回答に大きな差はみられない</w:t>
      </w:r>
      <w:r w:rsidR="00143CA1">
        <w:rPr>
          <w:rFonts w:hint="eastAsia"/>
        </w:rPr>
        <w:t>。</w:t>
      </w:r>
    </w:p>
    <w:p w14:paraId="0E681A75" w14:textId="420EB325" w:rsidR="000C5ADB" w:rsidRPr="00143CA1" w:rsidRDefault="000C5ADB" w:rsidP="000C5ADB">
      <w:pPr>
        <w:autoSpaceDE w:val="0"/>
        <w:autoSpaceDN w:val="0"/>
        <w:snapToGrid w:val="0"/>
        <w:spacing w:line="360" w:lineRule="atLeast"/>
      </w:pPr>
    </w:p>
    <w:p w14:paraId="4ACBA271" w14:textId="634D42CA" w:rsidR="000C5ADB" w:rsidRDefault="00F72A35" w:rsidP="000C5ADB">
      <w:pPr>
        <w:autoSpaceDE w:val="0"/>
        <w:autoSpaceDN w:val="0"/>
        <w:snapToGrid w:val="0"/>
        <w:spacing w:line="360" w:lineRule="atLeast"/>
        <w:jc w:val="center"/>
      </w:pPr>
      <w:r w:rsidRPr="00F72A35">
        <w:rPr>
          <w:noProof/>
        </w:rPr>
        <w:drawing>
          <wp:inline distT="0" distB="0" distL="0" distR="0" wp14:anchorId="0C1688CA" wp14:editId="4A8AFDCC">
            <wp:extent cx="4680000" cy="4146528"/>
            <wp:effectExtent l="0" t="0" r="6350" b="6985"/>
            <wp:docPr id="544320462"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1239BC7" w14:textId="64E675F0" w:rsidR="00210307" w:rsidRDefault="00210307" w:rsidP="000C5ADB">
      <w:pPr>
        <w:autoSpaceDE w:val="0"/>
        <w:autoSpaceDN w:val="0"/>
        <w:snapToGrid w:val="0"/>
        <w:spacing w:line="360" w:lineRule="atLeast"/>
      </w:pPr>
      <w:r>
        <w:br w:type="page"/>
      </w:r>
    </w:p>
    <w:p w14:paraId="4E1BC2C9" w14:textId="29238C2D" w:rsidR="000C5ADB" w:rsidRPr="004444AB" w:rsidRDefault="000C5ADB" w:rsidP="003F530F">
      <w:pPr>
        <w:pStyle w:val="2"/>
      </w:pPr>
      <w:bookmarkStart w:id="145" w:name="_Toc216369605"/>
      <w:r>
        <w:rPr>
          <w:rFonts w:hint="eastAsia"/>
        </w:rPr>
        <w:t>7.3</w:t>
      </w:r>
      <w:r w:rsidR="008C779E">
        <w:rPr>
          <w:rFonts w:hint="eastAsia"/>
        </w:rPr>
        <w:t>9</w:t>
      </w:r>
      <w:r w:rsidRPr="00645349">
        <w:rPr>
          <w:rFonts w:hint="eastAsia"/>
        </w:rPr>
        <w:t xml:space="preserve">　</w:t>
      </w:r>
      <w:r w:rsidR="003F530F" w:rsidRPr="003F530F">
        <w:rPr>
          <w:rFonts w:hint="eastAsia"/>
        </w:rPr>
        <w:t>問</w:t>
      </w:r>
      <w:r w:rsidR="003F530F" w:rsidRPr="003F530F">
        <w:rPr>
          <w:rFonts w:hint="eastAsia"/>
        </w:rPr>
        <w:t>25-6</w:t>
      </w:r>
      <w:r w:rsidR="003F530F" w:rsidRPr="003F530F">
        <w:rPr>
          <w:rFonts w:hint="eastAsia"/>
        </w:rPr>
        <w:t>：町内には、どんな人の意見でも受け入れる雰囲気がある</w:t>
      </w:r>
      <w:r>
        <w:rPr>
          <w:rFonts w:hint="eastAsia"/>
        </w:rPr>
        <w:t>（単純回答）</w:t>
      </w:r>
      <w:bookmarkEnd w:id="145"/>
    </w:p>
    <w:p w14:paraId="67D7A46E" w14:textId="7C260667" w:rsidR="00C27608" w:rsidRDefault="000C5ADB" w:rsidP="00C27608">
      <w:pPr>
        <w:autoSpaceDE w:val="0"/>
        <w:autoSpaceDN w:val="0"/>
        <w:snapToGrid w:val="0"/>
        <w:spacing w:line="360" w:lineRule="atLeast"/>
      </w:pPr>
      <w:r>
        <w:rPr>
          <w:rFonts w:hint="eastAsia"/>
        </w:rPr>
        <w:t xml:space="preserve">　</w:t>
      </w:r>
      <w:r w:rsidR="00C27608">
        <w:rPr>
          <w:rFonts w:hint="eastAsia"/>
        </w:rPr>
        <w:t>全体では、「</w:t>
      </w:r>
      <w:r w:rsidR="00F223E9">
        <w:rPr>
          <w:rFonts w:hint="eastAsia"/>
        </w:rPr>
        <w:t>全くあてはまらない</w:t>
      </w:r>
      <w:r w:rsidR="00C27608">
        <w:rPr>
          <w:rFonts w:hint="eastAsia"/>
        </w:rPr>
        <w:t>（</w:t>
      </w:r>
      <w:r w:rsidR="0074730F" w:rsidRPr="004444AB">
        <w:rPr>
          <w:rFonts w:hint="eastAsia"/>
        </w:rPr>
        <w:t>16.5</w:t>
      </w:r>
      <w:r w:rsidR="007F50A8" w:rsidRPr="004444AB">
        <w:rPr>
          <w:rFonts w:hint="eastAsia"/>
        </w:rPr>
        <w:t>%</w:t>
      </w:r>
      <w:r w:rsidR="00C27608">
        <w:rPr>
          <w:rFonts w:hint="eastAsia"/>
        </w:rPr>
        <w:t>）」、「</w:t>
      </w:r>
      <w:r w:rsidR="00F223E9">
        <w:rPr>
          <w:rFonts w:hint="eastAsia"/>
        </w:rPr>
        <w:t>あまりあてはまらない</w:t>
      </w:r>
      <w:r w:rsidR="00C27608">
        <w:rPr>
          <w:rFonts w:hint="eastAsia"/>
        </w:rPr>
        <w:t>（</w:t>
      </w:r>
      <w:r w:rsidR="00C27608" w:rsidRPr="004444AB">
        <w:rPr>
          <w:rFonts w:hint="eastAsia"/>
        </w:rPr>
        <w:t>16.</w:t>
      </w:r>
      <w:r w:rsidR="0074730F" w:rsidRPr="004444AB">
        <w:rPr>
          <w:rFonts w:hint="eastAsia"/>
        </w:rPr>
        <w:t>5</w:t>
      </w:r>
      <w:r w:rsidR="007F50A8" w:rsidRPr="004444AB">
        <w:rPr>
          <w:rFonts w:hint="eastAsia"/>
        </w:rPr>
        <w:t>%</w:t>
      </w:r>
      <w:r w:rsidR="00C27608">
        <w:rPr>
          <w:rFonts w:hint="eastAsia"/>
        </w:rPr>
        <w:t>）」を合わせた否定的な回答が</w:t>
      </w:r>
      <w:r w:rsidR="0074730F" w:rsidRPr="004444AB">
        <w:rPr>
          <w:rFonts w:hint="eastAsia"/>
        </w:rPr>
        <w:t>３</w:t>
      </w:r>
      <w:r w:rsidR="00C27608" w:rsidRPr="004444AB">
        <w:rPr>
          <w:rFonts w:hint="eastAsia"/>
        </w:rPr>
        <w:t>割</w:t>
      </w:r>
      <w:r w:rsidR="00C27608">
        <w:rPr>
          <w:rFonts w:hint="eastAsia"/>
        </w:rPr>
        <w:t>程度となり、「</w:t>
      </w:r>
      <w:r w:rsidR="00F223E9">
        <w:rPr>
          <w:rFonts w:hint="eastAsia"/>
        </w:rPr>
        <w:t>非常にあてはまる</w:t>
      </w:r>
      <w:r w:rsidR="00C27608">
        <w:rPr>
          <w:rFonts w:hint="eastAsia"/>
        </w:rPr>
        <w:t>（</w:t>
      </w:r>
      <w:r w:rsidR="0074730F" w:rsidRPr="004444AB">
        <w:rPr>
          <w:rFonts w:hint="eastAsia"/>
        </w:rPr>
        <w:t>8.7</w:t>
      </w:r>
      <w:r w:rsidR="007F50A8" w:rsidRPr="004444AB">
        <w:rPr>
          <w:rFonts w:hint="eastAsia"/>
        </w:rPr>
        <w:t>%</w:t>
      </w:r>
      <w:r w:rsidR="00C27608">
        <w:rPr>
          <w:rFonts w:hint="eastAsia"/>
        </w:rPr>
        <w:t>）」と「</w:t>
      </w:r>
      <w:r w:rsidR="00F223E9">
        <w:rPr>
          <w:rFonts w:hint="eastAsia"/>
        </w:rPr>
        <w:t>ある程度あてはまる</w:t>
      </w:r>
      <w:r w:rsidR="00C27608">
        <w:rPr>
          <w:rFonts w:hint="eastAsia"/>
        </w:rPr>
        <w:t>（</w:t>
      </w:r>
      <w:r w:rsidR="00C27608" w:rsidRPr="004444AB">
        <w:rPr>
          <w:rFonts w:hint="eastAsia"/>
        </w:rPr>
        <w:t>15.</w:t>
      </w:r>
      <w:r w:rsidR="0074730F" w:rsidRPr="004444AB">
        <w:rPr>
          <w:rFonts w:hint="eastAsia"/>
        </w:rPr>
        <w:t>2</w:t>
      </w:r>
      <w:r w:rsidR="007F50A8" w:rsidRPr="004444AB">
        <w:rPr>
          <w:rFonts w:hint="eastAsia"/>
        </w:rPr>
        <w:t>%</w:t>
      </w:r>
      <w:r w:rsidR="00C27608">
        <w:rPr>
          <w:rFonts w:hint="eastAsia"/>
        </w:rPr>
        <w:t>）」を合わせた肯定的な回答を上回ることから、否定的な意見が多い。</w:t>
      </w:r>
    </w:p>
    <w:p w14:paraId="56CC0EF7" w14:textId="5415C3E9" w:rsidR="00C27608" w:rsidRDefault="00C27608" w:rsidP="00C27608">
      <w:pPr>
        <w:autoSpaceDE w:val="0"/>
        <w:autoSpaceDN w:val="0"/>
        <w:snapToGrid w:val="0"/>
        <w:spacing w:line="360" w:lineRule="atLeast"/>
      </w:pPr>
      <w:r>
        <w:rPr>
          <w:rFonts w:hint="eastAsia"/>
        </w:rPr>
        <w:t xml:space="preserve">　性別では、</w:t>
      </w:r>
      <w:r w:rsidR="0074730F" w:rsidRPr="004444AB">
        <w:rPr>
          <w:rFonts w:hint="eastAsia"/>
        </w:rPr>
        <w:t>否定的な回答に大きな差はみられない</w:t>
      </w:r>
      <w:r>
        <w:rPr>
          <w:rFonts w:hint="eastAsia"/>
        </w:rPr>
        <w:t>。</w:t>
      </w:r>
    </w:p>
    <w:p w14:paraId="6D66EEFF" w14:textId="6AD4437B" w:rsidR="00C27608" w:rsidRDefault="00C27608" w:rsidP="00C27608">
      <w:pPr>
        <w:autoSpaceDE w:val="0"/>
        <w:autoSpaceDN w:val="0"/>
        <w:snapToGrid w:val="0"/>
        <w:spacing w:line="360" w:lineRule="atLeast"/>
      </w:pPr>
      <w:r>
        <w:rPr>
          <w:rFonts w:hint="eastAsia"/>
        </w:rPr>
        <w:t xml:space="preserve">　年齢別では、</w:t>
      </w:r>
      <w:r w:rsidR="00927BDD">
        <w:rPr>
          <w:rFonts w:hint="eastAsia"/>
        </w:rPr>
        <w:t>年齢が上がるにつれて肯定的な回答が少なくなっている</w:t>
      </w:r>
      <w:r w:rsidR="00927BDD" w:rsidRPr="004C119D">
        <w:rPr>
          <w:rFonts w:hint="eastAsia"/>
        </w:rPr>
        <w:t>。</w:t>
      </w:r>
    </w:p>
    <w:p w14:paraId="20EBA19A" w14:textId="77777777" w:rsidR="00C27608" w:rsidRDefault="00C27608" w:rsidP="00C27608">
      <w:pPr>
        <w:autoSpaceDE w:val="0"/>
        <w:autoSpaceDN w:val="0"/>
        <w:snapToGrid w:val="0"/>
        <w:spacing w:line="360" w:lineRule="atLeast"/>
      </w:pPr>
      <w:r>
        <w:rPr>
          <w:rFonts w:hint="eastAsia"/>
        </w:rPr>
        <w:t xml:space="preserve">　居住年数別では、否定的な回答に大きな差はみられない。</w:t>
      </w:r>
    </w:p>
    <w:p w14:paraId="0AA35941" w14:textId="77777777" w:rsidR="00C27608" w:rsidRDefault="00C27608" w:rsidP="00C27608">
      <w:pPr>
        <w:autoSpaceDE w:val="0"/>
        <w:autoSpaceDN w:val="0"/>
        <w:snapToGrid w:val="0"/>
        <w:spacing w:line="360" w:lineRule="atLeast"/>
      </w:pPr>
      <w:r>
        <w:rPr>
          <w:rFonts w:hint="eastAsia"/>
        </w:rPr>
        <w:t xml:space="preserve">　居住地別では、市街地区で否定的な回答が多い。</w:t>
      </w:r>
    </w:p>
    <w:p w14:paraId="1A0C7A48" w14:textId="37A3D0F4" w:rsidR="000C5ADB" w:rsidRPr="00C27608" w:rsidRDefault="000C5ADB" w:rsidP="000C5ADB">
      <w:pPr>
        <w:autoSpaceDE w:val="0"/>
        <w:autoSpaceDN w:val="0"/>
        <w:snapToGrid w:val="0"/>
        <w:spacing w:line="360" w:lineRule="atLeast"/>
      </w:pPr>
    </w:p>
    <w:p w14:paraId="6BBBD241" w14:textId="7AAB1AE2" w:rsidR="000C5ADB" w:rsidRDefault="00F72A35" w:rsidP="000C5ADB">
      <w:pPr>
        <w:autoSpaceDE w:val="0"/>
        <w:autoSpaceDN w:val="0"/>
        <w:snapToGrid w:val="0"/>
        <w:spacing w:line="360" w:lineRule="atLeast"/>
        <w:jc w:val="center"/>
      </w:pPr>
      <w:r w:rsidRPr="00F72A35">
        <w:rPr>
          <w:noProof/>
        </w:rPr>
        <w:drawing>
          <wp:inline distT="0" distB="0" distL="0" distR="0" wp14:anchorId="4F106138" wp14:editId="5A2CD55C">
            <wp:extent cx="4680000" cy="4146528"/>
            <wp:effectExtent l="0" t="0" r="6350" b="6985"/>
            <wp:docPr id="1266506674"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F7DE700" w14:textId="77777777" w:rsidR="000C5ADB" w:rsidRDefault="000C5ADB" w:rsidP="000C5ADB">
      <w:pPr>
        <w:autoSpaceDE w:val="0"/>
        <w:autoSpaceDN w:val="0"/>
        <w:snapToGrid w:val="0"/>
        <w:spacing w:line="360" w:lineRule="atLeast"/>
      </w:pPr>
      <w:r>
        <w:br w:type="page"/>
      </w:r>
    </w:p>
    <w:p w14:paraId="01894FF9" w14:textId="0E3BBED3" w:rsidR="00AE52EE" w:rsidRPr="004444AB" w:rsidRDefault="00AE52EE" w:rsidP="00AE52EE">
      <w:pPr>
        <w:pStyle w:val="2"/>
        <w:ind w:left="1792" w:hangingChars="850" w:hanging="1792"/>
      </w:pPr>
      <w:bookmarkStart w:id="146" w:name="_Toc216369606"/>
      <w:r>
        <w:rPr>
          <w:rFonts w:hint="eastAsia"/>
        </w:rPr>
        <w:t>7.</w:t>
      </w:r>
      <w:r w:rsidR="008C779E">
        <w:rPr>
          <w:rFonts w:hint="eastAsia"/>
        </w:rPr>
        <w:t>40</w:t>
      </w:r>
      <w:r w:rsidRPr="00645349">
        <w:rPr>
          <w:rFonts w:hint="eastAsia"/>
        </w:rPr>
        <w:t xml:space="preserve">　</w:t>
      </w:r>
      <w:r w:rsidR="00B0327E" w:rsidRPr="00B0327E">
        <w:rPr>
          <w:rFonts w:hint="eastAsia"/>
        </w:rPr>
        <w:t>問</w:t>
      </w:r>
      <w:r w:rsidR="00B0327E" w:rsidRPr="00B0327E">
        <w:rPr>
          <w:rFonts w:hint="eastAsia"/>
        </w:rPr>
        <w:t>25-7</w:t>
      </w:r>
      <w:r w:rsidR="00B0327E" w:rsidRPr="00B0327E">
        <w:rPr>
          <w:rFonts w:hint="eastAsia"/>
        </w:rPr>
        <w:t>：見知らぬ他者であっても信頼する</w:t>
      </w:r>
      <w:r>
        <w:rPr>
          <w:rFonts w:hint="eastAsia"/>
        </w:rPr>
        <w:t>（単純回答）</w:t>
      </w:r>
      <w:bookmarkEnd w:id="146"/>
    </w:p>
    <w:p w14:paraId="2ACAABD3" w14:textId="3152FBDA" w:rsidR="00FC45A7" w:rsidRDefault="00AE52EE" w:rsidP="00FC45A7">
      <w:pPr>
        <w:autoSpaceDE w:val="0"/>
        <w:autoSpaceDN w:val="0"/>
        <w:snapToGrid w:val="0"/>
        <w:spacing w:line="360" w:lineRule="atLeast"/>
      </w:pPr>
      <w:r>
        <w:rPr>
          <w:rFonts w:hint="eastAsia"/>
        </w:rPr>
        <w:t xml:space="preserve">　</w:t>
      </w:r>
      <w:r w:rsidR="00FC45A7">
        <w:rPr>
          <w:rFonts w:hint="eastAsia"/>
        </w:rPr>
        <w:t>全体では、「</w:t>
      </w:r>
      <w:r w:rsidR="00F223E9">
        <w:rPr>
          <w:rFonts w:hint="eastAsia"/>
        </w:rPr>
        <w:t>全くあてはまらない</w:t>
      </w:r>
      <w:r w:rsidR="00FC45A7">
        <w:rPr>
          <w:rFonts w:hint="eastAsia"/>
        </w:rPr>
        <w:t>（</w:t>
      </w:r>
      <w:r w:rsidR="00FC45A7">
        <w:rPr>
          <w:rFonts w:hint="eastAsia"/>
        </w:rPr>
        <w:t>32.0</w:t>
      </w:r>
      <w:r w:rsidR="007F50A8">
        <w:rPr>
          <w:rFonts w:hint="eastAsia"/>
        </w:rPr>
        <w:t>%</w:t>
      </w:r>
      <w:r w:rsidR="00FC45A7">
        <w:rPr>
          <w:rFonts w:hint="eastAsia"/>
        </w:rPr>
        <w:t>）」、「</w:t>
      </w:r>
      <w:r w:rsidR="00F223E9">
        <w:rPr>
          <w:rFonts w:hint="eastAsia"/>
        </w:rPr>
        <w:t>あまりあてはまらない</w:t>
      </w:r>
      <w:r w:rsidR="00FC45A7">
        <w:rPr>
          <w:rFonts w:hint="eastAsia"/>
        </w:rPr>
        <w:t>（</w:t>
      </w:r>
      <w:r w:rsidR="00FC45A7" w:rsidRPr="004444AB">
        <w:rPr>
          <w:rFonts w:hint="eastAsia"/>
        </w:rPr>
        <w:t>2</w:t>
      </w:r>
      <w:r w:rsidR="00581F18" w:rsidRPr="004444AB">
        <w:rPr>
          <w:rFonts w:hint="eastAsia"/>
        </w:rPr>
        <w:t>3.2</w:t>
      </w:r>
      <w:r w:rsidR="007F50A8" w:rsidRPr="004444AB">
        <w:rPr>
          <w:rFonts w:hint="eastAsia"/>
        </w:rPr>
        <w:t>%</w:t>
      </w:r>
      <w:r w:rsidR="00FC45A7">
        <w:rPr>
          <w:rFonts w:hint="eastAsia"/>
        </w:rPr>
        <w:t>）」を合わせた否定的な回答が５割程度となり、「</w:t>
      </w:r>
      <w:r w:rsidR="00F223E9">
        <w:rPr>
          <w:rFonts w:hint="eastAsia"/>
        </w:rPr>
        <w:t>非常にあてはまる</w:t>
      </w:r>
      <w:r w:rsidR="00FC45A7">
        <w:rPr>
          <w:rFonts w:hint="eastAsia"/>
        </w:rPr>
        <w:t>（</w:t>
      </w:r>
      <w:r w:rsidR="00581F18" w:rsidRPr="004444AB">
        <w:rPr>
          <w:rFonts w:hint="eastAsia"/>
        </w:rPr>
        <w:t>7.4</w:t>
      </w:r>
      <w:r w:rsidR="007F50A8" w:rsidRPr="004444AB">
        <w:rPr>
          <w:rFonts w:hint="eastAsia"/>
        </w:rPr>
        <w:t>%</w:t>
      </w:r>
      <w:r w:rsidR="00FC45A7">
        <w:rPr>
          <w:rFonts w:hint="eastAsia"/>
        </w:rPr>
        <w:t>）」と「</w:t>
      </w:r>
      <w:r w:rsidR="00F223E9">
        <w:rPr>
          <w:rFonts w:hint="eastAsia"/>
        </w:rPr>
        <w:t>ある程度あてはまる</w:t>
      </w:r>
      <w:r w:rsidR="00FC45A7">
        <w:rPr>
          <w:rFonts w:hint="eastAsia"/>
        </w:rPr>
        <w:t>（</w:t>
      </w:r>
      <w:r w:rsidR="00FC45A7" w:rsidRPr="004444AB">
        <w:rPr>
          <w:rFonts w:hint="eastAsia"/>
        </w:rPr>
        <w:t>1</w:t>
      </w:r>
      <w:r w:rsidR="00581F18" w:rsidRPr="004444AB">
        <w:rPr>
          <w:rFonts w:hint="eastAsia"/>
        </w:rPr>
        <w:t>2.4</w:t>
      </w:r>
      <w:r w:rsidR="007F50A8" w:rsidRPr="004444AB">
        <w:rPr>
          <w:rFonts w:hint="eastAsia"/>
        </w:rPr>
        <w:t>%</w:t>
      </w:r>
      <w:r w:rsidR="00FC45A7">
        <w:rPr>
          <w:rFonts w:hint="eastAsia"/>
        </w:rPr>
        <w:t>）」を合わせた肯定的な回答を上回ることから、否定的な意見が多い。</w:t>
      </w:r>
    </w:p>
    <w:p w14:paraId="3C2E7CE4" w14:textId="77777777" w:rsidR="00FC45A7" w:rsidRDefault="00FC45A7" w:rsidP="00FC45A7">
      <w:pPr>
        <w:autoSpaceDE w:val="0"/>
        <w:autoSpaceDN w:val="0"/>
        <w:snapToGrid w:val="0"/>
        <w:spacing w:line="360" w:lineRule="atLeast"/>
      </w:pPr>
      <w:r>
        <w:rPr>
          <w:rFonts w:hint="eastAsia"/>
        </w:rPr>
        <w:t xml:space="preserve">　性別では、女性で否定的な回答が多い。</w:t>
      </w:r>
    </w:p>
    <w:p w14:paraId="5E7A1C5B" w14:textId="6C2DB7F2" w:rsidR="00FC45A7" w:rsidRDefault="00FC45A7" w:rsidP="00FC45A7">
      <w:pPr>
        <w:autoSpaceDE w:val="0"/>
        <w:autoSpaceDN w:val="0"/>
        <w:snapToGrid w:val="0"/>
        <w:spacing w:line="360" w:lineRule="atLeast"/>
      </w:pPr>
      <w:r>
        <w:rPr>
          <w:rFonts w:hint="eastAsia"/>
        </w:rPr>
        <w:t xml:space="preserve">　年齢別では、</w:t>
      </w:r>
      <w:r w:rsidR="00D57867" w:rsidRPr="0025017B">
        <w:rPr>
          <w:rFonts w:hint="eastAsia"/>
        </w:rPr>
        <w:t>30</w:t>
      </w:r>
      <w:r w:rsidR="00D57867" w:rsidRPr="0025017B">
        <w:rPr>
          <w:rFonts w:hint="eastAsia"/>
        </w:rPr>
        <w:t>～</w:t>
      </w:r>
      <w:r w:rsidR="00D57867" w:rsidRPr="0025017B">
        <w:rPr>
          <w:rFonts w:hint="eastAsia"/>
        </w:rPr>
        <w:t>49</w:t>
      </w:r>
      <w:r w:rsidR="00D57867" w:rsidRPr="0025017B">
        <w:rPr>
          <w:rFonts w:hint="eastAsia"/>
        </w:rPr>
        <w:t>歳</w:t>
      </w:r>
      <w:r w:rsidR="00581F18">
        <w:rPr>
          <w:rFonts w:hint="eastAsia"/>
        </w:rPr>
        <w:t>で</w:t>
      </w:r>
      <w:r>
        <w:rPr>
          <w:rFonts w:hint="eastAsia"/>
        </w:rPr>
        <w:t>否定的な回答が多い。</w:t>
      </w:r>
    </w:p>
    <w:p w14:paraId="0D9EAD9F" w14:textId="77777777" w:rsidR="00FC45A7" w:rsidRDefault="00FC45A7" w:rsidP="00FC45A7">
      <w:pPr>
        <w:autoSpaceDE w:val="0"/>
        <w:autoSpaceDN w:val="0"/>
        <w:snapToGrid w:val="0"/>
        <w:spacing w:line="360" w:lineRule="atLeast"/>
      </w:pPr>
      <w:r>
        <w:rPr>
          <w:rFonts w:hint="eastAsia"/>
        </w:rPr>
        <w:t xml:space="preserve">　居住年数別では、否定的な回答に大きな差はみられない。</w:t>
      </w:r>
    </w:p>
    <w:p w14:paraId="1B776915" w14:textId="666D6181" w:rsidR="00FC45A7" w:rsidRDefault="00FC45A7" w:rsidP="00FC45A7">
      <w:pPr>
        <w:autoSpaceDE w:val="0"/>
        <w:autoSpaceDN w:val="0"/>
        <w:snapToGrid w:val="0"/>
        <w:spacing w:line="360" w:lineRule="atLeast"/>
      </w:pPr>
      <w:r>
        <w:rPr>
          <w:rFonts w:hint="eastAsia"/>
        </w:rPr>
        <w:t xml:space="preserve">　居住地別では、</w:t>
      </w:r>
      <w:r w:rsidR="00581F18" w:rsidRPr="004444AB">
        <w:rPr>
          <w:rFonts w:hint="eastAsia"/>
        </w:rPr>
        <w:t>市街地区で否定的な回答が多い</w:t>
      </w:r>
      <w:r>
        <w:rPr>
          <w:rFonts w:hint="eastAsia"/>
        </w:rPr>
        <w:t>。</w:t>
      </w:r>
    </w:p>
    <w:p w14:paraId="0BCDA4BB" w14:textId="4F070692" w:rsidR="00AE52EE" w:rsidRPr="00FC45A7" w:rsidRDefault="00AE52EE" w:rsidP="00AE52EE">
      <w:pPr>
        <w:autoSpaceDE w:val="0"/>
        <w:autoSpaceDN w:val="0"/>
        <w:snapToGrid w:val="0"/>
        <w:spacing w:line="360" w:lineRule="atLeast"/>
      </w:pPr>
    </w:p>
    <w:p w14:paraId="6B353FEC" w14:textId="61E87D34" w:rsidR="00AE52EE" w:rsidRDefault="00F72A35" w:rsidP="00AE52EE">
      <w:pPr>
        <w:autoSpaceDE w:val="0"/>
        <w:autoSpaceDN w:val="0"/>
        <w:snapToGrid w:val="0"/>
        <w:spacing w:line="360" w:lineRule="atLeast"/>
        <w:jc w:val="center"/>
      </w:pPr>
      <w:r w:rsidRPr="00F72A35">
        <w:rPr>
          <w:noProof/>
        </w:rPr>
        <w:drawing>
          <wp:inline distT="0" distB="0" distL="0" distR="0" wp14:anchorId="30A4F6E2" wp14:editId="436622A3">
            <wp:extent cx="4680000" cy="4146528"/>
            <wp:effectExtent l="0" t="0" r="6350" b="6985"/>
            <wp:docPr id="836077755"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4E22998" w14:textId="220E5863" w:rsidR="00210307" w:rsidRDefault="00210307" w:rsidP="00AE52EE">
      <w:pPr>
        <w:autoSpaceDE w:val="0"/>
        <w:autoSpaceDN w:val="0"/>
        <w:snapToGrid w:val="0"/>
        <w:spacing w:line="360" w:lineRule="atLeast"/>
      </w:pPr>
      <w:r>
        <w:br w:type="page"/>
      </w:r>
    </w:p>
    <w:p w14:paraId="2362A12F" w14:textId="1C207226" w:rsidR="00AE52EE" w:rsidRPr="004444AB" w:rsidRDefault="00AE52EE" w:rsidP="00AE52EE">
      <w:pPr>
        <w:pStyle w:val="2"/>
      </w:pPr>
      <w:bookmarkStart w:id="147" w:name="_Toc216369607"/>
      <w:r>
        <w:rPr>
          <w:rFonts w:hint="eastAsia"/>
        </w:rPr>
        <w:t>7.4</w:t>
      </w:r>
      <w:r w:rsidR="008C779E">
        <w:rPr>
          <w:rFonts w:hint="eastAsia"/>
        </w:rPr>
        <w:t>1</w:t>
      </w:r>
      <w:r w:rsidRPr="00645349">
        <w:rPr>
          <w:rFonts w:hint="eastAsia"/>
        </w:rPr>
        <w:t xml:space="preserve">　</w:t>
      </w:r>
      <w:r w:rsidR="00B0327E" w:rsidRPr="00B0327E">
        <w:rPr>
          <w:rFonts w:hint="eastAsia"/>
        </w:rPr>
        <w:t>問</w:t>
      </w:r>
      <w:r w:rsidR="00B0327E" w:rsidRPr="00B0327E">
        <w:rPr>
          <w:rFonts w:hint="eastAsia"/>
        </w:rPr>
        <w:t>25-8</w:t>
      </w:r>
      <w:r w:rsidR="00B0327E" w:rsidRPr="00B0327E">
        <w:rPr>
          <w:rFonts w:hint="eastAsia"/>
        </w:rPr>
        <w:t>：町内の人が自分をどう思っているか気になる</w:t>
      </w:r>
      <w:r>
        <w:rPr>
          <w:rFonts w:hint="eastAsia"/>
        </w:rPr>
        <w:t>（単純回答）</w:t>
      </w:r>
      <w:bookmarkEnd w:id="147"/>
    </w:p>
    <w:p w14:paraId="7D7A1861" w14:textId="20A343C0" w:rsidR="00003C43" w:rsidRDefault="00AE52EE" w:rsidP="00003C43">
      <w:pPr>
        <w:autoSpaceDE w:val="0"/>
        <w:autoSpaceDN w:val="0"/>
        <w:snapToGrid w:val="0"/>
        <w:spacing w:line="360" w:lineRule="atLeast"/>
      </w:pPr>
      <w:r>
        <w:rPr>
          <w:rFonts w:hint="eastAsia"/>
        </w:rPr>
        <w:t xml:space="preserve">　</w:t>
      </w:r>
      <w:r w:rsidR="00003C43">
        <w:rPr>
          <w:rFonts w:hint="eastAsia"/>
        </w:rPr>
        <w:t>全体では、「</w:t>
      </w:r>
      <w:r w:rsidR="00F223E9">
        <w:rPr>
          <w:rFonts w:hint="eastAsia"/>
        </w:rPr>
        <w:t>全くあてはまらない</w:t>
      </w:r>
      <w:r w:rsidR="00003C43">
        <w:rPr>
          <w:rFonts w:hint="eastAsia"/>
        </w:rPr>
        <w:t>（</w:t>
      </w:r>
      <w:r w:rsidR="00003C43" w:rsidRPr="004444AB">
        <w:rPr>
          <w:rFonts w:hint="eastAsia"/>
        </w:rPr>
        <w:t>2</w:t>
      </w:r>
      <w:r w:rsidR="00581F18" w:rsidRPr="004444AB">
        <w:rPr>
          <w:rFonts w:hint="eastAsia"/>
        </w:rPr>
        <w:t>4.7</w:t>
      </w:r>
      <w:r w:rsidR="007F50A8" w:rsidRPr="004444AB">
        <w:rPr>
          <w:rFonts w:hint="eastAsia"/>
        </w:rPr>
        <w:t>%</w:t>
      </w:r>
      <w:r w:rsidR="00003C43">
        <w:rPr>
          <w:rFonts w:hint="eastAsia"/>
        </w:rPr>
        <w:t>）」、「</w:t>
      </w:r>
      <w:r w:rsidR="00F223E9">
        <w:rPr>
          <w:rFonts w:hint="eastAsia"/>
        </w:rPr>
        <w:t>あまりあてはまらない</w:t>
      </w:r>
      <w:r w:rsidR="00003C43">
        <w:rPr>
          <w:rFonts w:hint="eastAsia"/>
        </w:rPr>
        <w:t>（</w:t>
      </w:r>
      <w:r w:rsidR="00003C43" w:rsidRPr="004444AB">
        <w:rPr>
          <w:rFonts w:hint="eastAsia"/>
        </w:rPr>
        <w:t>2</w:t>
      </w:r>
      <w:r w:rsidR="00581F18" w:rsidRPr="004444AB">
        <w:rPr>
          <w:rFonts w:hint="eastAsia"/>
        </w:rPr>
        <w:t>4.9</w:t>
      </w:r>
      <w:r w:rsidR="007F50A8" w:rsidRPr="004444AB">
        <w:rPr>
          <w:rFonts w:hint="eastAsia"/>
        </w:rPr>
        <w:t>%</w:t>
      </w:r>
      <w:r w:rsidR="00003C43">
        <w:rPr>
          <w:rFonts w:hint="eastAsia"/>
        </w:rPr>
        <w:t>）」を合わせた否定的な回答が５割程度となり、「</w:t>
      </w:r>
      <w:r w:rsidR="00F223E9">
        <w:rPr>
          <w:rFonts w:hint="eastAsia"/>
        </w:rPr>
        <w:t>非常にあてはまる</w:t>
      </w:r>
      <w:r w:rsidR="00003C43">
        <w:rPr>
          <w:rFonts w:hint="eastAsia"/>
        </w:rPr>
        <w:t>（</w:t>
      </w:r>
      <w:r w:rsidR="00581F18" w:rsidRPr="004444AB">
        <w:rPr>
          <w:rFonts w:hint="eastAsia"/>
        </w:rPr>
        <w:t>9.2</w:t>
      </w:r>
      <w:r w:rsidR="007F50A8" w:rsidRPr="004444AB">
        <w:rPr>
          <w:rFonts w:hint="eastAsia"/>
        </w:rPr>
        <w:t>%</w:t>
      </w:r>
      <w:r w:rsidR="00003C43">
        <w:rPr>
          <w:rFonts w:hint="eastAsia"/>
        </w:rPr>
        <w:t>）」と「</w:t>
      </w:r>
      <w:r w:rsidR="00F223E9">
        <w:rPr>
          <w:rFonts w:hint="eastAsia"/>
        </w:rPr>
        <w:t>ある程度あてはまる</w:t>
      </w:r>
      <w:r w:rsidR="00003C43">
        <w:rPr>
          <w:rFonts w:hint="eastAsia"/>
        </w:rPr>
        <w:t>（</w:t>
      </w:r>
      <w:r w:rsidR="00003C43" w:rsidRPr="004444AB">
        <w:rPr>
          <w:rFonts w:hint="eastAsia"/>
        </w:rPr>
        <w:t>1</w:t>
      </w:r>
      <w:r w:rsidR="00581F18" w:rsidRPr="004444AB">
        <w:rPr>
          <w:rFonts w:hint="eastAsia"/>
        </w:rPr>
        <w:t>2.4</w:t>
      </w:r>
      <w:r w:rsidR="007F50A8" w:rsidRPr="004444AB">
        <w:rPr>
          <w:rFonts w:hint="eastAsia"/>
        </w:rPr>
        <w:t>%</w:t>
      </w:r>
      <w:r w:rsidR="00003C43">
        <w:rPr>
          <w:rFonts w:hint="eastAsia"/>
        </w:rPr>
        <w:t>）」を合わせた肯定的な回答を上回ることから、否定的な意見が多い。</w:t>
      </w:r>
    </w:p>
    <w:p w14:paraId="50064543" w14:textId="25C96DBB" w:rsidR="00003C43" w:rsidRDefault="00003C43" w:rsidP="00003C43">
      <w:pPr>
        <w:autoSpaceDE w:val="0"/>
        <w:autoSpaceDN w:val="0"/>
        <w:snapToGrid w:val="0"/>
        <w:spacing w:line="360" w:lineRule="atLeast"/>
      </w:pPr>
      <w:r>
        <w:rPr>
          <w:rFonts w:hint="eastAsia"/>
        </w:rPr>
        <w:t xml:space="preserve">　性別では、</w:t>
      </w:r>
      <w:r w:rsidR="00581F18" w:rsidRPr="004444AB">
        <w:rPr>
          <w:rFonts w:hint="eastAsia"/>
        </w:rPr>
        <w:t>男性で否定的な回答が多い</w:t>
      </w:r>
      <w:r>
        <w:rPr>
          <w:rFonts w:hint="eastAsia"/>
        </w:rPr>
        <w:t>。</w:t>
      </w:r>
    </w:p>
    <w:p w14:paraId="1B9BF748" w14:textId="30F6BF44" w:rsidR="00003C43" w:rsidRDefault="00003C43" w:rsidP="00003C43">
      <w:pPr>
        <w:autoSpaceDE w:val="0"/>
        <w:autoSpaceDN w:val="0"/>
        <w:snapToGrid w:val="0"/>
        <w:spacing w:line="360" w:lineRule="atLeast"/>
      </w:pPr>
      <w:r>
        <w:rPr>
          <w:rFonts w:hint="eastAsia"/>
        </w:rPr>
        <w:t xml:space="preserve">　年齢別では、</w:t>
      </w:r>
      <w:r w:rsidR="00D57867" w:rsidRPr="0025017B">
        <w:rPr>
          <w:rFonts w:hint="eastAsia"/>
        </w:rPr>
        <w:t>50</w:t>
      </w:r>
      <w:r w:rsidR="00D57867" w:rsidRPr="0025017B">
        <w:rPr>
          <w:rFonts w:hint="eastAsia"/>
        </w:rPr>
        <w:t>～</w:t>
      </w:r>
      <w:r w:rsidR="00D57867" w:rsidRPr="0025017B">
        <w:rPr>
          <w:rFonts w:hint="eastAsia"/>
        </w:rPr>
        <w:t>64</w:t>
      </w:r>
      <w:r w:rsidR="00D57867" w:rsidRPr="0025017B">
        <w:rPr>
          <w:rFonts w:hint="eastAsia"/>
        </w:rPr>
        <w:t>歳</w:t>
      </w:r>
      <w:r w:rsidR="00581F18">
        <w:rPr>
          <w:rFonts w:hint="eastAsia"/>
        </w:rPr>
        <w:t>で</w:t>
      </w:r>
      <w:r>
        <w:rPr>
          <w:rFonts w:hint="eastAsia"/>
        </w:rPr>
        <w:t>否定的な回答が多い。</w:t>
      </w:r>
    </w:p>
    <w:p w14:paraId="496A33C3" w14:textId="77777777" w:rsidR="00003C43" w:rsidRDefault="00003C43" w:rsidP="00003C43">
      <w:pPr>
        <w:autoSpaceDE w:val="0"/>
        <w:autoSpaceDN w:val="0"/>
        <w:snapToGrid w:val="0"/>
        <w:spacing w:line="360" w:lineRule="atLeast"/>
      </w:pPr>
      <w:r>
        <w:rPr>
          <w:rFonts w:hint="eastAsia"/>
        </w:rPr>
        <w:t xml:space="preserve">　居住年数別では、否定的な回答に大きな差はみられない。</w:t>
      </w:r>
    </w:p>
    <w:p w14:paraId="0A5098EF" w14:textId="77777777" w:rsidR="00003C43" w:rsidRDefault="00003C43" w:rsidP="00003C43">
      <w:pPr>
        <w:autoSpaceDE w:val="0"/>
        <w:autoSpaceDN w:val="0"/>
        <w:snapToGrid w:val="0"/>
        <w:spacing w:line="360" w:lineRule="atLeast"/>
      </w:pPr>
      <w:r>
        <w:rPr>
          <w:rFonts w:hint="eastAsia"/>
        </w:rPr>
        <w:t xml:space="preserve">　居住地別では、否定的な回答に大きな差はみられない。</w:t>
      </w:r>
    </w:p>
    <w:p w14:paraId="19CE5062" w14:textId="5107BB2D" w:rsidR="00AE52EE" w:rsidRPr="00003C43" w:rsidRDefault="00AE52EE" w:rsidP="00AE52EE">
      <w:pPr>
        <w:autoSpaceDE w:val="0"/>
        <w:autoSpaceDN w:val="0"/>
        <w:snapToGrid w:val="0"/>
        <w:spacing w:line="360" w:lineRule="atLeast"/>
      </w:pPr>
    </w:p>
    <w:p w14:paraId="1AEE7DF2" w14:textId="49996B85" w:rsidR="00AE52EE" w:rsidRDefault="00990F4C" w:rsidP="00AE52EE">
      <w:pPr>
        <w:autoSpaceDE w:val="0"/>
        <w:autoSpaceDN w:val="0"/>
        <w:snapToGrid w:val="0"/>
        <w:spacing w:line="360" w:lineRule="atLeast"/>
        <w:jc w:val="center"/>
      </w:pPr>
      <w:r w:rsidRPr="00990F4C">
        <w:rPr>
          <w:noProof/>
        </w:rPr>
        <w:drawing>
          <wp:inline distT="0" distB="0" distL="0" distR="0" wp14:anchorId="4F7C4669" wp14:editId="78DEFD21">
            <wp:extent cx="4680000" cy="4146528"/>
            <wp:effectExtent l="0" t="0" r="6350" b="6985"/>
            <wp:docPr id="943823896"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A62652F" w14:textId="77777777" w:rsidR="00AE52EE" w:rsidRDefault="00AE52EE" w:rsidP="00AE52EE">
      <w:pPr>
        <w:autoSpaceDE w:val="0"/>
        <w:autoSpaceDN w:val="0"/>
        <w:snapToGrid w:val="0"/>
        <w:spacing w:line="360" w:lineRule="atLeast"/>
      </w:pPr>
      <w:r>
        <w:br w:type="page"/>
      </w:r>
    </w:p>
    <w:p w14:paraId="672471F6" w14:textId="46504D55" w:rsidR="00713E13" w:rsidRPr="004444AB" w:rsidRDefault="00713E13" w:rsidP="00713E13">
      <w:pPr>
        <w:pStyle w:val="2"/>
        <w:ind w:left="1792" w:hangingChars="850" w:hanging="1792"/>
      </w:pPr>
      <w:bookmarkStart w:id="148" w:name="_Toc216369608"/>
      <w:r>
        <w:rPr>
          <w:rFonts w:hint="eastAsia"/>
        </w:rPr>
        <w:t>7.4</w:t>
      </w:r>
      <w:r w:rsidR="008C779E">
        <w:rPr>
          <w:rFonts w:hint="eastAsia"/>
        </w:rPr>
        <w:t>2</w:t>
      </w:r>
      <w:r w:rsidRPr="00645349">
        <w:rPr>
          <w:rFonts w:hint="eastAsia"/>
        </w:rPr>
        <w:t xml:space="preserve">　</w:t>
      </w:r>
      <w:r w:rsidR="00125C84" w:rsidRPr="00125C84">
        <w:rPr>
          <w:rFonts w:hint="eastAsia"/>
        </w:rPr>
        <w:t>問</w:t>
      </w:r>
      <w:r w:rsidR="00125C84" w:rsidRPr="00125C84">
        <w:rPr>
          <w:rFonts w:hint="eastAsia"/>
        </w:rPr>
        <w:t>25-9</w:t>
      </w:r>
      <w:r w:rsidR="00125C84" w:rsidRPr="00125C84">
        <w:rPr>
          <w:rFonts w:hint="eastAsia"/>
        </w:rPr>
        <w:t>：女性が活躍しやすい</w:t>
      </w:r>
      <w:r>
        <w:rPr>
          <w:rFonts w:hint="eastAsia"/>
        </w:rPr>
        <w:t>（単純回答）</w:t>
      </w:r>
      <w:bookmarkEnd w:id="148"/>
    </w:p>
    <w:p w14:paraId="416B641D" w14:textId="6797ED37" w:rsidR="00A41DFE" w:rsidRDefault="00713E13" w:rsidP="00A41DFE">
      <w:pPr>
        <w:autoSpaceDE w:val="0"/>
        <w:autoSpaceDN w:val="0"/>
        <w:snapToGrid w:val="0"/>
        <w:spacing w:line="360" w:lineRule="atLeast"/>
      </w:pPr>
      <w:r>
        <w:rPr>
          <w:rFonts w:hint="eastAsia"/>
        </w:rPr>
        <w:t xml:space="preserve">　</w:t>
      </w:r>
      <w:r w:rsidR="00A41DFE">
        <w:rPr>
          <w:rFonts w:hint="eastAsia"/>
        </w:rPr>
        <w:t>全体では、「</w:t>
      </w:r>
      <w:r w:rsidR="00F223E9">
        <w:rPr>
          <w:rFonts w:hint="eastAsia"/>
        </w:rPr>
        <w:t>全くあてはまらない</w:t>
      </w:r>
      <w:r w:rsidR="00A41DFE">
        <w:rPr>
          <w:rFonts w:hint="eastAsia"/>
        </w:rPr>
        <w:t>（</w:t>
      </w:r>
      <w:r w:rsidR="00A41DFE" w:rsidRPr="004444AB">
        <w:rPr>
          <w:rFonts w:hint="eastAsia"/>
        </w:rPr>
        <w:t>1</w:t>
      </w:r>
      <w:r w:rsidR="00581F18" w:rsidRPr="004444AB">
        <w:rPr>
          <w:rFonts w:hint="eastAsia"/>
        </w:rPr>
        <w:t>4.7</w:t>
      </w:r>
      <w:r w:rsidR="007F50A8" w:rsidRPr="004444AB">
        <w:rPr>
          <w:rFonts w:hint="eastAsia"/>
        </w:rPr>
        <w:t>%</w:t>
      </w:r>
      <w:r w:rsidR="00A41DFE">
        <w:rPr>
          <w:rFonts w:hint="eastAsia"/>
        </w:rPr>
        <w:t>）」、「</w:t>
      </w:r>
      <w:r w:rsidR="00F223E9">
        <w:rPr>
          <w:rFonts w:hint="eastAsia"/>
        </w:rPr>
        <w:t>あまりあてはまらない</w:t>
      </w:r>
      <w:r w:rsidR="00A41DFE">
        <w:rPr>
          <w:rFonts w:hint="eastAsia"/>
        </w:rPr>
        <w:t>（</w:t>
      </w:r>
      <w:r w:rsidR="00A41DFE" w:rsidRPr="004444AB">
        <w:rPr>
          <w:rFonts w:hint="eastAsia"/>
        </w:rPr>
        <w:t>1</w:t>
      </w:r>
      <w:r w:rsidR="00581F18" w:rsidRPr="004444AB">
        <w:rPr>
          <w:rFonts w:hint="eastAsia"/>
        </w:rPr>
        <w:t>4.9</w:t>
      </w:r>
      <w:r w:rsidR="007F50A8" w:rsidRPr="004444AB">
        <w:rPr>
          <w:rFonts w:hint="eastAsia"/>
        </w:rPr>
        <w:t>%</w:t>
      </w:r>
      <w:r w:rsidR="00A41DFE">
        <w:rPr>
          <w:rFonts w:hint="eastAsia"/>
        </w:rPr>
        <w:t>）」を合わせた否定的な回答が３割程度となり、「</w:t>
      </w:r>
      <w:r w:rsidR="00F223E9">
        <w:rPr>
          <w:rFonts w:hint="eastAsia"/>
        </w:rPr>
        <w:t>非常にあてはまる</w:t>
      </w:r>
      <w:r w:rsidR="00A41DFE">
        <w:rPr>
          <w:rFonts w:hint="eastAsia"/>
        </w:rPr>
        <w:t>（</w:t>
      </w:r>
      <w:r w:rsidR="00581F18" w:rsidRPr="004444AB">
        <w:rPr>
          <w:rFonts w:hint="eastAsia"/>
        </w:rPr>
        <w:t>9.0</w:t>
      </w:r>
      <w:r w:rsidR="007F50A8" w:rsidRPr="004444AB">
        <w:rPr>
          <w:rFonts w:hint="eastAsia"/>
        </w:rPr>
        <w:t>%</w:t>
      </w:r>
      <w:r w:rsidR="00A41DFE">
        <w:rPr>
          <w:rFonts w:hint="eastAsia"/>
        </w:rPr>
        <w:t>）」と「</w:t>
      </w:r>
      <w:r w:rsidR="00F223E9">
        <w:rPr>
          <w:rFonts w:hint="eastAsia"/>
        </w:rPr>
        <w:t>ある程度あてはまる</w:t>
      </w:r>
      <w:r w:rsidR="00A41DFE">
        <w:rPr>
          <w:rFonts w:hint="eastAsia"/>
        </w:rPr>
        <w:t>（</w:t>
      </w:r>
      <w:r w:rsidR="00A41DFE" w:rsidRPr="004444AB">
        <w:rPr>
          <w:rFonts w:hint="eastAsia"/>
        </w:rPr>
        <w:t>1</w:t>
      </w:r>
      <w:r w:rsidR="00581F18" w:rsidRPr="004444AB">
        <w:rPr>
          <w:rFonts w:hint="eastAsia"/>
        </w:rPr>
        <w:t>5.3</w:t>
      </w:r>
      <w:r w:rsidR="007F50A8" w:rsidRPr="004444AB">
        <w:rPr>
          <w:rFonts w:hint="eastAsia"/>
        </w:rPr>
        <w:t>%</w:t>
      </w:r>
      <w:r w:rsidR="00A41DFE">
        <w:rPr>
          <w:rFonts w:hint="eastAsia"/>
        </w:rPr>
        <w:t>）」を合わせた肯定的な回答を上回ることから、否定的な意見が多い。</w:t>
      </w:r>
    </w:p>
    <w:p w14:paraId="4FEC8746" w14:textId="4A7443DA" w:rsidR="00A41DFE" w:rsidRDefault="00A41DFE" w:rsidP="00A41DFE">
      <w:pPr>
        <w:autoSpaceDE w:val="0"/>
        <w:autoSpaceDN w:val="0"/>
        <w:snapToGrid w:val="0"/>
        <w:spacing w:line="360" w:lineRule="atLeast"/>
      </w:pPr>
      <w:r>
        <w:rPr>
          <w:rFonts w:hint="eastAsia"/>
        </w:rPr>
        <w:t xml:space="preserve">　性別では、否定的な回答に大きな差はみられない。</w:t>
      </w:r>
    </w:p>
    <w:p w14:paraId="400E60FF" w14:textId="05147364" w:rsidR="00A41DFE" w:rsidRDefault="00A41DFE" w:rsidP="00A41DFE">
      <w:pPr>
        <w:autoSpaceDE w:val="0"/>
        <w:autoSpaceDN w:val="0"/>
        <w:snapToGrid w:val="0"/>
        <w:spacing w:line="360" w:lineRule="atLeast"/>
      </w:pPr>
      <w:r>
        <w:rPr>
          <w:rFonts w:hint="eastAsia"/>
        </w:rPr>
        <w:t xml:space="preserve">　年齢別では、</w:t>
      </w:r>
      <w:r w:rsidR="00D57867" w:rsidRPr="0025017B">
        <w:rPr>
          <w:rFonts w:hint="eastAsia"/>
        </w:rPr>
        <w:t>18</w:t>
      </w:r>
      <w:r w:rsidR="00D57867" w:rsidRPr="0025017B">
        <w:rPr>
          <w:rFonts w:hint="eastAsia"/>
        </w:rPr>
        <w:t>～</w:t>
      </w:r>
      <w:r w:rsidR="00D57867" w:rsidRPr="0025017B">
        <w:rPr>
          <w:rFonts w:hint="eastAsia"/>
        </w:rPr>
        <w:t>29</w:t>
      </w:r>
      <w:r w:rsidR="00D57867" w:rsidRPr="0025017B">
        <w:rPr>
          <w:rFonts w:hint="eastAsia"/>
        </w:rPr>
        <w:t>歳</w:t>
      </w:r>
      <w:r>
        <w:rPr>
          <w:rFonts w:hint="eastAsia"/>
        </w:rPr>
        <w:t>で否定的な回答が多い。</w:t>
      </w:r>
    </w:p>
    <w:p w14:paraId="02ABE4F1" w14:textId="77777777" w:rsidR="00A41DFE" w:rsidRDefault="00A41DFE" w:rsidP="00A41DFE">
      <w:pPr>
        <w:autoSpaceDE w:val="0"/>
        <w:autoSpaceDN w:val="0"/>
        <w:snapToGrid w:val="0"/>
        <w:spacing w:line="360" w:lineRule="atLeast"/>
      </w:pPr>
      <w:r>
        <w:rPr>
          <w:rFonts w:hint="eastAsia"/>
        </w:rPr>
        <w:t xml:space="preserve">　居住年数別では、５年未満で否定的な回答が多い。</w:t>
      </w:r>
    </w:p>
    <w:p w14:paraId="177A9DE9" w14:textId="77777777" w:rsidR="00A41DFE" w:rsidRDefault="00A41DFE" w:rsidP="00A41DFE">
      <w:pPr>
        <w:autoSpaceDE w:val="0"/>
        <w:autoSpaceDN w:val="0"/>
        <w:snapToGrid w:val="0"/>
        <w:spacing w:line="360" w:lineRule="atLeast"/>
      </w:pPr>
      <w:r>
        <w:rPr>
          <w:rFonts w:hint="eastAsia"/>
        </w:rPr>
        <w:t xml:space="preserve">　居住地別では、否定的な回答に大きな差はみられない。</w:t>
      </w:r>
    </w:p>
    <w:p w14:paraId="7C34D1B1" w14:textId="5608BB81" w:rsidR="00713E13" w:rsidRPr="00A41DFE" w:rsidRDefault="00713E13" w:rsidP="00713E13">
      <w:pPr>
        <w:autoSpaceDE w:val="0"/>
        <w:autoSpaceDN w:val="0"/>
        <w:snapToGrid w:val="0"/>
        <w:spacing w:line="360" w:lineRule="atLeast"/>
      </w:pPr>
    </w:p>
    <w:p w14:paraId="115D5FA6" w14:textId="4671B7BB" w:rsidR="00713E13" w:rsidRDefault="00990F4C" w:rsidP="00713E13">
      <w:pPr>
        <w:autoSpaceDE w:val="0"/>
        <w:autoSpaceDN w:val="0"/>
        <w:snapToGrid w:val="0"/>
        <w:spacing w:line="360" w:lineRule="atLeast"/>
        <w:jc w:val="center"/>
      </w:pPr>
      <w:r w:rsidRPr="00990F4C">
        <w:rPr>
          <w:noProof/>
        </w:rPr>
        <w:drawing>
          <wp:inline distT="0" distB="0" distL="0" distR="0" wp14:anchorId="71369094" wp14:editId="4F1ACE6F">
            <wp:extent cx="4680000" cy="4146528"/>
            <wp:effectExtent l="0" t="0" r="6350" b="6985"/>
            <wp:docPr id="598538111"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462B2FF5" w14:textId="1CD6A299" w:rsidR="00210307" w:rsidRDefault="00210307" w:rsidP="00713E13">
      <w:pPr>
        <w:autoSpaceDE w:val="0"/>
        <w:autoSpaceDN w:val="0"/>
        <w:snapToGrid w:val="0"/>
        <w:spacing w:line="360" w:lineRule="atLeast"/>
      </w:pPr>
      <w:r>
        <w:br w:type="page"/>
      </w:r>
    </w:p>
    <w:p w14:paraId="01DB9CE1" w14:textId="3191AC86" w:rsidR="00713E13" w:rsidRPr="004444AB" w:rsidRDefault="00713E13" w:rsidP="00713E13">
      <w:pPr>
        <w:pStyle w:val="2"/>
      </w:pPr>
      <w:bookmarkStart w:id="149" w:name="_Toc216369609"/>
      <w:r>
        <w:rPr>
          <w:rFonts w:hint="eastAsia"/>
        </w:rPr>
        <w:t>7.4</w:t>
      </w:r>
      <w:r w:rsidR="008C779E">
        <w:rPr>
          <w:rFonts w:hint="eastAsia"/>
        </w:rPr>
        <w:t>3</w:t>
      </w:r>
      <w:r w:rsidRPr="00645349">
        <w:rPr>
          <w:rFonts w:hint="eastAsia"/>
        </w:rPr>
        <w:t xml:space="preserve">　</w:t>
      </w:r>
      <w:r w:rsidR="00125C84" w:rsidRPr="00125C84">
        <w:rPr>
          <w:rFonts w:hint="eastAsia"/>
        </w:rPr>
        <w:t>問</w:t>
      </w:r>
      <w:r w:rsidR="00125C84" w:rsidRPr="00125C84">
        <w:rPr>
          <w:rFonts w:hint="eastAsia"/>
        </w:rPr>
        <w:t>25-10</w:t>
      </w:r>
      <w:r w:rsidR="00125C84" w:rsidRPr="00125C84">
        <w:rPr>
          <w:rFonts w:hint="eastAsia"/>
        </w:rPr>
        <w:t>：若者が活躍しやすい</w:t>
      </w:r>
      <w:r>
        <w:rPr>
          <w:rFonts w:hint="eastAsia"/>
        </w:rPr>
        <w:t>（単純回答）</w:t>
      </w:r>
      <w:bookmarkEnd w:id="149"/>
    </w:p>
    <w:p w14:paraId="349A727E" w14:textId="265B0DCB" w:rsidR="00897B20" w:rsidRDefault="00713E13" w:rsidP="00897B20">
      <w:pPr>
        <w:autoSpaceDE w:val="0"/>
        <w:autoSpaceDN w:val="0"/>
        <w:snapToGrid w:val="0"/>
        <w:spacing w:line="360" w:lineRule="atLeast"/>
      </w:pPr>
      <w:r>
        <w:rPr>
          <w:rFonts w:hint="eastAsia"/>
        </w:rPr>
        <w:t xml:space="preserve">　</w:t>
      </w:r>
      <w:r w:rsidR="00897B20">
        <w:rPr>
          <w:rFonts w:hint="eastAsia"/>
        </w:rPr>
        <w:t>全体では、「</w:t>
      </w:r>
      <w:r w:rsidR="00F223E9">
        <w:rPr>
          <w:rFonts w:hint="eastAsia"/>
        </w:rPr>
        <w:t>全くあてはまらない</w:t>
      </w:r>
      <w:r w:rsidR="00897B20">
        <w:rPr>
          <w:rFonts w:hint="eastAsia"/>
        </w:rPr>
        <w:t>（</w:t>
      </w:r>
      <w:r w:rsidR="00581F18" w:rsidRPr="004444AB">
        <w:rPr>
          <w:rFonts w:hint="eastAsia"/>
        </w:rPr>
        <w:t>18.9</w:t>
      </w:r>
      <w:r w:rsidR="007F50A8" w:rsidRPr="004444AB">
        <w:rPr>
          <w:rFonts w:hint="eastAsia"/>
        </w:rPr>
        <w:t>%</w:t>
      </w:r>
      <w:r w:rsidR="00897B20">
        <w:rPr>
          <w:rFonts w:hint="eastAsia"/>
        </w:rPr>
        <w:t>）」、「</w:t>
      </w:r>
      <w:r w:rsidR="00F223E9">
        <w:rPr>
          <w:rFonts w:hint="eastAsia"/>
        </w:rPr>
        <w:t>あまりあてはまらない</w:t>
      </w:r>
      <w:r w:rsidR="00897B20">
        <w:rPr>
          <w:rFonts w:hint="eastAsia"/>
        </w:rPr>
        <w:t>（</w:t>
      </w:r>
      <w:r w:rsidR="00897B20" w:rsidRPr="004444AB">
        <w:rPr>
          <w:rFonts w:hint="eastAsia"/>
        </w:rPr>
        <w:t>1</w:t>
      </w:r>
      <w:r w:rsidR="00581F18" w:rsidRPr="004444AB">
        <w:rPr>
          <w:rFonts w:hint="eastAsia"/>
        </w:rPr>
        <w:t>9.1</w:t>
      </w:r>
      <w:r w:rsidR="007F50A8" w:rsidRPr="004444AB">
        <w:rPr>
          <w:rFonts w:hint="eastAsia"/>
        </w:rPr>
        <w:t>%</w:t>
      </w:r>
      <w:r w:rsidR="00897B20">
        <w:rPr>
          <w:rFonts w:hint="eastAsia"/>
        </w:rPr>
        <w:t>）」を合わせた否定的な回答が４割程度となり、「</w:t>
      </w:r>
      <w:r w:rsidR="00F223E9">
        <w:rPr>
          <w:rFonts w:hint="eastAsia"/>
        </w:rPr>
        <w:t>非常にあてはまる</w:t>
      </w:r>
      <w:r w:rsidR="00897B20">
        <w:rPr>
          <w:rFonts w:hint="eastAsia"/>
        </w:rPr>
        <w:t>（</w:t>
      </w:r>
      <w:r w:rsidR="00581F18" w:rsidRPr="004444AB">
        <w:rPr>
          <w:rFonts w:hint="eastAsia"/>
        </w:rPr>
        <w:t>8</w:t>
      </w:r>
      <w:r w:rsidR="00897B20" w:rsidRPr="004444AB">
        <w:rPr>
          <w:rFonts w:hint="eastAsia"/>
        </w:rPr>
        <w:t>.4</w:t>
      </w:r>
      <w:r w:rsidR="007F50A8" w:rsidRPr="004444AB">
        <w:rPr>
          <w:rFonts w:hint="eastAsia"/>
        </w:rPr>
        <w:t>%</w:t>
      </w:r>
      <w:r w:rsidR="00897B20">
        <w:rPr>
          <w:rFonts w:hint="eastAsia"/>
        </w:rPr>
        <w:t>）」と「</w:t>
      </w:r>
      <w:r w:rsidR="00F223E9">
        <w:rPr>
          <w:rFonts w:hint="eastAsia"/>
        </w:rPr>
        <w:t>ある程度あてはまる</w:t>
      </w:r>
      <w:r w:rsidR="00897B20">
        <w:rPr>
          <w:rFonts w:hint="eastAsia"/>
        </w:rPr>
        <w:t>（</w:t>
      </w:r>
      <w:r w:rsidR="00897B20" w:rsidRPr="004444AB">
        <w:rPr>
          <w:rFonts w:hint="eastAsia"/>
        </w:rPr>
        <w:t>16.</w:t>
      </w:r>
      <w:r w:rsidR="00581F18" w:rsidRPr="004444AB">
        <w:rPr>
          <w:rFonts w:hint="eastAsia"/>
        </w:rPr>
        <w:t>6</w:t>
      </w:r>
      <w:r w:rsidR="007F50A8" w:rsidRPr="004444AB">
        <w:rPr>
          <w:rFonts w:hint="eastAsia"/>
        </w:rPr>
        <w:t>%</w:t>
      </w:r>
      <w:r w:rsidR="00897B20">
        <w:rPr>
          <w:rFonts w:hint="eastAsia"/>
        </w:rPr>
        <w:t>）」を合わせた肯定的な回答を上回ることから、否定的な意見が多い。</w:t>
      </w:r>
    </w:p>
    <w:p w14:paraId="242710EF" w14:textId="2E8F4009" w:rsidR="00897B20" w:rsidRDefault="00897B20" w:rsidP="00897B20">
      <w:pPr>
        <w:autoSpaceDE w:val="0"/>
        <w:autoSpaceDN w:val="0"/>
        <w:snapToGrid w:val="0"/>
        <w:spacing w:line="360" w:lineRule="atLeast"/>
      </w:pPr>
      <w:r>
        <w:rPr>
          <w:rFonts w:hint="eastAsia"/>
        </w:rPr>
        <w:t xml:space="preserve">　性別では、</w:t>
      </w:r>
      <w:r w:rsidR="00581F18" w:rsidRPr="004444AB">
        <w:rPr>
          <w:rFonts w:hint="eastAsia"/>
        </w:rPr>
        <w:t>女性で否定的な回答が多い</w:t>
      </w:r>
      <w:r>
        <w:rPr>
          <w:rFonts w:hint="eastAsia"/>
        </w:rPr>
        <w:t>。</w:t>
      </w:r>
    </w:p>
    <w:p w14:paraId="09C16D68" w14:textId="72E7717B" w:rsidR="00897B20" w:rsidRDefault="00897B20" w:rsidP="00897B20">
      <w:pPr>
        <w:autoSpaceDE w:val="0"/>
        <w:autoSpaceDN w:val="0"/>
        <w:snapToGrid w:val="0"/>
        <w:spacing w:line="360" w:lineRule="atLeast"/>
      </w:pPr>
      <w:r>
        <w:rPr>
          <w:rFonts w:hint="eastAsia"/>
        </w:rPr>
        <w:t xml:space="preserve">　年齢別では、</w:t>
      </w:r>
      <w:r w:rsidR="005874F6" w:rsidRPr="004444AB">
        <w:t>30</w:t>
      </w:r>
      <w:r w:rsidR="005874F6" w:rsidRPr="004444AB">
        <w:rPr>
          <w:rFonts w:hint="eastAsia"/>
        </w:rPr>
        <w:t>～</w:t>
      </w:r>
      <w:r w:rsidR="005874F6" w:rsidRPr="004444AB">
        <w:t>49</w:t>
      </w:r>
      <w:r w:rsidR="005874F6" w:rsidRPr="004444AB">
        <w:rPr>
          <w:rFonts w:hint="eastAsia"/>
        </w:rPr>
        <w:t>歳</w:t>
      </w:r>
      <w:r>
        <w:rPr>
          <w:rFonts w:hint="eastAsia"/>
        </w:rPr>
        <w:t>で否定的な回答が多い。</w:t>
      </w:r>
    </w:p>
    <w:p w14:paraId="5C8ED452" w14:textId="77777777" w:rsidR="00897B20" w:rsidRDefault="00897B20" w:rsidP="00897B20">
      <w:pPr>
        <w:autoSpaceDE w:val="0"/>
        <w:autoSpaceDN w:val="0"/>
        <w:snapToGrid w:val="0"/>
        <w:spacing w:line="360" w:lineRule="atLeast"/>
      </w:pPr>
      <w:r>
        <w:rPr>
          <w:rFonts w:hint="eastAsia"/>
        </w:rPr>
        <w:t xml:space="preserve">　居住年数別では、否定的な回答に大きな差はみられない。</w:t>
      </w:r>
    </w:p>
    <w:p w14:paraId="6E7427B3" w14:textId="77777777" w:rsidR="00897B20" w:rsidRDefault="00897B20" w:rsidP="00897B20">
      <w:pPr>
        <w:autoSpaceDE w:val="0"/>
        <w:autoSpaceDN w:val="0"/>
        <w:snapToGrid w:val="0"/>
        <w:spacing w:line="360" w:lineRule="atLeast"/>
      </w:pPr>
      <w:r>
        <w:rPr>
          <w:rFonts w:hint="eastAsia"/>
        </w:rPr>
        <w:t xml:space="preserve">　居住地別では、市街地区で否定的な回答が多い。</w:t>
      </w:r>
    </w:p>
    <w:p w14:paraId="611E132B" w14:textId="7923FD07" w:rsidR="00713E13" w:rsidRPr="00897B20" w:rsidRDefault="00713E13" w:rsidP="00713E13">
      <w:pPr>
        <w:autoSpaceDE w:val="0"/>
        <w:autoSpaceDN w:val="0"/>
        <w:snapToGrid w:val="0"/>
        <w:spacing w:line="360" w:lineRule="atLeast"/>
      </w:pPr>
    </w:p>
    <w:p w14:paraId="59D231A3" w14:textId="7015D858" w:rsidR="00713E13" w:rsidRDefault="00990F4C" w:rsidP="00713E13">
      <w:pPr>
        <w:autoSpaceDE w:val="0"/>
        <w:autoSpaceDN w:val="0"/>
        <w:snapToGrid w:val="0"/>
        <w:spacing w:line="360" w:lineRule="atLeast"/>
        <w:jc w:val="center"/>
      </w:pPr>
      <w:r w:rsidRPr="00990F4C">
        <w:rPr>
          <w:noProof/>
        </w:rPr>
        <w:drawing>
          <wp:inline distT="0" distB="0" distL="0" distR="0" wp14:anchorId="14BF7378" wp14:editId="17E161D4">
            <wp:extent cx="4680000" cy="4146528"/>
            <wp:effectExtent l="0" t="0" r="6350" b="6985"/>
            <wp:docPr id="1279183207"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FC722F6" w14:textId="77777777" w:rsidR="00713E13" w:rsidRDefault="00713E13" w:rsidP="00713E13">
      <w:pPr>
        <w:autoSpaceDE w:val="0"/>
        <w:autoSpaceDN w:val="0"/>
        <w:snapToGrid w:val="0"/>
        <w:spacing w:line="360" w:lineRule="atLeast"/>
      </w:pPr>
      <w:r>
        <w:br w:type="page"/>
      </w:r>
    </w:p>
    <w:p w14:paraId="64180AFC" w14:textId="23F56B6E" w:rsidR="001B0F83" w:rsidRPr="004444AB" w:rsidRDefault="001B0F83" w:rsidP="001B0F83">
      <w:pPr>
        <w:pStyle w:val="2"/>
        <w:ind w:left="1792" w:hangingChars="850" w:hanging="1792"/>
      </w:pPr>
      <w:bookmarkStart w:id="150" w:name="_Toc216369610"/>
      <w:r>
        <w:rPr>
          <w:rFonts w:hint="eastAsia"/>
        </w:rPr>
        <w:t>7.4</w:t>
      </w:r>
      <w:r w:rsidR="008C779E">
        <w:rPr>
          <w:rFonts w:hint="eastAsia"/>
        </w:rPr>
        <w:t>4</w:t>
      </w:r>
      <w:r w:rsidRPr="00645349">
        <w:rPr>
          <w:rFonts w:hint="eastAsia"/>
        </w:rPr>
        <w:t xml:space="preserve">　</w:t>
      </w:r>
      <w:r w:rsidR="006A5C21" w:rsidRPr="006A5C21">
        <w:rPr>
          <w:rFonts w:hint="eastAsia"/>
        </w:rPr>
        <w:t>問</w:t>
      </w:r>
      <w:r w:rsidR="006A5C21" w:rsidRPr="006A5C21">
        <w:rPr>
          <w:rFonts w:hint="eastAsia"/>
        </w:rPr>
        <w:t>26-1</w:t>
      </w:r>
      <w:r w:rsidR="006A5C21" w:rsidRPr="006A5C21">
        <w:rPr>
          <w:rFonts w:hint="eastAsia"/>
        </w:rPr>
        <w:t>：自分のことを好ましく感じる</w:t>
      </w:r>
      <w:r>
        <w:rPr>
          <w:rFonts w:hint="eastAsia"/>
        </w:rPr>
        <w:t>（単純回答）</w:t>
      </w:r>
      <w:bookmarkEnd w:id="150"/>
    </w:p>
    <w:p w14:paraId="3C57AC59" w14:textId="7A970F97" w:rsidR="009E6F7E" w:rsidRDefault="001B0F83" w:rsidP="009E6F7E">
      <w:pPr>
        <w:autoSpaceDE w:val="0"/>
        <w:autoSpaceDN w:val="0"/>
        <w:snapToGrid w:val="0"/>
        <w:spacing w:line="360" w:lineRule="atLeast"/>
      </w:pPr>
      <w:r>
        <w:rPr>
          <w:rFonts w:hint="eastAsia"/>
        </w:rPr>
        <w:t xml:space="preserve">　</w:t>
      </w:r>
      <w:r w:rsidR="009E6F7E">
        <w:rPr>
          <w:rFonts w:hint="eastAsia"/>
        </w:rPr>
        <w:t>全体では、「</w:t>
      </w:r>
      <w:r w:rsidR="00F223E9">
        <w:rPr>
          <w:rFonts w:hint="eastAsia"/>
        </w:rPr>
        <w:t>非常にあてはまる</w:t>
      </w:r>
      <w:r w:rsidR="009E6F7E">
        <w:rPr>
          <w:rFonts w:hint="eastAsia"/>
        </w:rPr>
        <w:t>（</w:t>
      </w:r>
      <w:r w:rsidR="009E6F7E" w:rsidRPr="004444AB">
        <w:rPr>
          <w:rFonts w:hint="eastAsia"/>
        </w:rPr>
        <w:t>1</w:t>
      </w:r>
      <w:r w:rsidR="00581F18" w:rsidRPr="004444AB">
        <w:rPr>
          <w:rFonts w:hint="eastAsia"/>
        </w:rPr>
        <w:t>3.6</w:t>
      </w:r>
      <w:r w:rsidR="007F50A8" w:rsidRPr="004444AB">
        <w:rPr>
          <w:rFonts w:hint="eastAsia"/>
        </w:rPr>
        <w:t>%</w:t>
      </w:r>
      <w:r w:rsidR="009E6F7E">
        <w:rPr>
          <w:rFonts w:hint="eastAsia"/>
        </w:rPr>
        <w:t>）」、「</w:t>
      </w:r>
      <w:r w:rsidR="00F223E9">
        <w:rPr>
          <w:rFonts w:hint="eastAsia"/>
        </w:rPr>
        <w:t>ある程度あてはまる</w:t>
      </w:r>
      <w:r w:rsidR="009E6F7E">
        <w:rPr>
          <w:rFonts w:hint="eastAsia"/>
        </w:rPr>
        <w:t>（</w:t>
      </w:r>
      <w:r w:rsidR="009E6F7E" w:rsidRPr="004444AB">
        <w:rPr>
          <w:rFonts w:hint="eastAsia"/>
        </w:rPr>
        <w:t>2</w:t>
      </w:r>
      <w:r w:rsidR="00581F18" w:rsidRPr="004444AB">
        <w:rPr>
          <w:rFonts w:hint="eastAsia"/>
        </w:rPr>
        <w:t>8.3</w:t>
      </w:r>
      <w:r w:rsidR="007F50A8" w:rsidRPr="004444AB">
        <w:rPr>
          <w:rFonts w:hint="eastAsia"/>
        </w:rPr>
        <w:t>%</w:t>
      </w:r>
      <w:r w:rsidR="009E6F7E">
        <w:rPr>
          <w:rFonts w:hint="eastAsia"/>
        </w:rPr>
        <w:t>）」を合わせた肯定的な回答が４割程度となり、「</w:t>
      </w:r>
      <w:r w:rsidR="00F223E9">
        <w:rPr>
          <w:rFonts w:hint="eastAsia"/>
        </w:rPr>
        <w:t>全くあてはまらない</w:t>
      </w:r>
      <w:r w:rsidR="009E6F7E">
        <w:rPr>
          <w:rFonts w:hint="eastAsia"/>
        </w:rPr>
        <w:t>（</w:t>
      </w:r>
      <w:r w:rsidR="009E6F7E" w:rsidRPr="004444AB">
        <w:rPr>
          <w:rFonts w:hint="eastAsia"/>
        </w:rPr>
        <w:t>1</w:t>
      </w:r>
      <w:r w:rsidR="00581F18" w:rsidRPr="004444AB">
        <w:rPr>
          <w:rFonts w:hint="eastAsia"/>
        </w:rPr>
        <w:t>2</w:t>
      </w:r>
      <w:r w:rsidR="009E6F7E" w:rsidRPr="004444AB">
        <w:rPr>
          <w:rFonts w:hint="eastAsia"/>
        </w:rPr>
        <w:t>.4</w:t>
      </w:r>
      <w:r w:rsidR="007F50A8" w:rsidRPr="004444AB">
        <w:rPr>
          <w:rFonts w:hint="eastAsia"/>
        </w:rPr>
        <w:t>%</w:t>
      </w:r>
      <w:r w:rsidR="009E6F7E">
        <w:rPr>
          <w:rFonts w:hint="eastAsia"/>
        </w:rPr>
        <w:t>）」と「</w:t>
      </w:r>
      <w:r w:rsidR="00F223E9">
        <w:rPr>
          <w:rFonts w:hint="eastAsia"/>
        </w:rPr>
        <w:t>あまりあてはまらない</w:t>
      </w:r>
      <w:r w:rsidR="009E6F7E">
        <w:rPr>
          <w:rFonts w:hint="eastAsia"/>
        </w:rPr>
        <w:t>（</w:t>
      </w:r>
      <w:r w:rsidR="009E6F7E" w:rsidRPr="004444AB">
        <w:rPr>
          <w:rFonts w:hint="eastAsia"/>
        </w:rPr>
        <w:t>1</w:t>
      </w:r>
      <w:r w:rsidR="00581F18" w:rsidRPr="004444AB">
        <w:rPr>
          <w:rFonts w:hint="eastAsia"/>
        </w:rPr>
        <w:t>3.0</w:t>
      </w:r>
      <w:r w:rsidR="007F50A8" w:rsidRPr="004444AB">
        <w:rPr>
          <w:rFonts w:hint="eastAsia"/>
        </w:rPr>
        <w:t>%</w:t>
      </w:r>
      <w:r w:rsidR="009E6F7E">
        <w:rPr>
          <w:rFonts w:hint="eastAsia"/>
        </w:rPr>
        <w:t>）」を合わせた否定的な回答を上回ることから、肯定的な意見が多い。</w:t>
      </w:r>
    </w:p>
    <w:p w14:paraId="6A9EEC16" w14:textId="160B486A" w:rsidR="009E6F7E" w:rsidRDefault="009E6F7E" w:rsidP="009E6F7E">
      <w:pPr>
        <w:autoSpaceDE w:val="0"/>
        <w:autoSpaceDN w:val="0"/>
        <w:snapToGrid w:val="0"/>
        <w:spacing w:line="360" w:lineRule="atLeast"/>
      </w:pPr>
      <w:r>
        <w:rPr>
          <w:rFonts w:hint="eastAsia"/>
        </w:rPr>
        <w:t xml:space="preserve">　性別では、</w:t>
      </w:r>
      <w:r w:rsidR="00581F18" w:rsidRPr="004444AB">
        <w:rPr>
          <w:rFonts w:hint="eastAsia"/>
        </w:rPr>
        <w:t>肯定的な回答に大きな差はみられない</w:t>
      </w:r>
      <w:r>
        <w:rPr>
          <w:rFonts w:hint="eastAsia"/>
        </w:rPr>
        <w:t>。</w:t>
      </w:r>
    </w:p>
    <w:p w14:paraId="7EF70FEA" w14:textId="01F928E9" w:rsidR="009E6F7E" w:rsidRDefault="009E6F7E" w:rsidP="009E6F7E">
      <w:pPr>
        <w:autoSpaceDE w:val="0"/>
        <w:autoSpaceDN w:val="0"/>
        <w:snapToGrid w:val="0"/>
        <w:spacing w:line="360" w:lineRule="atLeast"/>
      </w:pPr>
      <w:r>
        <w:rPr>
          <w:rFonts w:hint="eastAsia"/>
        </w:rPr>
        <w:t xml:space="preserve">　年齢別では、</w:t>
      </w:r>
      <w:r w:rsidR="005874F6" w:rsidRPr="0025017B">
        <w:rPr>
          <w:rFonts w:hint="eastAsia"/>
        </w:rPr>
        <w:t>年代に</w:t>
      </w:r>
      <w:r w:rsidR="00CB47ED">
        <w:rPr>
          <w:rFonts w:hint="eastAsia"/>
        </w:rPr>
        <w:t>よって</w:t>
      </w:r>
      <w:r w:rsidR="005874F6" w:rsidRPr="0025017B">
        <w:rPr>
          <w:rFonts w:hint="eastAsia"/>
        </w:rPr>
        <w:t>ばらつきがあ</w:t>
      </w:r>
      <w:r w:rsidR="00CB47ED">
        <w:rPr>
          <w:rFonts w:hint="eastAsia"/>
        </w:rPr>
        <w:t>る</w:t>
      </w:r>
      <w:r w:rsidR="005874F6" w:rsidRPr="0025017B">
        <w:rPr>
          <w:rFonts w:hint="eastAsia"/>
        </w:rPr>
        <w:t>。</w:t>
      </w:r>
    </w:p>
    <w:p w14:paraId="588C5099" w14:textId="77777777" w:rsidR="009E6F7E" w:rsidRDefault="009E6F7E" w:rsidP="009E6F7E">
      <w:pPr>
        <w:autoSpaceDE w:val="0"/>
        <w:autoSpaceDN w:val="0"/>
        <w:snapToGrid w:val="0"/>
        <w:spacing w:line="360" w:lineRule="atLeast"/>
      </w:pPr>
      <w:r>
        <w:rPr>
          <w:rFonts w:hint="eastAsia"/>
        </w:rPr>
        <w:t xml:space="preserve">　居住年数別では、５年以上で肯定的な回答が多い。</w:t>
      </w:r>
    </w:p>
    <w:p w14:paraId="63BA6D66" w14:textId="358ED675" w:rsidR="009E6F7E" w:rsidRDefault="009E6F7E" w:rsidP="009E6F7E">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096A47DB" w14:textId="0203CEB4" w:rsidR="001B0F83" w:rsidRPr="009E6F7E" w:rsidRDefault="001B0F83" w:rsidP="001B0F83">
      <w:pPr>
        <w:autoSpaceDE w:val="0"/>
        <w:autoSpaceDN w:val="0"/>
        <w:snapToGrid w:val="0"/>
        <w:spacing w:line="360" w:lineRule="atLeast"/>
      </w:pPr>
    </w:p>
    <w:p w14:paraId="4D535C06" w14:textId="5539E2BF" w:rsidR="001B0F83" w:rsidRDefault="00990F4C" w:rsidP="001B0F83">
      <w:pPr>
        <w:autoSpaceDE w:val="0"/>
        <w:autoSpaceDN w:val="0"/>
        <w:snapToGrid w:val="0"/>
        <w:spacing w:line="360" w:lineRule="atLeast"/>
        <w:jc w:val="center"/>
      </w:pPr>
      <w:r w:rsidRPr="00990F4C">
        <w:rPr>
          <w:noProof/>
        </w:rPr>
        <w:drawing>
          <wp:inline distT="0" distB="0" distL="0" distR="0" wp14:anchorId="6C7CE9A1" wp14:editId="72110236">
            <wp:extent cx="4680000" cy="4146528"/>
            <wp:effectExtent l="0" t="0" r="6350" b="6985"/>
            <wp:docPr id="1108087616"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1FE2641" w14:textId="5DD6641A" w:rsidR="00210307" w:rsidRDefault="00210307" w:rsidP="001B0F83">
      <w:pPr>
        <w:autoSpaceDE w:val="0"/>
        <w:autoSpaceDN w:val="0"/>
        <w:snapToGrid w:val="0"/>
        <w:spacing w:line="360" w:lineRule="atLeast"/>
      </w:pPr>
      <w:r>
        <w:br w:type="page"/>
      </w:r>
    </w:p>
    <w:p w14:paraId="5E0E3772" w14:textId="0F275966" w:rsidR="001B0F83" w:rsidRPr="004444AB" w:rsidRDefault="001B0F83" w:rsidP="001B0F83">
      <w:pPr>
        <w:pStyle w:val="2"/>
      </w:pPr>
      <w:bookmarkStart w:id="151" w:name="_Toc216369611"/>
      <w:r>
        <w:rPr>
          <w:rFonts w:hint="eastAsia"/>
        </w:rPr>
        <w:t>7.4</w:t>
      </w:r>
      <w:r w:rsidR="008C779E">
        <w:rPr>
          <w:rFonts w:hint="eastAsia"/>
        </w:rPr>
        <w:t>5</w:t>
      </w:r>
      <w:r w:rsidRPr="00645349">
        <w:rPr>
          <w:rFonts w:hint="eastAsia"/>
        </w:rPr>
        <w:t xml:space="preserve">　</w:t>
      </w:r>
      <w:r w:rsidR="002B5A9D" w:rsidRPr="002B5A9D">
        <w:rPr>
          <w:rFonts w:hint="eastAsia"/>
        </w:rPr>
        <w:t>問</w:t>
      </w:r>
      <w:r w:rsidR="002B5A9D" w:rsidRPr="002B5A9D">
        <w:rPr>
          <w:rFonts w:hint="eastAsia"/>
        </w:rPr>
        <w:t>26-2</w:t>
      </w:r>
      <w:r w:rsidR="002B5A9D" w:rsidRPr="002B5A9D">
        <w:rPr>
          <w:rFonts w:hint="eastAsia"/>
        </w:rPr>
        <w:t>：身体的に健康な状態である</w:t>
      </w:r>
      <w:r>
        <w:rPr>
          <w:rFonts w:hint="eastAsia"/>
        </w:rPr>
        <w:t>（単純回答）</w:t>
      </w:r>
      <w:bookmarkEnd w:id="151"/>
    </w:p>
    <w:p w14:paraId="5949ECC3" w14:textId="5EDA7E3D" w:rsidR="002419F4" w:rsidRDefault="002419F4" w:rsidP="002419F4">
      <w:pPr>
        <w:autoSpaceDE w:val="0"/>
        <w:autoSpaceDN w:val="0"/>
        <w:snapToGrid w:val="0"/>
        <w:spacing w:line="360" w:lineRule="atLeast"/>
      </w:pPr>
      <w:r>
        <w:rPr>
          <w:rFonts w:hint="eastAsia"/>
        </w:rPr>
        <w:t xml:space="preserve">　全体では、「</w:t>
      </w:r>
      <w:r w:rsidR="00F223E9">
        <w:rPr>
          <w:rFonts w:hint="eastAsia"/>
        </w:rPr>
        <w:t>非常にあてはまる</w:t>
      </w:r>
      <w:r>
        <w:rPr>
          <w:rFonts w:hint="eastAsia"/>
        </w:rPr>
        <w:t>（</w:t>
      </w:r>
      <w:r w:rsidRPr="004444AB">
        <w:rPr>
          <w:rFonts w:hint="eastAsia"/>
        </w:rPr>
        <w:t>1</w:t>
      </w:r>
      <w:r w:rsidR="00581F18" w:rsidRPr="004444AB">
        <w:rPr>
          <w:rFonts w:hint="eastAsia"/>
        </w:rPr>
        <w:t>6.1</w:t>
      </w:r>
      <w:r w:rsidR="007F50A8" w:rsidRPr="004444AB">
        <w:rPr>
          <w:rFonts w:hint="eastAsia"/>
        </w:rPr>
        <w:t>%</w:t>
      </w:r>
      <w:r>
        <w:rPr>
          <w:rFonts w:hint="eastAsia"/>
        </w:rPr>
        <w:t>）」、「</w:t>
      </w:r>
      <w:r w:rsidR="00F223E9">
        <w:rPr>
          <w:rFonts w:hint="eastAsia"/>
        </w:rPr>
        <w:t>ある程度あてはまる</w:t>
      </w:r>
      <w:r>
        <w:rPr>
          <w:rFonts w:hint="eastAsia"/>
        </w:rPr>
        <w:t>（</w:t>
      </w:r>
      <w:r w:rsidR="00581F18" w:rsidRPr="004444AB">
        <w:rPr>
          <w:rFonts w:hint="eastAsia"/>
        </w:rPr>
        <w:t>32.7</w:t>
      </w:r>
      <w:r w:rsidR="007F50A8" w:rsidRPr="004444AB">
        <w:rPr>
          <w:rFonts w:hint="eastAsia"/>
        </w:rPr>
        <w:t>%</w:t>
      </w:r>
      <w:r>
        <w:rPr>
          <w:rFonts w:hint="eastAsia"/>
        </w:rPr>
        <w:t>）」を合わせた肯定的な回答が５割程度となり、「</w:t>
      </w:r>
      <w:r w:rsidR="00F223E9">
        <w:rPr>
          <w:rFonts w:hint="eastAsia"/>
        </w:rPr>
        <w:t>全くあてはまらない</w:t>
      </w:r>
      <w:r>
        <w:rPr>
          <w:rFonts w:hint="eastAsia"/>
        </w:rPr>
        <w:t>（</w:t>
      </w:r>
      <w:r w:rsidRPr="004444AB">
        <w:rPr>
          <w:rFonts w:hint="eastAsia"/>
        </w:rPr>
        <w:t>1</w:t>
      </w:r>
      <w:r w:rsidR="00581F18" w:rsidRPr="004444AB">
        <w:rPr>
          <w:rFonts w:hint="eastAsia"/>
        </w:rPr>
        <w:t>1.3</w:t>
      </w:r>
      <w:r w:rsidR="007F50A8" w:rsidRPr="004444AB">
        <w:rPr>
          <w:rFonts w:hint="eastAsia"/>
        </w:rPr>
        <w:t>%</w:t>
      </w:r>
      <w:r>
        <w:rPr>
          <w:rFonts w:hint="eastAsia"/>
        </w:rPr>
        <w:t>）」と「</w:t>
      </w:r>
      <w:r w:rsidR="00F223E9">
        <w:rPr>
          <w:rFonts w:hint="eastAsia"/>
        </w:rPr>
        <w:t>あまりあてはまらない</w:t>
      </w:r>
      <w:r>
        <w:rPr>
          <w:rFonts w:hint="eastAsia"/>
        </w:rPr>
        <w:t>（</w:t>
      </w:r>
      <w:r w:rsidRPr="004444AB">
        <w:rPr>
          <w:rFonts w:hint="eastAsia"/>
        </w:rPr>
        <w:t>1</w:t>
      </w:r>
      <w:r w:rsidR="00581F18" w:rsidRPr="004444AB">
        <w:rPr>
          <w:rFonts w:hint="eastAsia"/>
        </w:rPr>
        <w:t>8.0</w:t>
      </w:r>
      <w:r w:rsidR="007F50A8" w:rsidRPr="004444AB">
        <w:rPr>
          <w:rFonts w:hint="eastAsia"/>
        </w:rPr>
        <w:t>%</w:t>
      </w:r>
      <w:r>
        <w:rPr>
          <w:rFonts w:hint="eastAsia"/>
        </w:rPr>
        <w:t>）」を合わせた否定的な回答を上回ることから、肯定的な意見が多い。</w:t>
      </w:r>
    </w:p>
    <w:p w14:paraId="45189038" w14:textId="7F29E21E" w:rsidR="002419F4" w:rsidRDefault="002419F4" w:rsidP="002419F4">
      <w:pPr>
        <w:autoSpaceDE w:val="0"/>
        <w:autoSpaceDN w:val="0"/>
        <w:snapToGrid w:val="0"/>
        <w:spacing w:line="360" w:lineRule="atLeast"/>
      </w:pPr>
      <w:r>
        <w:rPr>
          <w:rFonts w:hint="eastAsia"/>
        </w:rPr>
        <w:t xml:space="preserve">　性別では、肯定的な回答に大きな差はみられない。</w:t>
      </w:r>
    </w:p>
    <w:p w14:paraId="7A6A5A7E" w14:textId="62EEF0F6" w:rsidR="002419F4" w:rsidRDefault="002419F4" w:rsidP="002419F4">
      <w:pPr>
        <w:autoSpaceDE w:val="0"/>
        <w:autoSpaceDN w:val="0"/>
        <w:snapToGrid w:val="0"/>
        <w:spacing w:line="360" w:lineRule="atLeast"/>
      </w:pPr>
      <w:r>
        <w:rPr>
          <w:rFonts w:hint="eastAsia"/>
        </w:rPr>
        <w:t xml:space="preserve">　年齢別では、</w:t>
      </w:r>
      <w:r w:rsidR="005874F6" w:rsidRPr="004444AB">
        <w:t>18</w:t>
      </w:r>
      <w:r w:rsidR="005874F6" w:rsidRPr="004444AB">
        <w:rPr>
          <w:rFonts w:hint="eastAsia"/>
        </w:rPr>
        <w:t>～</w:t>
      </w:r>
      <w:r w:rsidR="005874F6" w:rsidRPr="004444AB">
        <w:t>39</w:t>
      </w:r>
      <w:r w:rsidR="005874F6" w:rsidRPr="004444AB">
        <w:rPr>
          <w:rFonts w:hint="eastAsia"/>
        </w:rPr>
        <w:t>歳</w:t>
      </w:r>
      <w:r>
        <w:rPr>
          <w:rFonts w:hint="eastAsia"/>
        </w:rPr>
        <w:t>で肯定的な回答が多い。</w:t>
      </w:r>
    </w:p>
    <w:p w14:paraId="5D1E8729" w14:textId="77777777" w:rsidR="002419F4" w:rsidRDefault="002419F4" w:rsidP="002419F4">
      <w:pPr>
        <w:autoSpaceDE w:val="0"/>
        <w:autoSpaceDN w:val="0"/>
        <w:snapToGrid w:val="0"/>
        <w:spacing w:line="360" w:lineRule="atLeast"/>
      </w:pPr>
      <w:r>
        <w:rPr>
          <w:rFonts w:hint="eastAsia"/>
        </w:rPr>
        <w:t xml:space="preserve">　居住年数別では、肯定的な回答に大きな差はみられない。</w:t>
      </w:r>
    </w:p>
    <w:p w14:paraId="7734259B" w14:textId="7E6F8432" w:rsidR="002419F4" w:rsidRDefault="002419F4" w:rsidP="002419F4">
      <w:pPr>
        <w:autoSpaceDE w:val="0"/>
        <w:autoSpaceDN w:val="0"/>
        <w:snapToGrid w:val="0"/>
        <w:spacing w:line="360" w:lineRule="atLeast"/>
      </w:pPr>
      <w:r>
        <w:rPr>
          <w:rFonts w:hint="eastAsia"/>
        </w:rPr>
        <w:t xml:space="preserve">　居住地別では、</w:t>
      </w:r>
      <w:r w:rsidR="00581F18" w:rsidRPr="004444AB">
        <w:rPr>
          <w:rFonts w:hint="eastAsia"/>
        </w:rPr>
        <w:t>市街地区で肯定的な回答が多い</w:t>
      </w:r>
      <w:r>
        <w:rPr>
          <w:rFonts w:hint="eastAsia"/>
        </w:rPr>
        <w:t>。</w:t>
      </w:r>
    </w:p>
    <w:p w14:paraId="6271F437" w14:textId="269392DD" w:rsidR="001B0F83" w:rsidRPr="002419F4" w:rsidRDefault="001B0F83" w:rsidP="001B0F83">
      <w:pPr>
        <w:autoSpaceDE w:val="0"/>
        <w:autoSpaceDN w:val="0"/>
        <w:snapToGrid w:val="0"/>
        <w:spacing w:line="360" w:lineRule="atLeast"/>
      </w:pPr>
    </w:p>
    <w:p w14:paraId="48B2E016" w14:textId="33F61500" w:rsidR="001B0F83" w:rsidRDefault="00990F4C" w:rsidP="001B0F83">
      <w:pPr>
        <w:autoSpaceDE w:val="0"/>
        <w:autoSpaceDN w:val="0"/>
        <w:snapToGrid w:val="0"/>
        <w:spacing w:line="360" w:lineRule="atLeast"/>
        <w:jc w:val="center"/>
      </w:pPr>
      <w:r w:rsidRPr="00990F4C">
        <w:rPr>
          <w:noProof/>
        </w:rPr>
        <w:drawing>
          <wp:inline distT="0" distB="0" distL="0" distR="0" wp14:anchorId="731D737D" wp14:editId="741DF13A">
            <wp:extent cx="4680000" cy="4146528"/>
            <wp:effectExtent l="0" t="0" r="6350" b="6985"/>
            <wp:docPr id="1495979315"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114B7A5F" w14:textId="77777777" w:rsidR="001B0F83" w:rsidRDefault="001B0F83" w:rsidP="001B0F83">
      <w:pPr>
        <w:autoSpaceDE w:val="0"/>
        <w:autoSpaceDN w:val="0"/>
        <w:snapToGrid w:val="0"/>
        <w:spacing w:line="360" w:lineRule="atLeast"/>
      </w:pPr>
      <w:r>
        <w:br w:type="page"/>
      </w:r>
    </w:p>
    <w:p w14:paraId="021A2F39" w14:textId="773929F6" w:rsidR="001F3738" w:rsidRPr="004444AB" w:rsidRDefault="001F3738" w:rsidP="001F3738">
      <w:pPr>
        <w:pStyle w:val="2"/>
        <w:ind w:left="1792" w:hangingChars="850" w:hanging="1792"/>
      </w:pPr>
      <w:bookmarkStart w:id="152" w:name="_Toc216369612"/>
      <w:r>
        <w:rPr>
          <w:rFonts w:hint="eastAsia"/>
        </w:rPr>
        <w:t>7.4</w:t>
      </w:r>
      <w:r w:rsidR="008C779E">
        <w:rPr>
          <w:rFonts w:hint="eastAsia"/>
        </w:rPr>
        <w:t>6</w:t>
      </w:r>
      <w:r w:rsidRPr="00645349">
        <w:rPr>
          <w:rFonts w:hint="eastAsia"/>
        </w:rPr>
        <w:t xml:space="preserve">　</w:t>
      </w:r>
      <w:r w:rsidR="000A5960" w:rsidRPr="000A5960">
        <w:rPr>
          <w:rFonts w:hint="eastAsia"/>
        </w:rPr>
        <w:t>問</w:t>
      </w:r>
      <w:r w:rsidR="000A5960" w:rsidRPr="000A5960">
        <w:rPr>
          <w:rFonts w:hint="eastAsia"/>
        </w:rPr>
        <w:t>26-3</w:t>
      </w:r>
      <w:r w:rsidR="000A5960" w:rsidRPr="000A5960">
        <w:rPr>
          <w:rFonts w:hint="eastAsia"/>
        </w:rPr>
        <w:t>：精神的に健康な状態である</w:t>
      </w:r>
      <w:r>
        <w:rPr>
          <w:rFonts w:hint="eastAsia"/>
        </w:rPr>
        <w:t>（単純回答）</w:t>
      </w:r>
      <w:bookmarkEnd w:id="152"/>
    </w:p>
    <w:p w14:paraId="6BC922E4" w14:textId="2E11F727" w:rsidR="00881660" w:rsidRDefault="001F3738" w:rsidP="00881660">
      <w:pPr>
        <w:autoSpaceDE w:val="0"/>
        <w:autoSpaceDN w:val="0"/>
        <w:snapToGrid w:val="0"/>
        <w:spacing w:line="360" w:lineRule="atLeast"/>
      </w:pPr>
      <w:r>
        <w:rPr>
          <w:rFonts w:hint="eastAsia"/>
        </w:rPr>
        <w:t xml:space="preserve">　</w:t>
      </w:r>
      <w:r w:rsidR="00881660">
        <w:rPr>
          <w:rFonts w:hint="eastAsia"/>
        </w:rPr>
        <w:t>全体では、「</w:t>
      </w:r>
      <w:r w:rsidR="00F223E9">
        <w:rPr>
          <w:rFonts w:hint="eastAsia"/>
        </w:rPr>
        <w:t>非常にあてはまる</w:t>
      </w:r>
      <w:r w:rsidR="00881660">
        <w:rPr>
          <w:rFonts w:hint="eastAsia"/>
        </w:rPr>
        <w:t>（</w:t>
      </w:r>
      <w:r w:rsidR="00881660" w:rsidRPr="004444AB">
        <w:rPr>
          <w:rFonts w:hint="eastAsia"/>
        </w:rPr>
        <w:t>19.</w:t>
      </w:r>
      <w:r w:rsidR="00581F18" w:rsidRPr="004444AB">
        <w:rPr>
          <w:rFonts w:hint="eastAsia"/>
        </w:rPr>
        <w:t>7</w:t>
      </w:r>
      <w:r w:rsidR="007F50A8" w:rsidRPr="004444AB">
        <w:rPr>
          <w:rFonts w:hint="eastAsia"/>
        </w:rPr>
        <w:t>%</w:t>
      </w:r>
      <w:r w:rsidR="00881660">
        <w:rPr>
          <w:rFonts w:hint="eastAsia"/>
        </w:rPr>
        <w:t>）」、「</w:t>
      </w:r>
      <w:r w:rsidR="00F223E9">
        <w:rPr>
          <w:rFonts w:hint="eastAsia"/>
        </w:rPr>
        <w:t>ある程度あてはまる</w:t>
      </w:r>
      <w:r w:rsidR="00881660">
        <w:rPr>
          <w:rFonts w:hint="eastAsia"/>
        </w:rPr>
        <w:t>（</w:t>
      </w:r>
      <w:r w:rsidR="00581F18" w:rsidRPr="004444AB">
        <w:rPr>
          <w:rFonts w:hint="eastAsia"/>
        </w:rPr>
        <w:t>35.0</w:t>
      </w:r>
      <w:r w:rsidR="007F50A8" w:rsidRPr="004444AB">
        <w:rPr>
          <w:rFonts w:hint="eastAsia"/>
        </w:rPr>
        <w:t>%</w:t>
      </w:r>
      <w:r w:rsidR="00881660">
        <w:rPr>
          <w:rFonts w:hint="eastAsia"/>
        </w:rPr>
        <w:t>）」を合わせた肯定的な回答が５割程度となり、「</w:t>
      </w:r>
      <w:r w:rsidR="00F223E9">
        <w:rPr>
          <w:rFonts w:hint="eastAsia"/>
        </w:rPr>
        <w:t>全くあてはまらない</w:t>
      </w:r>
      <w:r w:rsidR="00881660">
        <w:rPr>
          <w:rFonts w:hint="eastAsia"/>
        </w:rPr>
        <w:t>（</w:t>
      </w:r>
      <w:r w:rsidR="00881660" w:rsidRPr="004444AB">
        <w:rPr>
          <w:rFonts w:hint="eastAsia"/>
        </w:rPr>
        <w:t>1</w:t>
      </w:r>
      <w:r w:rsidR="00581F18" w:rsidRPr="004444AB">
        <w:rPr>
          <w:rFonts w:hint="eastAsia"/>
        </w:rPr>
        <w:t>0.7</w:t>
      </w:r>
      <w:r w:rsidR="007F50A8" w:rsidRPr="004444AB">
        <w:rPr>
          <w:rFonts w:hint="eastAsia"/>
        </w:rPr>
        <w:t>%</w:t>
      </w:r>
      <w:r w:rsidR="00881660">
        <w:rPr>
          <w:rFonts w:hint="eastAsia"/>
        </w:rPr>
        <w:t>）」と「</w:t>
      </w:r>
      <w:r w:rsidR="00F223E9">
        <w:rPr>
          <w:rFonts w:hint="eastAsia"/>
        </w:rPr>
        <w:t>あまりあてはまらない</w:t>
      </w:r>
      <w:r w:rsidR="00881660">
        <w:rPr>
          <w:rFonts w:hint="eastAsia"/>
        </w:rPr>
        <w:t>（</w:t>
      </w:r>
      <w:r w:rsidR="00881660" w:rsidRPr="004444AB">
        <w:rPr>
          <w:rFonts w:hint="eastAsia"/>
        </w:rPr>
        <w:t>14.</w:t>
      </w:r>
      <w:r w:rsidR="00581F18" w:rsidRPr="004444AB">
        <w:rPr>
          <w:rFonts w:hint="eastAsia"/>
        </w:rPr>
        <w:t>3</w:t>
      </w:r>
      <w:r w:rsidR="007F50A8" w:rsidRPr="004444AB">
        <w:rPr>
          <w:rFonts w:hint="eastAsia"/>
        </w:rPr>
        <w:t>%</w:t>
      </w:r>
      <w:r w:rsidR="00881660">
        <w:rPr>
          <w:rFonts w:hint="eastAsia"/>
        </w:rPr>
        <w:t>）」を合わせた否定的な回答を上回ることから、肯定的な意見が多い。</w:t>
      </w:r>
    </w:p>
    <w:p w14:paraId="1EC4E82F" w14:textId="77777777" w:rsidR="00881660" w:rsidRDefault="00881660" w:rsidP="00881660">
      <w:pPr>
        <w:autoSpaceDE w:val="0"/>
        <w:autoSpaceDN w:val="0"/>
        <w:snapToGrid w:val="0"/>
        <w:spacing w:line="360" w:lineRule="atLeast"/>
      </w:pPr>
      <w:r>
        <w:rPr>
          <w:rFonts w:hint="eastAsia"/>
        </w:rPr>
        <w:t xml:space="preserve">　性別では、女性で肯定的な回答が多い。</w:t>
      </w:r>
    </w:p>
    <w:p w14:paraId="77E05DED" w14:textId="056B87A6" w:rsidR="00881660" w:rsidRDefault="00881660" w:rsidP="00881660">
      <w:pPr>
        <w:autoSpaceDE w:val="0"/>
        <w:autoSpaceDN w:val="0"/>
        <w:snapToGrid w:val="0"/>
        <w:spacing w:line="360" w:lineRule="atLeast"/>
      </w:pPr>
      <w:r>
        <w:rPr>
          <w:rFonts w:hint="eastAsia"/>
        </w:rPr>
        <w:t xml:space="preserve">　年齢別では、</w:t>
      </w:r>
      <w:r w:rsidR="005874F6" w:rsidRPr="0025017B">
        <w:rPr>
          <w:rFonts w:hint="eastAsia"/>
        </w:rPr>
        <w:t>年代に</w:t>
      </w:r>
      <w:r w:rsidR="003724A3">
        <w:rPr>
          <w:rFonts w:hint="eastAsia"/>
        </w:rPr>
        <w:t>よって</w:t>
      </w:r>
      <w:r w:rsidR="005874F6" w:rsidRPr="0025017B">
        <w:rPr>
          <w:rFonts w:hint="eastAsia"/>
        </w:rPr>
        <w:t>ばらつきがあ</w:t>
      </w:r>
      <w:r w:rsidR="003724A3">
        <w:rPr>
          <w:rFonts w:hint="eastAsia"/>
        </w:rPr>
        <w:t>る</w:t>
      </w:r>
      <w:r w:rsidR="005874F6" w:rsidRPr="0025017B">
        <w:rPr>
          <w:rFonts w:hint="eastAsia"/>
        </w:rPr>
        <w:t>。</w:t>
      </w:r>
    </w:p>
    <w:p w14:paraId="2CF254E1" w14:textId="78248C6A" w:rsidR="00881660" w:rsidRDefault="00881660" w:rsidP="00881660">
      <w:pPr>
        <w:autoSpaceDE w:val="0"/>
        <w:autoSpaceDN w:val="0"/>
        <w:snapToGrid w:val="0"/>
        <w:spacing w:line="360" w:lineRule="atLeast"/>
      </w:pPr>
      <w:r>
        <w:rPr>
          <w:rFonts w:hint="eastAsia"/>
        </w:rPr>
        <w:t xml:space="preserve">　居住年数別では、</w:t>
      </w:r>
      <w:r w:rsidR="00581F18" w:rsidRPr="004444AB">
        <w:rPr>
          <w:rFonts w:hint="eastAsia"/>
        </w:rPr>
        <w:t>肯定的な回答に大きな差はみられない</w:t>
      </w:r>
      <w:r>
        <w:rPr>
          <w:rFonts w:hint="eastAsia"/>
        </w:rPr>
        <w:t>。</w:t>
      </w:r>
    </w:p>
    <w:p w14:paraId="566471D2" w14:textId="53ADD01F" w:rsidR="00881660" w:rsidRDefault="00881660" w:rsidP="00881660">
      <w:pPr>
        <w:autoSpaceDE w:val="0"/>
        <w:autoSpaceDN w:val="0"/>
        <w:snapToGrid w:val="0"/>
        <w:spacing w:line="360" w:lineRule="atLeast"/>
      </w:pPr>
      <w:r>
        <w:rPr>
          <w:rFonts w:hint="eastAsia"/>
        </w:rPr>
        <w:t xml:space="preserve">　居住地別では、</w:t>
      </w:r>
      <w:r w:rsidR="00581F18" w:rsidRPr="004444AB">
        <w:rPr>
          <w:rFonts w:hint="eastAsia"/>
        </w:rPr>
        <w:t>肯定的な回答に大きな差はみられない</w:t>
      </w:r>
      <w:r>
        <w:rPr>
          <w:rFonts w:hint="eastAsia"/>
        </w:rPr>
        <w:t>。</w:t>
      </w:r>
    </w:p>
    <w:p w14:paraId="41925BD3" w14:textId="666F5AA1" w:rsidR="001F3738" w:rsidRPr="00881660" w:rsidRDefault="001F3738" w:rsidP="001F3738">
      <w:pPr>
        <w:autoSpaceDE w:val="0"/>
        <w:autoSpaceDN w:val="0"/>
        <w:snapToGrid w:val="0"/>
        <w:spacing w:line="360" w:lineRule="atLeast"/>
      </w:pPr>
    </w:p>
    <w:p w14:paraId="26D97763" w14:textId="0F4B6E57" w:rsidR="001F3738" w:rsidRDefault="00990F4C" w:rsidP="001F3738">
      <w:pPr>
        <w:autoSpaceDE w:val="0"/>
        <w:autoSpaceDN w:val="0"/>
        <w:snapToGrid w:val="0"/>
        <w:spacing w:line="360" w:lineRule="atLeast"/>
        <w:jc w:val="center"/>
      </w:pPr>
      <w:r w:rsidRPr="00990F4C">
        <w:rPr>
          <w:noProof/>
        </w:rPr>
        <w:drawing>
          <wp:inline distT="0" distB="0" distL="0" distR="0" wp14:anchorId="198BB8A3" wp14:editId="7094BF97">
            <wp:extent cx="4680000" cy="4146528"/>
            <wp:effectExtent l="0" t="0" r="6350" b="6985"/>
            <wp:docPr id="1578361926"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7FC5D140" w14:textId="6B97DB69" w:rsidR="00210307" w:rsidRDefault="00210307" w:rsidP="001F3738">
      <w:pPr>
        <w:autoSpaceDE w:val="0"/>
        <w:autoSpaceDN w:val="0"/>
        <w:snapToGrid w:val="0"/>
        <w:spacing w:line="360" w:lineRule="atLeast"/>
      </w:pPr>
      <w:r>
        <w:br w:type="page"/>
      </w:r>
    </w:p>
    <w:p w14:paraId="62F97E9B" w14:textId="470685E0" w:rsidR="001F3738" w:rsidRPr="004444AB" w:rsidRDefault="001F3738" w:rsidP="001F3738">
      <w:pPr>
        <w:pStyle w:val="2"/>
      </w:pPr>
      <w:bookmarkStart w:id="153" w:name="_Toc216369613"/>
      <w:r>
        <w:rPr>
          <w:rFonts w:hint="eastAsia"/>
        </w:rPr>
        <w:t>7.4</w:t>
      </w:r>
      <w:r w:rsidR="008C779E">
        <w:rPr>
          <w:rFonts w:hint="eastAsia"/>
        </w:rPr>
        <w:t>7</w:t>
      </w:r>
      <w:r w:rsidRPr="00645349">
        <w:rPr>
          <w:rFonts w:hint="eastAsia"/>
        </w:rPr>
        <w:t xml:space="preserve">　</w:t>
      </w:r>
      <w:r w:rsidR="000A5960" w:rsidRPr="000A5960">
        <w:rPr>
          <w:rFonts w:hint="eastAsia"/>
        </w:rPr>
        <w:t>問</w:t>
      </w:r>
      <w:r w:rsidR="000A5960" w:rsidRPr="000A5960">
        <w:rPr>
          <w:rFonts w:hint="eastAsia"/>
        </w:rPr>
        <w:t>26-4</w:t>
      </w:r>
      <w:r w:rsidR="000A5960" w:rsidRPr="000A5960">
        <w:rPr>
          <w:rFonts w:hint="eastAsia"/>
        </w:rPr>
        <w:t>：文化・芸術・芸能が盛んで誇らしい</w:t>
      </w:r>
      <w:r>
        <w:rPr>
          <w:rFonts w:hint="eastAsia"/>
        </w:rPr>
        <w:t>（単純回答）</w:t>
      </w:r>
      <w:bookmarkEnd w:id="153"/>
    </w:p>
    <w:p w14:paraId="7DAA75E4" w14:textId="5250E9D7" w:rsidR="00BC4082" w:rsidRDefault="001F3738" w:rsidP="00BC4082">
      <w:pPr>
        <w:autoSpaceDE w:val="0"/>
        <w:autoSpaceDN w:val="0"/>
        <w:snapToGrid w:val="0"/>
        <w:spacing w:line="360" w:lineRule="atLeast"/>
      </w:pPr>
      <w:r>
        <w:rPr>
          <w:rFonts w:hint="eastAsia"/>
        </w:rPr>
        <w:t xml:space="preserve">　</w:t>
      </w:r>
      <w:r w:rsidR="00BC4082">
        <w:rPr>
          <w:rFonts w:hint="eastAsia"/>
        </w:rPr>
        <w:t>全体では、「</w:t>
      </w:r>
      <w:r w:rsidR="00F223E9">
        <w:rPr>
          <w:rFonts w:hint="eastAsia"/>
        </w:rPr>
        <w:t>全くあてはまらない</w:t>
      </w:r>
      <w:r w:rsidR="00BC4082">
        <w:rPr>
          <w:rFonts w:hint="eastAsia"/>
        </w:rPr>
        <w:t>（</w:t>
      </w:r>
      <w:r w:rsidR="00581F18" w:rsidRPr="004444AB">
        <w:rPr>
          <w:rFonts w:hint="eastAsia"/>
        </w:rPr>
        <w:t>19.1</w:t>
      </w:r>
      <w:r w:rsidR="007F50A8" w:rsidRPr="004444AB">
        <w:rPr>
          <w:rFonts w:hint="eastAsia"/>
        </w:rPr>
        <w:t>%</w:t>
      </w:r>
      <w:r w:rsidR="00BC4082">
        <w:rPr>
          <w:rFonts w:hint="eastAsia"/>
        </w:rPr>
        <w:t>）」、「</w:t>
      </w:r>
      <w:r w:rsidR="00F223E9">
        <w:rPr>
          <w:rFonts w:hint="eastAsia"/>
        </w:rPr>
        <w:t>あまりあてはまらない</w:t>
      </w:r>
      <w:r w:rsidR="00BC4082">
        <w:rPr>
          <w:rFonts w:hint="eastAsia"/>
        </w:rPr>
        <w:t>（</w:t>
      </w:r>
      <w:r w:rsidR="00BC4082" w:rsidRPr="004444AB">
        <w:rPr>
          <w:rFonts w:hint="eastAsia"/>
        </w:rPr>
        <w:t>18.</w:t>
      </w:r>
      <w:r w:rsidR="00581F18" w:rsidRPr="004444AB">
        <w:rPr>
          <w:rFonts w:hint="eastAsia"/>
        </w:rPr>
        <w:t>4</w:t>
      </w:r>
      <w:r w:rsidR="007F50A8" w:rsidRPr="004444AB">
        <w:rPr>
          <w:rFonts w:hint="eastAsia"/>
        </w:rPr>
        <w:t>%</w:t>
      </w:r>
      <w:r w:rsidR="00BC4082">
        <w:rPr>
          <w:rFonts w:hint="eastAsia"/>
        </w:rPr>
        <w:t>）」を合わせた否定的な回答が４割程度となり、「</w:t>
      </w:r>
      <w:r w:rsidR="00F223E9">
        <w:rPr>
          <w:rFonts w:hint="eastAsia"/>
        </w:rPr>
        <w:t>非常にあてはまる</w:t>
      </w:r>
      <w:r w:rsidR="00BC4082">
        <w:rPr>
          <w:rFonts w:hint="eastAsia"/>
        </w:rPr>
        <w:t>（</w:t>
      </w:r>
      <w:r w:rsidR="00581F18" w:rsidRPr="004444AB">
        <w:rPr>
          <w:rFonts w:hint="eastAsia"/>
        </w:rPr>
        <w:t>6.7</w:t>
      </w:r>
      <w:r w:rsidR="007F50A8" w:rsidRPr="004444AB">
        <w:rPr>
          <w:rFonts w:hint="eastAsia"/>
        </w:rPr>
        <w:t>%</w:t>
      </w:r>
      <w:r w:rsidR="00BC4082">
        <w:rPr>
          <w:rFonts w:hint="eastAsia"/>
        </w:rPr>
        <w:t>）」と「</w:t>
      </w:r>
      <w:r w:rsidR="00F223E9">
        <w:rPr>
          <w:rFonts w:hint="eastAsia"/>
        </w:rPr>
        <w:t>ある程度あてはまる</w:t>
      </w:r>
      <w:r w:rsidR="00BC4082">
        <w:rPr>
          <w:rFonts w:hint="eastAsia"/>
        </w:rPr>
        <w:t>（</w:t>
      </w:r>
      <w:r w:rsidR="00BC4082" w:rsidRPr="004444AB">
        <w:rPr>
          <w:rFonts w:hint="eastAsia"/>
        </w:rPr>
        <w:t>1</w:t>
      </w:r>
      <w:r w:rsidR="00581F18" w:rsidRPr="004444AB">
        <w:rPr>
          <w:rFonts w:hint="eastAsia"/>
        </w:rPr>
        <w:t>3.4</w:t>
      </w:r>
      <w:r w:rsidR="007F50A8" w:rsidRPr="004444AB">
        <w:rPr>
          <w:rFonts w:hint="eastAsia"/>
        </w:rPr>
        <w:t>%</w:t>
      </w:r>
      <w:r w:rsidR="00BC4082">
        <w:rPr>
          <w:rFonts w:hint="eastAsia"/>
        </w:rPr>
        <w:t>）」を合わせた肯定的な回答を上回ることから、否定的な意見が多い。</w:t>
      </w:r>
    </w:p>
    <w:p w14:paraId="0F7998B4" w14:textId="402517D7" w:rsidR="00BC4082" w:rsidRDefault="00BC4082" w:rsidP="00BC4082">
      <w:pPr>
        <w:autoSpaceDE w:val="0"/>
        <w:autoSpaceDN w:val="0"/>
        <w:snapToGrid w:val="0"/>
        <w:spacing w:line="360" w:lineRule="atLeast"/>
      </w:pPr>
      <w:r>
        <w:rPr>
          <w:rFonts w:hint="eastAsia"/>
        </w:rPr>
        <w:t xml:space="preserve">　性別では、</w:t>
      </w:r>
      <w:r w:rsidR="00581F18" w:rsidRPr="004444AB">
        <w:rPr>
          <w:rFonts w:hint="eastAsia"/>
        </w:rPr>
        <w:t>男性で否定的な回答が多い</w:t>
      </w:r>
      <w:r>
        <w:rPr>
          <w:rFonts w:hint="eastAsia"/>
        </w:rPr>
        <w:t>。</w:t>
      </w:r>
    </w:p>
    <w:p w14:paraId="46E3E205" w14:textId="3A864961" w:rsidR="00BC4082" w:rsidRDefault="00BC4082" w:rsidP="00BC4082">
      <w:pPr>
        <w:autoSpaceDE w:val="0"/>
        <w:autoSpaceDN w:val="0"/>
        <w:snapToGrid w:val="0"/>
        <w:spacing w:line="360" w:lineRule="atLeast"/>
      </w:pPr>
      <w:r>
        <w:rPr>
          <w:rFonts w:hint="eastAsia"/>
        </w:rPr>
        <w:t xml:space="preserve">　年齢別では、</w:t>
      </w:r>
      <w:r w:rsidR="00DD55A5" w:rsidRPr="0025017B">
        <w:rPr>
          <w:rFonts w:hint="eastAsia"/>
        </w:rPr>
        <w:t>年代に</w:t>
      </w:r>
      <w:r w:rsidR="007770F9">
        <w:rPr>
          <w:rFonts w:hint="eastAsia"/>
        </w:rPr>
        <w:t>よって</w:t>
      </w:r>
      <w:r w:rsidR="00DD55A5" w:rsidRPr="0025017B">
        <w:rPr>
          <w:rFonts w:hint="eastAsia"/>
        </w:rPr>
        <w:t>ばらつきがあ</w:t>
      </w:r>
      <w:r w:rsidR="007770F9">
        <w:rPr>
          <w:rFonts w:hint="eastAsia"/>
        </w:rPr>
        <w:t>る</w:t>
      </w:r>
      <w:r w:rsidR="00DD55A5" w:rsidRPr="0025017B">
        <w:rPr>
          <w:rFonts w:hint="eastAsia"/>
        </w:rPr>
        <w:t>。</w:t>
      </w:r>
    </w:p>
    <w:p w14:paraId="2F62AF3C" w14:textId="77777777" w:rsidR="00BC4082" w:rsidRDefault="00BC4082" w:rsidP="00BC4082">
      <w:pPr>
        <w:autoSpaceDE w:val="0"/>
        <w:autoSpaceDN w:val="0"/>
        <w:snapToGrid w:val="0"/>
        <w:spacing w:line="360" w:lineRule="atLeast"/>
      </w:pPr>
      <w:r>
        <w:rPr>
          <w:rFonts w:hint="eastAsia"/>
        </w:rPr>
        <w:t xml:space="preserve">　居住年数別では、５年未満で否定的な回答が多い。</w:t>
      </w:r>
    </w:p>
    <w:p w14:paraId="77E96D55" w14:textId="77777777" w:rsidR="00BC4082" w:rsidRDefault="00BC4082" w:rsidP="00BC4082">
      <w:pPr>
        <w:autoSpaceDE w:val="0"/>
        <w:autoSpaceDN w:val="0"/>
        <w:snapToGrid w:val="0"/>
        <w:spacing w:line="360" w:lineRule="atLeast"/>
      </w:pPr>
      <w:r>
        <w:rPr>
          <w:rFonts w:hint="eastAsia"/>
        </w:rPr>
        <w:t xml:space="preserve">　居住地別では、否定的な回答に大きな差はみられない。</w:t>
      </w:r>
    </w:p>
    <w:p w14:paraId="187AF1FA" w14:textId="51143C3B" w:rsidR="001F3738" w:rsidRPr="00BC4082" w:rsidRDefault="001F3738" w:rsidP="001F3738">
      <w:pPr>
        <w:autoSpaceDE w:val="0"/>
        <w:autoSpaceDN w:val="0"/>
        <w:snapToGrid w:val="0"/>
        <w:spacing w:line="360" w:lineRule="atLeast"/>
      </w:pPr>
    </w:p>
    <w:p w14:paraId="3FA1CC5A" w14:textId="192B9FF2" w:rsidR="001F3738" w:rsidRDefault="00990F4C" w:rsidP="001F3738">
      <w:pPr>
        <w:autoSpaceDE w:val="0"/>
        <w:autoSpaceDN w:val="0"/>
        <w:snapToGrid w:val="0"/>
        <w:spacing w:line="360" w:lineRule="atLeast"/>
        <w:jc w:val="center"/>
      </w:pPr>
      <w:r w:rsidRPr="00990F4C">
        <w:rPr>
          <w:noProof/>
        </w:rPr>
        <w:drawing>
          <wp:inline distT="0" distB="0" distL="0" distR="0" wp14:anchorId="7B610746" wp14:editId="32F70144">
            <wp:extent cx="4680000" cy="4146528"/>
            <wp:effectExtent l="0" t="0" r="6350" b="6985"/>
            <wp:docPr id="92080466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3D296BF1" w14:textId="77777777" w:rsidR="001F3738" w:rsidRDefault="001F3738" w:rsidP="001F3738">
      <w:pPr>
        <w:autoSpaceDE w:val="0"/>
        <w:autoSpaceDN w:val="0"/>
        <w:snapToGrid w:val="0"/>
        <w:spacing w:line="360" w:lineRule="atLeast"/>
      </w:pPr>
      <w:r>
        <w:br w:type="page"/>
      </w:r>
    </w:p>
    <w:p w14:paraId="403FAD25" w14:textId="2E31BB02" w:rsidR="00C012D0" w:rsidRPr="004444AB" w:rsidRDefault="00C012D0" w:rsidP="0060077B">
      <w:pPr>
        <w:pStyle w:val="2"/>
        <w:ind w:left="1792" w:hangingChars="850" w:hanging="1792"/>
      </w:pPr>
      <w:bookmarkStart w:id="154" w:name="_Toc216369614"/>
      <w:r>
        <w:rPr>
          <w:rFonts w:hint="eastAsia"/>
        </w:rPr>
        <w:t>7.4</w:t>
      </w:r>
      <w:r w:rsidR="008C779E">
        <w:rPr>
          <w:rFonts w:hint="eastAsia"/>
        </w:rPr>
        <w:t>8</w:t>
      </w:r>
      <w:r w:rsidRPr="00645349">
        <w:rPr>
          <w:rFonts w:hint="eastAsia"/>
        </w:rPr>
        <w:t xml:space="preserve">　</w:t>
      </w:r>
      <w:r w:rsidR="0060077B" w:rsidRPr="0060077B">
        <w:rPr>
          <w:rFonts w:hint="eastAsia"/>
        </w:rPr>
        <w:t>問</w:t>
      </w:r>
      <w:r w:rsidR="0060077B" w:rsidRPr="0060077B">
        <w:rPr>
          <w:rFonts w:hint="eastAsia"/>
        </w:rPr>
        <w:t>26-5</w:t>
      </w:r>
      <w:r w:rsidR="0060077B" w:rsidRPr="0060077B">
        <w:rPr>
          <w:rFonts w:hint="eastAsia"/>
        </w:rPr>
        <w:t>：将来生まれてくる世代のために良い環境や文化を残したい</w:t>
      </w:r>
      <w:r>
        <w:rPr>
          <w:rFonts w:hint="eastAsia"/>
        </w:rPr>
        <w:t>（単純回答）</w:t>
      </w:r>
      <w:bookmarkEnd w:id="154"/>
    </w:p>
    <w:p w14:paraId="30285B0C" w14:textId="494AA3C6" w:rsidR="00504042" w:rsidRDefault="00C012D0" w:rsidP="00504042">
      <w:pPr>
        <w:autoSpaceDE w:val="0"/>
        <w:autoSpaceDN w:val="0"/>
        <w:snapToGrid w:val="0"/>
        <w:spacing w:line="360" w:lineRule="atLeast"/>
      </w:pPr>
      <w:r>
        <w:rPr>
          <w:rFonts w:hint="eastAsia"/>
        </w:rPr>
        <w:t xml:space="preserve">　</w:t>
      </w:r>
      <w:r w:rsidR="00504042">
        <w:rPr>
          <w:rFonts w:hint="eastAsia"/>
        </w:rPr>
        <w:t>全体では、「</w:t>
      </w:r>
      <w:r w:rsidR="00F223E9">
        <w:rPr>
          <w:rFonts w:hint="eastAsia"/>
        </w:rPr>
        <w:t>非常にあてはまる</w:t>
      </w:r>
      <w:r w:rsidR="00504042">
        <w:rPr>
          <w:rFonts w:hint="eastAsia"/>
        </w:rPr>
        <w:t>（</w:t>
      </w:r>
      <w:r w:rsidR="00504042" w:rsidRPr="004444AB">
        <w:rPr>
          <w:rFonts w:hint="eastAsia"/>
        </w:rPr>
        <w:t>2</w:t>
      </w:r>
      <w:r w:rsidR="00581F18" w:rsidRPr="004444AB">
        <w:rPr>
          <w:rFonts w:hint="eastAsia"/>
        </w:rPr>
        <w:t>4.2</w:t>
      </w:r>
      <w:r w:rsidR="007F50A8" w:rsidRPr="004444AB">
        <w:rPr>
          <w:rFonts w:hint="eastAsia"/>
        </w:rPr>
        <w:t>%</w:t>
      </w:r>
      <w:r w:rsidR="00504042">
        <w:rPr>
          <w:rFonts w:hint="eastAsia"/>
        </w:rPr>
        <w:t>）」、「</w:t>
      </w:r>
      <w:r w:rsidR="00F223E9">
        <w:rPr>
          <w:rFonts w:hint="eastAsia"/>
        </w:rPr>
        <w:t>ある程度あてはまる</w:t>
      </w:r>
      <w:r w:rsidR="00504042">
        <w:rPr>
          <w:rFonts w:hint="eastAsia"/>
        </w:rPr>
        <w:t>（</w:t>
      </w:r>
      <w:r w:rsidR="00504042" w:rsidRPr="004444AB">
        <w:rPr>
          <w:rFonts w:hint="eastAsia"/>
        </w:rPr>
        <w:t>3</w:t>
      </w:r>
      <w:r w:rsidR="00581F18" w:rsidRPr="004444AB">
        <w:rPr>
          <w:rFonts w:hint="eastAsia"/>
        </w:rPr>
        <w:t>9.8</w:t>
      </w:r>
      <w:r w:rsidR="007F50A8" w:rsidRPr="004444AB">
        <w:rPr>
          <w:rFonts w:hint="eastAsia"/>
        </w:rPr>
        <w:t>%</w:t>
      </w:r>
      <w:r w:rsidR="00504042">
        <w:rPr>
          <w:rFonts w:hint="eastAsia"/>
        </w:rPr>
        <w:t>）」を合わせた肯定的な回答が６割程度となり、「</w:t>
      </w:r>
      <w:r w:rsidR="00F223E9">
        <w:rPr>
          <w:rFonts w:hint="eastAsia"/>
        </w:rPr>
        <w:t>全くあてはまらない</w:t>
      </w:r>
      <w:r w:rsidR="00504042">
        <w:rPr>
          <w:rFonts w:hint="eastAsia"/>
        </w:rPr>
        <w:t>（</w:t>
      </w:r>
      <w:r w:rsidR="00581F18" w:rsidRPr="004444AB">
        <w:rPr>
          <w:rFonts w:hint="eastAsia"/>
        </w:rPr>
        <w:t>9.6</w:t>
      </w:r>
      <w:r w:rsidR="007F50A8" w:rsidRPr="004444AB">
        <w:rPr>
          <w:rFonts w:hint="eastAsia"/>
        </w:rPr>
        <w:t>%</w:t>
      </w:r>
      <w:r w:rsidR="00504042">
        <w:rPr>
          <w:rFonts w:hint="eastAsia"/>
        </w:rPr>
        <w:t>）」と「</w:t>
      </w:r>
      <w:r w:rsidR="00F223E9">
        <w:rPr>
          <w:rFonts w:hint="eastAsia"/>
        </w:rPr>
        <w:t>あまりあてはまらない</w:t>
      </w:r>
      <w:r w:rsidR="00504042">
        <w:rPr>
          <w:rFonts w:hint="eastAsia"/>
        </w:rPr>
        <w:t>（</w:t>
      </w:r>
      <w:r w:rsidR="00581F18" w:rsidRPr="004444AB">
        <w:rPr>
          <w:rFonts w:hint="eastAsia"/>
        </w:rPr>
        <w:t>9</w:t>
      </w:r>
      <w:r w:rsidR="00504042" w:rsidRPr="004444AB">
        <w:rPr>
          <w:rFonts w:hint="eastAsia"/>
        </w:rPr>
        <w:t>.2</w:t>
      </w:r>
      <w:r w:rsidR="007F50A8" w:rsidRPr="004444AB">
        <w:rPr>
          <w:rFonts w:hint="eastAsia"/>
        </w:rPr>
        <w:t>%</w:t>
      </w:r>
      <w:r w:rsidR="00504042">
        <w:rPr>
          <w:rFonts w:hint="eastAsia"/>
        </w:rPr>
        <w:t>）」を合わせた否定的な回答を上回ることから、肯定的な意見が多い。</w:t>
      </w:r>
    </w:p>
    <w:p w14:paraId="5FA0F51F" w14:textId="4F79B979" w:rsidR="00504042" w:rsidRDefault="00504042" w:rsidP="00504042">
      <w:pPr>
        <w:autoSpaceDE w:val="0"/>
        <w:autoSpaceDN w:val="0"/>
        <w:snapToGrid w:val="0"/>
        <w:spacing w:line="360" w:lineRule="atLeast"/>
      </w:pPr>
      <w:r>
        <w:rPr>
          <w:rFonts w:hint="eastAsia"/>
        </w:rPr>
        <w:t xml:space="preserve">　性別では、肯定的な回答に大きな差はみられない。</w:t>
      </w:r>
    </w:p>
    <w:p w14:paraId="189C1D39" w14:textId="10F270FF" w:rsidR="00504042" w:rsidRDefault="00504042" w:rsidP="00504042">
      <w:pPr>
        <w:autoSpaceDE w:val="0"/>
        <w:autoSpaceDN w:val="0"/>
        <w:snapToGrid w:val="0"/>
        <w:spacing w:line="360" w:lineRule="atLeast"/>
      </w:pPr>
      <w:r>
        <w:rPr>
          <w:rFonts w:hint="eastAsia"/>
        </w:rPr>
        <w:t xml:space="preserve">　年齢別では、</w:t>
      </w:r>
      <w:r w:rsidR="00DD55A5" w:rsidRPr="004444AB">
        <w:t>60</w:t>
      </w:r>
      <w:r w:rsidR="00DD55A5" w:rsidRPr="004444AB">
        <w:rPr>
          <w:rFonts w:hint="eastAsia"/>
        </w:rPr>
        <w:t>～</w:t>
      </w:r>
      <w:r w:rsidR="00DD55A5" w:rsidRPr="004444AB">
        <w:t>64</w:t>
      </w:r>
      <w:r w:rsidR="00DD55A5" w:rsidRPr="004444AB">
        <w:rPr>
          <w:rFonts w:hint="eastAsia"/>
        </w:rPr>
        <w:t>歳</w:t>
      </w:r>
      <w:r>
        <w:rPr>
          <w:rFonts w:hint="eastAsia"/>
        </w:rPr>
        <w:t>で肯定的な回答が多い。</w:t>
      </w:r>
    </w:p>
    <w:p w14:paraId="1BC49EDE" w14:textId="77777777" w:rsidR="00504042" w:rsidRDefault="00504042" w:rsidP="00504042">
      <w:pPr>
        <w:autoSpaceDE w:val="0"/>
        <w:autoSpaceDN w:val="0"/>
        <w:snapToGrid w:val="0"/>
        <w:spacing w:line="360" w:lineRule="atLeast"/>
      </w:pPr>
      <w:r>
        <w:rPr>
          <w:rFonts w:hint="eastAsia"/>
        </w:rPr>
        <w:t xml:space="preserve">　居住年数別では、肯定的な回答に大きな差はみられない。</w:t>
      </w:r>
    </w:p>
    <w:p w14:paraId="534281FB" w14:textId="1F024D9D" w:rsidR="00504042" w:rsidRDefault="00504042" w:rsidP="00504042">
      <w:pPr>
        <w:autoSpaceDE w:val="0"/>
        <w:autoSpaceDN w:val="0"/>
        <w:snapToGrid w:val="0"/>
        <w:spacing w:line="360" w:lineRule="atLeast"/>
      </w:pPr>
      <w:r>
        <w:rPr>
          <w:rFonts w:hint="eastAsia"/>
        </w:rPr>
        <w:t xml:space="preserve">　居住地別では、</w:t>
      </w:r>
      <w:r w:rsidR="00E22F0A">
        <w:rPr>
          <w:rFonts w:hint="eastAsia"/>
        </w:rPr>
        <w:t>農村等地区</w:t>
      </w:r>
      <w:r>
        <w:rPr>
          <w:rFonts w:hint="eastAsia"/>
        </w:rPr>
        <w:t>で肯定的な回答が多い。</w:t>
      </w:r>
    </w:p>
    <w:p w14:paraId="65E22C12" w14:textId="39816BDA" w:rsidR="00C012D0" w:rsidRPr="00504042" w:rsidRDefault="00C012D0" w:rsidP="00C012D0">
      <w:pPr>
        <w:autoSpaceDE w:val="0"/>
        <w:autoSpaceDN w:val="0"/>
        <w:snapToGrid w:val="0"/>
        <w:spacing w:line="360" w:lineRule="atLeast"/>
      </w:pPr>
    </w:p>
    <w:p w14:paraId="30C1A141" w14:textId="5BF0A352" w:rsidR="00C012D0" w:rsidRDefault="00990F4C" w:rsidP="00C012D0">
      <w:pPr>
        <w:autoSpaceDE w:val="0"/>
        <w:autoSpaceDN w:val="0"/>
        <w:snapToGrid w:val="0"/>
        <w:spacing w:line="360" w:lineRule="atLeast"/>
        <w:jc w:val="center"/>
      </w:pPr>
      <w:r w:rsidRPr="00990F4C">
        <w:rPr>
          <w:noProof/>
        </w:rPr>
        <w:drawing>
          <wp:inline distT="0" distB="0" distL="0" distR="0" wp14:anchorId="24F3B367" wp14:editId="40BDF573">
            <wp:extent cx="4680000" cy="4146528"/>
            <wp:effectExtent l="0" t="0" r="6350" b="6985"/>
            <wp:docPr id="1706044456"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F5417FA" w14:textId="0D0B37BA" w:rsidR="00210307" w:rsidRDefault="00210307" w:rsidP="00C012D0">
      <w:pPr>
        <w:autoSpaceDE w:val="0"/>
        <w:autoSpaceDN w:val="0"/>
        <w:snapToGrid w:val="0"/>
        <w:spacing w:line="360" w:lineRule="atLeast"/>
      </w:pPr>
      <w:r>
        <w:br w:type="page"/>
      </w:r>
    </w:p>
    <w:p w14:paraId="282891BC" w14:textId="608071B0" w:rsidR="00C012D0" w:rsidRPr="004444AB" w:rsidRDefault="00C012D0" w:rsidP="00C012D0">
      <w:pPr>
        <w:pStyle w:val="2"/>
      </w:pPr>
      <w:bookmarkStart w:id="155" w:name="_Toc216369615"/>
      <w:r>
        <w:rPr>
          <w:rFonts w:hint="eastAsia"/>
        </w:rPr>
        <w:t>7.4</w:t>
      </w:r>
      <w:r w:rsidR="008C779E">
        <w:rPr>
          <w:rFonts w:hint="eastAsia"/>
        </w:rPr>
        <w:t>9</w:t>
      </w:r>
      <w:r w:rsidRPr="00645349">
        <w:rPr>
          <w:rFonts w:hint="eastAsia"/>
        </w:rPr>
        <w:t xml:space="preserve">　</w:t>
      </w:r>
      <w:r w:rsidR="0060077B" w:rsidRPr="0060077B">
        <w:rPr>
          <w:rFonts w:hint="eastAsia"/>
        </w:rPr>
        <w:t>問</w:t>
      </w:r>
      <w:r w:rsidR="0060077B" w:rsidRPr="0060077B">
        <w:rPr>
          <w:rFonts w:hint="eastAsia"/>
        </w:rPr>
        <w:t>26-6</w:t>
      </w:r>
      <w:r w:rsidR="0060077B" w:rsidRPr="0060077B">
        <w:rPr>
          <w:rFonts w:hint="eastAsia"/>
        </w:rPr>
        <w:t>：学びたいことを学べる機会がある</w:t>
      </w:r>
      <w:r>
        <w:rPr>
          <w:rFonts w:hint="eastAsia"/>
        </w:rPr>
        <w:t>（単純回答）</w:t>
      </w:r>
      <w:bookmarkEnd w:id="155"/>
    </w:p>
    <w:p w14:paraId="10B996D9" w14:textId="1DC4841C" w:rsidR="00F26846" w:rsidRDefault="00C012D0" w:rsidP="00F26846">
      <w:pPr>
        <w:autoSpaceDE w:val="0"/>
        <w:autoSpaceDN w:val="0"/>
        <w:snapToGrid w:val="0"/>
        <w:spacing w:line="360" w:lineRule="atLeast"/>
      </w:pPr>
      <w:r>
        <w:rPr>
          <w:rFonts w:hint="eastAsia"/>
        </w:rPr>
        <w:t xml:space="preserve">　</w:t>
      </w:r>
      <w:r w:rsidR="00F26846">
        <w:rPr>
          <w:rFonts w:hint="eastAsia"/>
        </w:rPr>
        <w:t>全体では、「</w:t>
      </w:r>
      <w:r w:rsidR="00F223E9">
        <w:rPr>
          <w:rFonts w:hint="eastAsia"/>
        </w:rPr>
        <w:t>全くあてはまらない</w:t>
      </w:r>
      <w:r w:rsidR="00F26846">
        <w:rPr>
          <w:rFonts w:hint="eastAsia"/>
        </w:rPr>
        <w:t>（</w:t>
      </w:r>
      <w:r w:rsidR="00F26846" w:rsidRPr="004444AB">
        <w:rPr>
          <w:rFonts w:hint="eastAsia"/>
        </w:rPr>
        <w:t>1</w:t>
      </w:r>
      <w:r w:rsidR="00581F18" w:rsidRPr="004444AB">
        <w:rPr>
          <w:rFonts w:hint="eastAsia"/>
        </w:rPr>
        <w:t>2.6</w:t>
      </w:r>
      <w:r w:rsidR="007F50A8" w:rsidRPr="004444AB">
        <w:rPr>
          <w:rFonts w:hint="eastAsia"/>
        </w:rPr>
        <w:t>%</w:t>
      </w:r>
      <w:r w:rsidR="00F26846">
        <w:rPr>
          <w:rFonts w:hint="eastAsia"/>
        </w:rPr>
        <w:t>）」、「</w:t>
      </w:r>
      <w:r w:rsidR="00F223E9">
        <w:rPr>
          <w:rFonts w:hint="eastAsia"/>
        </w:rPr>
        <w:t>あまりあてはまらない</w:t>
      </w:r>
      <w:r w:rsidR="00F26846">
        <w:rPr>
          <w:rFonts w:hint="eastAsia"/>
        </w:rPr>
        <w:t>（</w:t>
      </w:r>
      <w:r w:rsidR="00F26846" w:rsidRPr="004444AB">
        <w:rPr>
          <w:rFonts w:hint="eastAsia"/>
        </w:rPr>
        <w:t>21.</w:t>
      </w:r>
      <w:r w:rsidR="00581F18" w:rsidRPr="004444AB">
        <w:rPr>
          <w:rFonts w:hint="eastAsia"/>
        </w:rPr>
        <w:t>3</w:t>
      </w:r>
      <w:r w:rsidR="007F50A8" w:rsidRPr="004444AB">
        <w:rPr>
          <w:rFonts w:hint="eastAsia"/>
        </w:rPr>
        <w:t>%</w:t>
      </w:r>
      <w:r w:rsidR="00F26846">
        <w:rPr>
          <w:rFonts w:hint="eastAsia"/>
        </w:rPr>
        <w:t>）」を合わせた否定的な回答が４割程度となり、「</w:t>
      </w:r>
      <w:r w:rsidR="00F223E9">
        <w:rPr>
          <w:rFonts w:hint="eastAsia"/>
        </w:rPr>
        <w:t>非常にあてはまる</w:t>
      </w:r>
      <w:r w:rsidR="00F26846">
        <w:rPr>
          <w:rFonts w:hint="eastAsia"/>
        </w:rPr>
        <w:t>（</w:t>
      </w:r>
      <w:r w:rsidR="00581F18" w:rsidRPr="004444AB">
        <w:rPr>
          <w:rFonts w:hint="eastAsia"/>
        </w:rPr>
        <w:t>8.6</w:t>
      </w:r>
      <w:r w:rsidR="007F50A8" w:rsidRPr="004444AB">
        <w:rPr>
          <w:rFonts w:hint="eastAsia"/>
        </w:rPr>
        <w:t>%</w:t>
      </w:r>
      <w:r w:rsidR="00F26846">
        <w:rPr>
          <w:rFonts w:hint="eastAsia"/>
        </w:rPr>
        <w:t>）」と「</w:t>
      </w:r>
      <w:r w:rsidR="00F223E9">
        <w:rPr>
          <w:rFonts w:hint="eastAsia"/>
        </w:rPr>
        <w:t>ある程度あてはまる</w:t>
      </w:r>
      <w:r w:rsidR="00F26846">
        <w:rPr>
          <w:rFonts w:hint="eastAsia"/>
        </w:rPr>
        <w:t>（</w:t>
      </w:r>
      <w:r w:rsidR="00F26846" w:rsidRPr="004444AB">
        <w:rPr>
          <w:rFonts w:hint="eastAsia"/>
        </w:rPr>
        <w:t>1</w:t>
      </w:r>
      <w:r w:rsidR="00581F18" w:rsidRPr="004444AB">
        <w:rPr>
          <w:rFonts w:hint="eastAsia"/>
        </w:rPr>
        <w:t>5.3</w:t>
      </w:r>
      <w:r w:rsidR="007F50A8" w:rsidRPr="004444AB">
        <w:rPr>
          <w:rFonts w:hint="eastAsia"/>
        </w:rPr>
        <w:t>%</w:t>
      </w:r>
      <w:r w:rsidR="00F26846">
        <w:rPr>
          <w:rFonts w:hint="eastAsia"/>
        </w:rPr>
        <w:t>）」を合わせた肯定的な回答を上回ることから、否定的な意見が多い。</w:t>
      </w:r>
    </w:p>
    <w:p w14:paraId="3ADCC5D2" w14:textId="170CF227" w:rsidR="00F26846" w:rsidRDefault="00F26846" w:rsidP="00F26846">
      <w:pPr>
        <w:autoSpaceDE w:val="0"/>
        <w:autoSpaceDN w:val="0"/>
        <w:snapToGrid w:val="0"/>
        <w:spacing w:line="360" w:lineRule="atLeast"/>
      </w:pPr>
      <w:r>
        <w:rPr>
          <w:rFonts w:hint="eastAsia"/>
        </w:rPr>
        <w:t xml:space="preserve">　性別では、否定的な回答に大きな差はみられない。</w:t>
      </w:r>
    </w:p>
    <w:p w14:paraId="429DCB9A" w14:textId="3FE598EA" w:rsidR="00F26846" w:rsidRDefault="00F26846" w:rsidP="00F26846">
      <w:pPr>
        <w:autoSpaceDE w:val="0"/>
        <w:autoSpaceDN w:val="0"/>
        <w:snapToGrid w:val="0"/>
        <w:spacing w:line="360" w:lineRule="atLeast"/>
      </w:pPr>
      <w:r>
        <w:rPr>
          <w:rFonts w:hint="eastAsia"/>
        </w:rPr>
        <w:t xml:space="preserve">　年齢別では、</w:t>
      </w:r>
      <w:r w:rsidR="00DD55A5" w:rsidRPr="0025017B">
        <w:rPr>
          <w:rFonts w:hint="eastAsia"/>
        </w:rPr>
        <w:t>18</w:t>
      </w:r>
      <w:r w:rsidR="00DD55A5" w:rsidRPr="0025017B">
        <w:rPr>
          <w:rFonts w:hint="eastAsia"/>
        </w:rPr>
        <w:t>～</w:t>
      </w:r>
      <w:r w:rsidR="00AE1C39" w:rsidRPr="0025017B">
        <w:rPr>
          <w:rFonts w:hint="eastAsia"/>
        </w:rPr>
        <w:t>29</w:t>
      </w:r>
      <w:r w:rsidR="00AE1C39" w:rsidRPr="0025017B">
        <w:rPr>
          <w:rFonts w:hint="eastAsia"/>
        </w:rPr>
        <w:t>歳</w:t>
      </w:r>
      <w:r>
        <w:rPr>
          <w:rFonts w:hint="eastAsia"/>
        </w:rPr>
        <w:t>で否定的な回答が多い。</w:t>
      </w:r>
    </w:p>
    <w:p w14:paraId="3A98A345" w14:textId="77777777" w:rsidR="00F26846" w:rsidRDefault="00F26846" w:rsidP="00F26846">
      <w:pPr>
        <w:autoSpaceDE w:val="0"/>
        <w:autoSpaceDN w:val="0"/>
        <w:snapToGrid w:val="0"/>
        <w:spacing w:line="360" w:lineRule="atLeast"/>
      </w:pPr>
      <w:r>
        <w:rPr>
          <w:rFonts w:hint="eastAsia"/>
        </w:rPr>
        <w:t xml:space="preserve">　居住年数別では、５年未満で否定的な回答が多い。</w:t>
      </w:r>
    </w:p>
    <w:p w14:paraId="0CBC5D1F" w14:textId="3D0189F8" w:rsidR="00F26846" w:rsidRDefault="00F26846" w:rsidP="00F26846">
      <w:pPr>
        <w:autoSpaceDE w:val="0"/>
        <w:autoSpaceDN w:val="0"/>
        <w:snapToGrid w:val="0"/>
        <w:spacing w:line="360" w:lineRule="atLeast"/>
      </w:pPr>
      <w:r>
        <w:rPr>
          <w:rFonts w:hint="eastAsia"/>
        </w:rPr>
        <w:t xml:space="preserve">　居住地別では、</w:t>
      </w:r>
      <w:r w:rsidR="000568F0" w:rsidRPr="004444AB">
        <w:rPr>
          <w:rFonts w:hint="eastAsia"/>
        </w:rPr>
        <w:t>市街地区で否定的な回答が多い</w:t>
      </w:r>
      <w:r>
        <w:rPr>
          <w:rFonts w:hint="eastAsia"/>
        </w:rPr>
        <w:t>。</w:t>
      </w:r>
    </w:p>
    <w:p w14:paraId="376BB0D0" w14:textId="314D1394" w:rsidR="00C012D0" w:rsidRPr="00F26846" w:rsidRDefault="00C012D0" w:rsidP="00C012D0">
      <w:pPr>
        <w:autoSpaceDE w:val="0"/>
        <w:autoSpaceDN w:val="0"/>
        <w:snapToGrid w:val="0"/>
        <w:spacing w:line="360" w:lineRule="atLeast"/>
      </w:pPr>
    </w:p>
    <w:p w14:paraId="396AFB66" w14:textId="6E56444E" w:rsidR="00C012D0" w:rsidRDefault="00990F4C" w:rsidP="00C012D0">
      <w:pPr>
        <w:autoSpaceDE w:val="0"/>
        <w:autoSpaceDN w:val="0"/>
        <w:snapToGrid w:val="0"/>
        <w:spacing w:line="360" w:lineRule="atLeast"/>
        <w:jc w:val="center"/>
      </w:pPr>
      <w:r w:rsidRPr="00990F4C">
        <w:rPr>
          <w:noProof/>
        </w:rPr>
        <w:drawing>
          <wp:inline distT="0" distB="0" distL="0" distR="0" wp14:anchorId="3EFB5D0B" wp14:editId="546014D6">
            <wp:extent cx="4680000" cy="4146528"/>
            <wp:effectExtent l="0" t="0" r="6350" b="6985"/>
            <wp:docPr id="1104520073"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583B37BE" w14:textId="77777777" w:rsidR="00C012D0" w:rsidRDefault="00C012D0" w:rsidP="00C012D0">
      <w:pPr>
        <w:autoSpaceDE w:val="0"/>
        <w:autoSpaceDN w:val="0"/>
        <w:snapToGrid w:val="0"/>
        <w:spacing w:line="360" w:lineRule="atLeast"/>
      </w:pPr>
      <w:r>
        <w:br w:type="page"/>
      </w:r>
    </w:p>
    <w:p w14:paraId="758B013F" w14:textId="31F4F789" w:rsidR="00625E05" w:rsidRPr="004444AB" w:rsidRDefault="00625E05" w:rsidP="00625E05">
      <w:pPr>
        <w:pStyle w:val="2"/>
        <w:ind w:left="1792" w:hangingChars="850" w:hanging="1792"/>
      </w:pPr>
      <w:bookmarkStart w:id="156" w:name="_Toc216369616"/>
      <w:r>
        <w:rPr>
          <w:rFonts w:hint="eastAsia"/>
        </w:rPr>
        <w:t>7.</w:t>
      </w:r>
      <w:r w:rsidR="008C779E">
        <w:rPr>
          <w:rFonts w:hint="eastAsia"/>
        </w:rPr>
        <w:t>50</w:t>
      </w:r>
      <w:r w:rsidRPr="00645349">
        <w:rPr>
          <w:rFonts w:hint="eastAsia"/>
        </w:rPr>
        <w:t xml:space="preserve">　</w:t>
      </w:r>
      <w:r w:rsidR="004C4477" w:rsidRPr="004C4477">
        <w:rPr>
          <w:rFonts w:hint="eastAsia"/>
        </w:rPr>
        <w:t>問</w:t>
      </w:r>
      <w:r w:rsidR="004C4477" w:rsidRPr="004C4477">
        <w:rPr>
          <w:rFonts w:hint="eastAsia"/>
        </w:rPr>
        <w:t>26-7</w:t>
      </w:r>
      <w:r w:rsidR="004C4477" w:rsidRPr="004C4477">
        <w:rPr>
          <w:rFonts w:hint="eastAsia"/>
        </w:rPr>
        <w:t>：やりたい仕事を見つけやすい</w:t>
      </w:r>
      <w:r>
        <w:rPr>
          <w:rFonts w:hint="eastAsia"/>
        </w:rPr>
        <w:t>（単純回答）</w:t>
      </w:r>
      <w:bookmarkEnd w:id="156"/>
    </w:p>
    <w:p w14:paraId="42901CE9" w14:textId="350140F7" w:rsidR="00AC55F0" w:rsidRDefault="00625E05" w:rsidP="00AC55F0">
      <w:pPr>
        <w:autoSpaceDE w:val="0"/>
        <w:autoSpaceDN w:val="0"/>
        <w:snapToGrid w:val="0"/>
        <w:spacing w:line="360" w:lineRule="atLeast"/>
      </w:pPr>
      <w:r>
        <w:rPr>
          <w:rFonts w:hint="eastAsia"/>
        </w:rPr>
        <w:t xml:space="preserve">　</w:t>
      </w:r>
      <w:r w:rsidR="00AC55F0">
        <w:rPr>
          <w:rFonts w:hint="eastAsia"/>
        </w:rPr>
        <w:t>全体では、「</w:t>
      </w:r>
      <w:r w:rsidR="00F223E9">
        <w:rPr>
          <w:rFonts w:hint="eastAsia"/>
        </w:rPr>
        <w:t>全くあてはまらない</w:t>
      </w:r>
      <w:r w:rsidR="00AC55F0">
        <w:rPr>
          <w:rFonts w:hint="eastAsia"/>
        </w:rPr>
        <w:t>（</w:t>
      </w:r>
      <w:r w:rsidR="00AC55F0" w:rsidRPr="004444AB">
        <w:rPr>
          <w:rFonts w:hint="eastAsia"/>
        </w:rPr>
        <w:t>2</w:t>
      </w:r>
      <w:r w:rsidR="000568F0" w:rsidRPr="004444AB">
        <w:rPr>
          <w:rFonts w:hint="eastAsia"/>
        </w:rPr>
        <w:t>9.8</w:t>
      </w:r>
      <w:r w:rsidR="007F50A8" w:rsidRPr="004444AB">
        <w:rPr>
          <w:rFonts w:hint="eastAsia"/>
        </w:rPr>
        <w:t>%</w:t>
      </w:r>
      <w:r w:rsidR="00AC55F0">
        <w:rPr>
          <w:rFonts w:hint="eastAsia"/>
        </w:rPr>
        <w:t>）」、「</w:t>
      </w:r>
      <w:r w:rsidR="00F223E9">
        <w:rPr>
          <w:rFonts w:hint="eastAsia"/>
        </w:rPr>
        <w:t>あまりあてはまらない</w:t>
      </w:r>
      <w:r w:rsidR="00AC55F0">
        <w:rPr>
          <w:rFonts w:hint="eastAsia"/>
        </w:rPr>
        <w:t>（</w:t>
      </w:r>
      <w:r w:rsidR="000568F0" w:rsidRPr="004444AB">
        <w:rPr>
          <w:rFonts w:hint="eastAsia"/>
        </w:rPr>
        <w:t>30.6</w:t>
      </w:r>
      <w:r w:rsidR="007F50A8" w:rsidRPr="004444AB">
        <w:rPr>
          <w:rFonts w:hint="eastAsia"/>
        </w:rPr>
        <w:t>%</w:t>
      </w:r>
      <w:r w:rsidR="00AC55F0">
        <w:rPr>
          <w:rFonts w:hint="eastAsia"/>
        </w:rPr>
        <w:t>）」を合わせた否定的な回答が</w:t>
      </w:r>
      <w:r w:rsidR="000568F0" w:rsidRPr="004444AB">
        <w:rPr>
          <w:rFonts w:hint="eastAsia"/>
        </w:rPr>
        <w:t>６</w:t>
      </w:r>
      <w:r w:rsidR="00AC55F0" w:rsidRPr="004444AB">
        <w:rPr>
          <w:rFonts w:hint="eastAsia"/>
        </w:rPr>
        <w:t>割</w:t>
      </w:r>
      <w:r w:rsidR="00AC55F0">
        <w:rPr>
          <w:rFonts w:hint="eastAsia"/>
        </w:rPr>
        <w:t>程度となり、「</w:t>
      </w:r>
      <w:r w:rsidR="00F223E9">
        <w:rPr>
          <w:rFonts w:hint="eastAsia"/>
        </w:rPr>
        <w:t>非常にあてはまる</w:t>
      </w:r>
      <w:r w:rsidR="00AC55F0">
        <w:rPr>
          <w:rFonts w:hint="eastAsia"/>
        </w:rPr>
        <w:t>（</w:t>
      </w:r>
      <w:r w:rsidR="000568F0" w:rsidRPr="004444AB">
        <w:rPr>
          <w:rFonts w:hint="eastAsia"/>
        </w:rPr>
        <w:t>6.9</w:t>
      </w:r>
      <w:r w:rsidR="007F50A8" w:rsidRPr="004444AB">
        <w:rPr>
          <w:rFonts w:hint="eastAsia"/>
        </w:rPr>
        <w:t>%</w:t>
      </w:r>
      <w:r w:rsidR="00AC55F0">
        <w:rPr>
          <w:rFonts w:hint="eastAsia"/>
        </w:rPr>
        <w:t>）」と「</w:t>
      </w:r>
      <w:r w:rsidR="00F223E9">
        <w:rPr>
          <w:rFonts w:hint="eastAsia"/>
        </w:rPr>
        <w:t>ある程度あてはまる</w:t>
      </w:r>
      <w:r w:rsidR="00AC55F0">
        <w:rPr>
          <w:rFonts w:hint="eastAsia"/>
        </w:rPr>
        <w:t>（</w:t>
      </w:r>
      <w:r w:rsidR="000568F0" w:rsidRPr="004444AB">
        <w:rPr>
          <w:rFonts w:hint="eastAsia"/>
        </w:rPr>
        <w:t>8.1</w:t>
      </w:r>
      <w:r w:rsidR="007F50A8" w:rsidRPr="004444AB">
        <w:rPr>
          <w:rFonts w:hint="eastAsia"/>
        </w:rPr>
        <w:t>%</w:t>
      </w:r>
      <w:r w:rsidR="00AC55F0">
        <w:rPr>
          <w:rFonts w:hint="eastAsia"/>
        </w:rPr>
        <w:t>）」を合わせた肯定的な回答を上回ることから、否定的な意見が多い。</w:t>
      </w:r>
    </w:p>
    <w:p w14:paraId="2DB1EED6" w14:textId="77777777" w:rsidR="00AC55F0" w:rsidRDefault="00AC55F0" w:rsidP="00AC55F0">
      <w:pPr>
        <w:autoSpaceDE w:val="0"/>
        <w:autoSpaceDN w:val="0"/>
        <w:snapToGrid w:val="0"/>
        <w:spacing w:line="360" w:lineRule="atLeast"/>
      </w:pPr>
      <w:r>
        <w:rPr>
          <w:rFonts w:hint="eastAsia"/>
        </w:rPr>
        <w:t xml:space="preserve">　性別では、女性で否定的な回答が多い。</w:t>
      </w:r>
    </w:p>
    <w:p w14:paraId="1E245991" w14:textId="386ABF5A" w:rsidR="00AC55F0" w:rsidRDefault="00AC55F0" w:rsidP="00AC55F0">
      <w:pPr>
        <w:autoSpaceDE w:val="0"/>
        <w:autoSpaceDN w:val="0"/>
        <w:snapToGrid w:val="0"/>
        <w:spacing w:line="360" w:lineRule="atLeast"/>
      </w:pPr>
      <w:r>
        <w:rPr>
          <w:rFonts w:hint="eastAsia"/>
        </w:rPr>
        <w:t xml:space="preserve">　年齢別では、</w:t>
      </w:r>
      <w:r w:rsidR="00985477">
        <w:rPr>
          <w:rFonts w:hint="eastAsia"/>
        </w:rPr>
        <w:t>18</w:t>
      </w:r>
      <w:r w:rsidR="00985477">
        <w:rPr>
          <w:rFonts w:hint="eastAsia"/>
        </w:rPr>
        <w:t>～</w:t>
      </w:r>
      <w:r w:rsidR="00985477">
        <w:rPr>
          <w:rFonts w:hint="eastAsia"/>
        </w:rPr>
        <w:t>29</w:t>
      </w:r>
      <w:r w:rsidR="00985477">
        <w:rPr>
          <w:rFonts w:hint="eastAsia"/>
        </w:rPr>
        <w:t>歳では</w:t>
      </w:r>
      <w:r w:rsidR="00AE1C39" w:rsidRPr="0025017B">
        <w:rPr>
          <w:rFonts w:hint="eastAsia"/>
        </w:rPr>
        <w:t>否定的な回答</w:t>
      </w:r>
      <w:r w:rsidR="00985477">
        <w:rPr>
          <w:rFonts w:hint="eastAsia"/>
        </w:rPr>
        <w:t>が少ない</w:t>
      </w:r>
      <w:r w:rsidR="00AE1C39" w:rsidRPr="0025017B">
        <w:rPr>
          <w:rFonts w:hint="eastAsia"/>
        </w:rPr>
        <w:t>。</w:t>
      </w:r>
    </w:p>
    <w:p w14:paraId="738CD0A3" w14:textId="77777777" w:rsidR="00AC55F0" w:rsidRDefault="00AC55F0" w:rsidP="00AC55F0">
      <w:pPr>
        <w:autoSpaceDE w:val="0"/>
        <w:autoSpaceDN w:val="0"/>
        <w:snapToGrid w:val="0"/>
        <w:spacing w:line="360" w:lineRule="atLeast"/>
      </w:pPr>
      <w:r>
        <w:rPr>
          <w:rFonts w:hint="eastAsia"/>
        </w:rPr>
        <w:t xml:space="preserve">　居住年数別では、５年以上で否定的な回答が多い。</w:t>
      </w:r>
    </w:p>
    <w:p w14:paraId="7C2CE98F" w14:textId="77777777" w:rsidR="00AC55F0" w:rsidRDefault="00AC55F0" w:rsidP="00AC55F0">
      <w:pPr>
        <w:autoSpaceDE w:val="0"/>
        <w:autoSpaceDN w:val="0"/>
        <w:snapToGrid w:val="0"/>
        <w:spacing w:line="360" w:lineRule="atLeast"/>
      </w:pPr>
      <w:r>
        <w:rPr>
          <w:rFonts w:hint="eastAsia"/>
        </w:rPr>
        <w:t xml:space="preserve">　居住地別では、否定的な回答に大きな差はみられない。</w:t>
      </w:r>
    </w:p>
    <w:p w14:paraId="70BBCF83" w14:textId="620905F6" w:rsidR="00625E05" w:rsidRPr="00AC55F0" w:rsidRDefault="00625E05" w:rsidP="00625E05">
      <w:pPr>
        <w:autoSpaceDE w:val="0"/>
        <w:autoSpaceDN w:val="0"/>
        <w:snapToGrid w:val="0"/>
        <w:spacing w:line="360" w:lineRule="atLeast"/>
      </w:pPr>
    </w:p>
    <w:p w14:paraId="7014B7B8" w14:textId="38C492F1" w:rsidR="00625E05" w:rsidRDefault="00990F4C" w:rsidP="00625E05">
      <w:pPr>
        <w:autoSpaceDE w:val="0"/>
        <w:autoSpaceDN w:val="0"/>
        <w:snapToGrid w:val="0"/>
        <w:spacing w:line="360" w:lineRule="atLeast"/>
        <w:jc w:val="center"/>
      </w:pPr>
      <w:r w:rsidRPr="00990F4C">
        <w:rPr>
          <w:noProof/>
        </w:rPr>
        <w:drawing>
          <wp:inline distT="0" distB="0" distL="0" distR="0" wp14:anchorId="343FC4FE" wp14:editId="733B6081">
            <wp:extent cx="4680000" cy="4146528"/>
            <wp:effectExtent l="0" t="0" r="6350" b="6985"/>
            <wp:docPr id="142937679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5D8F3AB" w14:textId="5B9C5CE2" w:rsidR="00210307" w:rsidRDefault="00210307" w:rsidP="00625E05">
      <w:pPr>
        <w:autoSpaceDE w:val="0"/>
        <w:autoSpaceDN w:val="0"/>
        <w:snapToGrid w:val="0"/>
        <w:spacing w:line="360" w:lineRule="atLeast"/>
      </w:pPr>
      <w:r>
        <w:br w:type="page"/>
      </w:r>
    </w:p>
    <w:p w14:paraId="4F08E1A1" w14:textId="69BC2227" w:rsidR="00625E05" w:rsidRPr="004444AB" w:rsidRDefault="00625E05" w:rsidP="00625E05">
      <w:pPr>
        <w:pStyle w:val="2"/>
      </w:pPr>
      <w:bookmarkStart w:id="157" w:name="_Toc216369617"/>
      <w:r>
        <w:rPr>
          <w:rFonts w:hint="eastAsia"/>
        </w:rPr>
        <w:t>7.</w:t>
      </w:r>
      <w:r w:rsidR="008C779E">
        <w:rPr>
          <w:rFonts w:hint="eastAsia"/>
        </w:rPr>
        <w:t>51</w:t>
      </w:r>
      <w:r w:rsidRPr="00645349">
        <w:rPr>
          <w:rFonts w:hint="eastAsia"/>
        </w:rPr>
        <w:t xml:space="preserve">　</w:t>
      </w:r>
      <w:r w:rsidR="004C4477" w:rsidRPr="004C4477">
        <w:rPr>
          <w:rFonts w:hint="eastAsia"/>
        </w:rPr>
        <w:t>問</w:t>
      </w:r>
      <w:r w:rsidR="004C4477" w:rsidRPr="004C4477">
        <w:rPr>
          <w:rFonts w:hint="eastAsia"/>
        </w:rPr>
        <w:t>26-8</w:t>
      </w:r>
      <w:r w:rsidR="004C4477" w:rsidRPr="004C4477">
        <w:rPr>
          <w:rFonts w:hint="eastAsia"/>
        </w:rPr>
        <w:t>：適切な収入を得るための機会がある</w:t>
      </w:r>
      <w:r>
        <w:rPr>
          <w:rFonts w:hint="eastAsia"/>
        </w:rPr>
        <w:t>（単純回答）</w:t>
      </w:r>
      <w:bookmarkEnd w:id="157"/>
    </w:p>
    <w:p w14:paraId="2EC9BE31" w14:textId="7901341F" w:rsidR="00FE51FD" w:rsidRDefault="00625E05" w:rsidP="00FE51FD">
      <w:pPr>
        <w:autoSpaceDE w:val="0"/>
        <w:autoSpaceDN w:val="0"/>
        <w:snapToGrid w:val="0"/>
        <w:spacing w:line="360" w:lineRule="atLeast"/>
      </w:pPr>
      <w:r>
        <w:rPr>
          <w:rFonts w:hint="eastAsia"/>
        </w:rPr>
        <w:t xml:space="preserve">　</w:t>
      </w:r>
      <w:r w:rsidR="00FE51FD">
        <w:rPr>
          <w:rFonts w:hint="eastAsia"/>
        </w:rPr>
        <w:t>全体では、「</w:t>
      </w:r>
      <w:r w:rsidR="00F223E9">
        <w:rPr>
          <w:rFonts w:hint="eastAsia"/>
        </w:rPr>
        <w:t>全くあてはまらない</w:t>
      </w:r>
      <w:r w:rsidR="00FE51FD">
        <w:rPr>
          <w:rFonts w:hint="eastAsia"/>
        </w:rPr>
        <w:t>（</w:t>
      </w:r>
      <w:r w:rsidR="00FE51FD" w:rsidRPr="004444AB">
        <w:rPr>
          <w:rFonts w:hint="eastAsia"/>
        </w:rPr>
        <w:t>2</w:t>
      </w:r>
      <w:r w:rsidR="000568F0" w:rsidRPr="004444AB">
        <w:rPr>
          <w:rFonts w:hint="eastAsia"/>
        </w:rPr>
        <w:t>5.7</w:t>
      </w:r>
      <w:r w:rsidR="007F50A8" w:rsidRPr="004444AB">
        <w:rPr>
          <w:rFonts w:hint="eastAsia"/>
        </w:rPr>
        <w:t>%</w:t>
      </w:r>
      <w:r w:rsidR="00FE51FD">
        <w:rPr>
          <w:rFonts w:hint="eastAsia"/>
        </w:rPr>
        <w:t>）」、「</w:t>
      </w:r>
      <w:r w:rsidR="00F223E9">
        <w:rPr>
          <w:rFonts w:hint="eastAsia"/>
        </w:rPr>
        <w:t>あまりあてはまらない</w:t>
      </w:r>
      <w:r w:rsidR="00FE51FD">
        <w:rPr>
          <w:rFonts w:hint="eastAsia"/>
        </w:rPr>
        <w:t>（</w:t>
      </w:r>
      <w:r w:rsidR="000568F0" w:rsidRPr="004444AB">
        <w:rPr>
          <w:rFonts w:hint="eastAsia"/>
        </w:rPr>
        <w:t>30.7</w:t>
      </w:r>
      <w:r w:rsidR="007F50A8" w:rsidRPr="004444AB">
        <w:rPr>
          <w:rFonts w:hint="eastAsia"/>
        </w:rPr>
        <w:t>%</w:t>
      </w:r>
      <w:r w:rsidR="00FE51FD">
        <w:rPr>
          <w:rFonts w:hint="eastAsia"/>
        </w:rPr>
        <w:t>）」を合わせた否定的な回答が５割程度となり、「</w:t>
      </w:r>
      <w:r w:rsidR="00F223E9">
        <w:rPr>
          <w:rFonts w:hint="eastAsia"/>
        </w:rPr>
        <w:t>非常にあてはまる</w:t>
      </w:r>
      <w:r w:rsidR="00FE51FD">
        <w:rPr>
          <w:rFonts w:hint="eastAsia"/>
        </w:rPr>
        <w:t>（</w:t>
      </w:r>
      <w:r w:rsidR="000568F0" w:rsidRPr="004444AB">
        <w:rPr>
          <w:rFonts w:hint="eastAsia"/>
        </w:rPr>
        <w:t>5.4</w:t>
      </w:r>
      <w:r w:rsidR="007F50A8" w:rsidRPr="004444AB">
        <w:rPr>
          <w:rFonts w:hint="eastAsia"/>
        </w:rPr>
        <w:t>%</w:t>
      </w:r>
      <w:r w:rsidR="00FE51FD">
        <w:rPr>
          <w:rFonts w:hint="eastAsia"/>
        </w:rPr>
        <w:t>）」と「</w:t>
      </w:r>
      <w:r w:rsidR="00F223E9">
        <w:rPr>
          <w:rFonts w:hint="eastAsia"/>
        </w:rPr>
        <w:t>ある程度あてはまる</w:t>
      </w:r>
      <w:r w:rsidR="00FE51FD">
        <w:rPr>
          <w:rFonts w:hint="eastAsia"/>
        </w:rPr>
        <w:t>（</w:t>
      </w:r>
      <w:r w:rsidR="00FE51FD" w:rsidRPr="004444AB">
        <w:rPr>
          <w:rFonts w:hint="eastAsia"/>
        </w:rPr>
        <w:t>1</w:t>
      </w:r>
      <w:r w:rsidR="000568F0" w:rsidRPr="004444AB">
        <w:rPr>
          <w:rFonts w:hint="eastAsia"/>
        </w:rPr>
        <w:t>2.1</w:t>
      </w:r>
      <w:r w:rsidR="007F50A8" w:rsidRPr="004444AB">
        <w:rPr>
          <w:rFonts w:hint="eastAsia"/>
        </w:rPr>
        <w:t>%</w:t>
      </w:r>
      <w:r w:rsidR="00FE51FD">
        <w:rPr>
          <w:rFonts w:hint="eastAsia"/>
        </w:rPr>
        <w:t>）」を合わせた肯定的な回答を上回ることから、否定的な意見が多い。</w:t>
      </w:r>
    </w:p>
    <w:p w14:paraId="0C922C1B" w14:textId="76E5D939" w:rsidR="00FE51FD" w:rsidRDefault="00FE51FD" w:rsidP="00FE51FD">
      <w:pPr>
        <w:autoSpaceDE w:val="0"/>
        <w:autoSpaceDN w:val="0"/>
        <w:snapToGrid w:val="0"/>
        <w:spacing w:line="360" w:lineRule="atLeast"/>
      </w:pPr>
      <w:r>
        <w:rPr>
          <w:rFonts w:hint="eastAsia"/>
        </w:rPr>
        <w:t xml:space="preserve">　性別では、女性</w:t>
      </w:r>
      <w:r w:rsidR="000568F0">
        <w:rPr>
          <w:rFonts w:hint="eastAsia"/>
        </w:rPr>
        <w:t>で</w:t>
      </w:r>
      <w:r>
        <w:rPr>
          <w:rFonts w:hint="eastAsia"/>
        </w:rPr>
        <w:t>否定的な回答が多い。</w:t>
      </w:r>
    </w:p>
    <w:p w14:paraId="5EB2B42A" w14:textId="430FC55B" w:rsidR="00FE51FD" w:rsidRDefault="00FE51FD" w:rsidP="00FE51FD">
      <w:pPr>
        <w:autoSpaceDE w:val="0"/>
        <w:autoSpaceDN w:val="0"/>
        <w:snapToGrid w:val="0"/>
        <w:spacing w:line="360" w:lineRule="atLeast"/>
      </w:pPr>
      <w:r>
        <w:rPr>
          <w:rFonts w:hint="eastAsia"/>
        </w:rPr>
        <w:t xml:space="preserve">　年齢別では、</w:t>
      </w:r>
      <w:r w:rsidR="00AE1C39" w:rsidRPr="0025017B">
        <w:rPr>
          <w:rFonts w:hint="eastAsia"/>
        </w:rPr>
        <w:t>年代に</w:t>
      </w:r>
      <w:r w:rsidR="00F62B27">
        <w:rPr>
          <w:rFonts w:hint="eastAsia"/>
        </w:rPr>
        <w:t>よって</w:t>
      </w:r>
      <w:r w:rsidR="00AE1C39" w:rsidRPr="0025017B">
        <w:rPr>
          <w:rFonts w:hint="eastAsia"/>
        </w:rPr>
        <w:t>ばらつきがあ</w:t>
      </w:r>
      <w:r w:rsidR="00F62B27">
        <w:rPr>
          <w:rFonts w:hint="eastAsia"/>
        </w:rPr>
        <w:t>る</w:t>
      </w:r>
      <w:r w:rsidR="00AE1C39" w:rsidRPr="0025017B">
        <w:rPr>
          <w:rFonts w:hint="eastAsia"/>
        </w:rPr>
        <w:t>。</w:t>
      </w:r>
    </w:p>
    <w:p w14:paraId="08B69D7B" w14:textId="77777777" w:rsidR="00FE51FD" w:rsidRDefault="00FE51FD" w:rsidP="00FE51FD">
      <w:pPr>
        <w:autoSpaceDE w:val="0"/>
        <w:autoSpaceDN w:val="0"/>
        <w:snapToGrid w:val="0"/>
        <w:spacing w:line="360" w:lineRule="atLeast"/>
      </w:pPr>
      <w:r>
        <w:rPr>
          <w:rFonts w:hint="eastAsia"/>
        </w:rPr>
        <w:t xml:space="preserve">　居住年数別では、否定的な回答に大きな差はみられない。</w:t>
      </w:r>
    </w:p>
    <w:p w14:paraId="60C43293" w14:textId="268FE733" w:rsidR="00FE51FD" w:rsidRDefault="00FE51FD" w:rsidP="00FE51FD">
      <w:pPr>
        <w:autoSpaceDE w:val="0"/>
        <w:autoSpaceDN w:val="0"/>
        <w:snapToGrid w:val="0"/>
        <w:spacing w:line="360" w:lineRule="atLeast"/>
      </w:pPr>
      <w:r>
        <w:rPr>
          <w:rFonts w:hint="eastAsia"/>
        </w:rPr>
        <w:t xml:space="preserve">　居住地別では、</w:t>
      </w:r>
      <w:r w:rsidR="000568F0" w:rsidRPr="004444AB">
        <w:rPr>
          <w:rFonts w:hint="eastAsia"/>
        </w:rPr>
        <w:t>市街地区で否定的な回答が多い</w:t>
      </w:r>
      <w:r>
        <w:rPr>
          <w:rFonts w:hint="eastAsia"/>
        </w:rPr>
        <w:t>。</w:t>
      </w:r>
    </w:p>
    <w:p w14:paraId="22C4B6A8" w14:textId="61D528C3" w:rsidR="00625E05" w:rsidRPr="00FE51FD" w:rsidRDefault="00625E05" w:rsidP="00625E05">
      <w:pPr>
        <w:autoSpaceDE w:val="0"/>
        <w:autoSpaceDN w:val="0"/>
        <w:snapToGrid w:val="0"/>
        <w:spacing w:line="360" w:lineRule="atLeast"/>
      </w:pPr>
    </w:p>
    <w:p w14:paraId="6FA00459" w14:textId="512F5EE0" w:rsidR="00625E05" w:rsidRDefault="00990F4C" w:rsidP="00625E05">
      <w:pPr>
        <w:autoSpaceDE w:val="0"/>
        <w:autoSpaceDN w:val="0"/>
        <w:snapToGrid w:val="0"/>
        <w:spacing w:line="360" w:lineRule="atLeast"/>
        <w:jc w:val="center"/>
      </w:pPr>
      <w:r w:rsidRPr="00990F4C">
        <w:rPr>
          <w:noProof/>
        </w:rPr>
        <w:drawing>
          <wp:inline distT="0" distB="0" distL="0" distR="0" wp14:anchorId="7AEFC1EF" wp14:editId="681FB637">
            <wp:extent cx="4680000" cy="4146528"/>
            <wp:effectExtent l="0" t="0" r="6350" b="6985"/>
            <wp:docPr id="1858778834"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68D3C8CF" w14:textId="77777777" w:rsidR="00625E05" w:rsidRDefault="00625E05" w:rsidP="00625E05">
      <w:pPr>
        <w:autoSpaceDE w:val="0"/>
        <w:autoSpaceDN w:val="0"/>
        <w:snapToGrid w:val="0"/>
        <w:spacing w:line="360" w:lineRule="atLeast"/>
      </w:pPr>
      <w:r>
        <w:br w:type="page"/>
      </w:r>
    </w:p>
    <w:p w14:paraId="70A4C58F" w14:textId="036CE85A" w:rsidR="001B2F7C" w:rsidRPr="004444AB" w:rsidRDefault="001B2F7C" w:rsidP="001B2F7C">
      <w:pPr>
        <w:pStyle w:val="2"/>
        <w:ind w:left="1792" w:hangingChars="850" w:hanging="1792"/>
      </w:pPr>
      <w:bookmarkStart w:id="158" w:name="_Toc216369618"/>
      <w:r>
        <w:rPr>
          <w:rFonts w:hint="eastAsia"/>
        </w:rPr>
        <w:t>7.5</w:t>
      </w:r>
      <w:r w:rsidR="008C779E">
        <w:rPr>
          <w:rFonts w:hint="eastAsia"/>
        </w:rPr>
        <w:t>2</w:t>
      </w:r>
      <w:r w:rsidRPr="00645349">
        <w:rPr>
          <w:rFonts w:hint="eastAsia"/>
        </w:rPr>
        <w:t xml:space="preserve">　</w:t>
      </w:r>
      <w:r w:rsidR="00E40DC0" w:rsidRPr="00E40DC0">
        <w:rPr>
          <w:rFonts w:hint="eastAsia"/>
        </w:rPr>
        <w:t>問</w:t>
      </w:r>
      <w:r w:rsidR="00E40DC0" w:rsidRPr="00E40DC0">
        <w:rPr>
          <w:rFonts w:hint="eastAsia"/>
        </w:rPr>
        <w:t>26-9</w:t>
      </w:r>
      <w:r w:rsidR="00E40DC0" w:rsidRPr="00E40DC0">
        <w:rPr>
          <w:rFonts w:hint="eastAsia"/>
        </w:rPr>
        <w:t>：新たなことに挑戦・成長するための機会がある</w:t>
      </w:r>
      <w:r>
        <w:rPr>
          <w:rFonts w:hint="eastAsia"/>
        </w:rPr>
        <w:t>（単純回答）</w:t>
      </w:r>
      <w:bookmarkEnd w:id="158"/>
    </w:p>
    <w:p w14:paraId="10343E30" w14:textId="31927463" w:rsidR="0010653B" w:rsidRDefault="001B2F7C" w:rsidP="0010653B">
      <w:pPr>
        <w:autoSpaceDE w:val="0"/>
        <w:autoSpaceDN w:val="0"/>
        <w:snapToGrid w:val="0"/>
        <w:spacing w:line="360" w:lineRule="atLeast"/>
      </w:pPr>
      <w:r>
        <w:rPr>
          <w:rFonts w:hint="eastAsia"/>
        </w:rPr>
        <w:t xml:space="preserve">　</w:t>
      </w:r>
      <w:r w:rsidR="0010653B">
        <w:rPr>
          <w:rFonts w:hint="eastAsia"/>
        </w:rPr>
        <w:t>全体では、「</w:t>
      </w:r>
      <w:r w:rsidR="00F223E9">
        <w:rPr>
          <w:rFonts w:hint="eastAsia"/>
        </w:rPr>
        <w:t>全くあてはまらない</w:t>
      </w:r>
      <w:r w:rsidR="0010653B">
        <w:rPr>
          <w:rFonts w:hint="eastAsia"/>
        </w:rPr>
        <w:t>（</w:t>
      </w:r>
      <w:r w:rsidR="0010653B" w:rsidRPr="004444AB">
        <w:rPr>
          <w:rFonts w:hint="eastAsia"/>
        </w:rPr>
        <w:t>1</w:t>
      </w:r>
      <w:r w:rsidR="000568F0" w:rsidRPr="004444AB">
        <w:rPr>
          <w:rFonts w:hint="eastAsia"/>
        </w:rPr>
        <w:t>8</w:t>
      </w:r>
      <w:r w:rsidR="0010653B" w:rsidRPr="004444AB">
        <w:rPr>
          <w:rFonts w:hint="eastAsia"/>
        </w:rPr>
        <w:t>.1</w:t>
      </w:r>
      <w:r w:rsidR="007F50A8" w:rsidRPr="004444AB">
        <w:rPr>
          <w:rFonts w:hint="eastAsia"/>
        </w:rPr>
        <w:t>%</w:t>
      </w:r>
      <w:r w:rsidR="0010653B">
        <w:rPr>
          <w:rFonts w:hint="eastAsia"/>
        </w:rPr>
        <w:t>）」、「</w:t>
      </w:r>
      <w:r w:rsidR="00F223E9">
        <w:rPr>
          <w:rFonts w:hint="eastAsia"/>
        </w:rPr>
        <w:t>あまりあてはまらない</w:t>
      </w:r>
      <w:r w:rsidR="0010653B">
        <w:rPr>
          <w:rFonts w:hint="eastAsia"/>
        </w:rPr>
        <w:t>（</w:t>
      </w:r>
      <w:r w:rsidR="0010653B" w:rsidRPr="004444AB">
        <w:rPr>
          <w:rFonts w:hint="eastAsia"/>
        </w:rPr>
        <w:t>2</w:t>
      </w:r>
      <w:r w:rsidR="000568F0" w:rsidRPr="004444AB">
        <w:rPr>
          <w:rFonts w:hint="eastAsia"/>
        </w:rPr>
        <w:t>8.1</w:t>
      </w:r>
      <w:r w:rsidR="007F50A8" w:rsidRPr="004444AB">
        <w:rPr>
          <w:rFonts w:hint="eastAsia"/>
        </w:rPr>
        <w:t>%</w:t>
      </w:r>
      <w:r w:rsidR="0010653B">
        <w:rPr>
          <w:rFonts w:hint="eastAsia"/>
        </w:rPr>
        <w:t>）」を合わせた否定的な回答が</w:t>
      </w:r>
      <w:r w:rsidR="000568F0" w:rsidRPr="004444AB">
        <w:rPr>
          <w:rFonts w:hint="eastAsia"/>
        </w:rPr>
        <w:t>５</w:t>
      </w:r>
      <w:r w:rsidR="0010653B" w:rsidRPr="004444AB">
        <w:rPr>
          <w:rFonts w:hint="eastAsia"/>
        </w:rPr>
        <w:t>割</w:t>
      </w:r>
      <w:r w:rsidR="0010653B">
        <w:rPr>
          <w:rFonts w:hint="eastAsia"/>
        </w:rPr>
        <w:t>程度となり、「</w:t>
      </w:r>
      <w:r w:rsidR="00F223E9">
        <w:rPr>
          <w:rFonts w:hint="eastAsia"/>
        </w:rPr>
        <w:t>非常にあてはまる</w:t>
      </w:r>
      <w:r w:rsidR="0010653B">
        <w:rPr>
          <w:rFonts w:hint="eastAsia"/>
        </w:rPr>
        <w:t>（</w:t>
      </w:r>
      <w:r w:rsidR="000568F0" w:rsidRPr="004444AB">
        <w:rPr>
          <w:rFonts w:hint="eastAsia"/>
        </w:rPr>
        <w:t>7.7</w:t>
      </w:r>
      <w:r w:rsidR="007F50A8" w:rsidRPr="004444AB">
        <w:rPr>
          <w:rFonts w:hint="eastAsia"/>
        </w:rPr>
        <w:t>%</w:t>
      </w:r>
      <w:r w:rsidR="0010653B">
        <w:rPr>
          <w:rFonts w:hint="eastAsia"/>
        </w:rPr>
        <w:t>）」と「</w:t>
      </w:r>
      <w:r w:rsidR="00F223E9">
        <w:rPr>
          <w:rFonts w:hint="eastAsia"/>
        </w:rPr>
        <w:t>ある程度あてはまる</w:t>
      </w:r>
      <w:r w:rsidR="0010653B">
        <w:rPr>
          <w:rFonts w:hint="eastAsia"/>
        </w:rPr>
        <w:t>（</w:t>
      </w:r>
      <w:r w:rsidR="0010653B" w:rsidRPr="004444AB">
        <w:rPr>
          <w:rFonts w:hint="eastAsia"/>
        </w:rPr>
        <w:t>1</w:t>
      </w:r>
      <w:r w:rsidR="000568F0" w:rsidRPr="004444AB">
        <w:rPr>
          <w:rFonts w:hint="eastAsia"/>
        </w:rPr>
        <w:t>2.5</w:t>
      </w:r>
      <w:r w:rsidR="007F50A8" w:rsidRPr="004444AB">
        <w:rPr>
          <w:rFonts w:hint="eastAsia"/>
        </w:rPr>
        <w:t>%</w:t>
      </w:r>
      <w:r w:rsidR="0010653B">
        <w:rPr>
          <w:rFonts w:hint="eastAsia"/>
        </w:rPr>
        <w:t>）」を合わせた肯定的な回答を上回ることから、否定的な意見が多い。</w:t>
      </w:r>
    </w:p>
    <w:p w14:paraId="3F425E8D" w14:textId="77777777" w:rsidR="0010653B" w:rsidRDefault="0010653B" w:rsidP="0010653B">
      <w:pPr>
        <w:autoSpaceDE w:val="0"/>
        <w:autoSpaceDN w:val="0"/>
        <w:snapToGrid w:val="0"/>
        <w:spacing w:line="360" w:lineRule="atLeast"/>
      </w:pPr>
      <w:r>
        <w:rPr>
          <w:rFonts w:hint="eastAsia"/>
        </w:rPr>
        <w:t xml:space="preserve">　性別では、女性で否定的な回答が多い。</w:t>
      </w:r>
    </w:p>
    <w:p w14:paraId="70321A04" w14:textId="6B22A05A" w:rsidR="0010653B" w:rsidRDefault="0010653B" w:rsidP="0010653B">
      <w:pPr>
        <w:autoSpaceDE w:val="0"/>
        <w:autoSpaceDN w:val="0"/>
        <w:snapToGrid w:val="0"/>
        <w:spacing w:line="360" w:lineRule="atLeast"/>
      </w:pPr>
      <w:r>
        <w:rPr>
          <w:rFonts w:hint="eastAsia"/>
        </w:rPr>
        <w:t xml:space="preserve">　年齢別では、</w:t>
      </w:r>
      <w:r w:rsidR="000568F0" w:rsidRPr="0025017B">
        <w:t>否定的な回答に大きな差はみられない</w:t>
      </w:r>
      <w:r>
        <w:rPr>
          <w:rFonts w:hint="eastAsia"/>
        </w:rPr>
        <w:t>。</w:t>
      </w:r>
    </w:p>
    <w:p w14:paraId="4D1D00A4" w14:textId="77777777" w:rsidR="0010653B" w:rsidRDefault="0010653B" w:rsidP="0010653B">
      <w:pPr>
        <w:autoSpaceDE w:val="0"/>
        <w:autoSpaceDN w:val="0"/>
        <w:snapToGrid w:val="0"/>
        <w:spacing w:line="360" w:lineRule="atLeast"/>
      </w:pPr>
      <w:r>
        <w:rPr>
          <w:rFonts w:hint="eastAsia"/>
        </w:rPr>
        <w:t xml:space="preserve">　居住年数別では、否定的な回答に大きな差はみられない。</w:t>
      </w:r>
    </w:p>
    <w:p w14:paraId="6CAE70B6" w14:textId="77777777" w:rsidR="0010653B" w:rsidRDefault="0010653B" w:rsidP="0010653B">
      <w:pPr>
        <w:autoSpaceDE w:val="0"/>
        <w:autoSpaceDN w:val="0"/>
        <w:snapToGrid w:val="0"/>
        <w:spacing w:line="360" w:lineRule="atLeast"/>
      </w:pPr>
      <w:r>
        <w:rPr>
          <w:rFonts w:hint="eastAsia"/>
        </w:rPr>
        <w:t xml:space="preserve">　居住地別では、否定的な回答に大きな差はみられない。</w:t>
      </w:r>
    </w:p>
    <w:p w14:paraId="7C3BF868" w14:textId="7B26EDD9" w:rsidR="001B2F7C" w:rsidRPr="0010653B" w:rsidRDefault="001B2F7C" w:rsidP="001B2F7C">
      <w:pPr>
        <w:autoSpaceDE w:val="0"/>
        <w:autoSpaceDN w:val="0"/>
        <w:snapToGrid w:val="0"/>
        <w:spacing w:line="360" w:lineRule="atLeast"/>
      </w:pPr>
    </w:p>
    <w:p w14:paraId="23B5988E" w14:textId="681D8B99" w:rsidR="001B2F7C" w:rsidRDefault="00990F4C" w:rsidP="001B2F7C">
      <w:pPr>
        <w:autoSpaceDE w:val="0"/>
        <w:autoSpaceDN w:val="0"/>
        <w:snapToGrid w:val="0"/>
        <w:spacing w:line="360" w:lineRule="atLeast"/>
        <w:jc w:val="center"/>
      </w:pPr>
      <w:r w:rsidRPr="00990F4C">
        <w:rPr>
          <w:noProof/>
        </w:rPr>
        <w:drawing>
          <wp:inline distT="0" distB="0" distL="0" distR="0" wp14:anchorId="38939BA7" wp14:editId="7DD2D2CD">
            <wp:extent cx="4680000" cy="4146528"/>
            <wp:effectExtent l="0" t="0" r="6350" b="6985"/>
            <wp:docPr id="2054742049"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80000" cy="4146528"/>
                    </a:xfrm>
                    <a:prstGeom prst="rect">
                      <a:avLst/>
                    </a:prstGeom>
                    <a:noFill/>
                    <a:ln>
                      <a:noFill/>
                    </a:ln>
                  </pic:spPr>
                </pic:pic>
              </a:graphicData>
            </a:graphic>
          </wp:inline>
        </w:drawing>
      </w:r>
    </w:p>
    <w:p w14:paraId="08AA5349" w14:textId="77777777" w:rsidR="001B2F7C" w:rsidRDefault="001B2F7C" w:rsidP="001B2F7C">
      <w:pPr>
        <w:autoSpaceDE w:val="0"/>
        <w:autoSpaceDN w:val="0"/>
        <w:snapToGrid w:val="0"/>
        <w:spacing w:line="360" w:lineRule="atLeast"/>
      </w:pPr>
    </w:p>
    <w:p w14:paraId="39FD2F94" w14:textId="77777777" w:rsidR="001B2F7C" w:rsidRDefault="001B2F7C" w:rsidP="001B2F7C">
      <w:pPr>
        <w:autoSpaceDE w:val="0"/>
        <w:autoSpaceDN w:val="0"/>
        <w:snapToGrid w:val="0"/>
        <w:spacing w:line="360" w:lineRule="atLeast"/>
      </w:pPr>
      <w:r>
        <w:br w:type="page"/>
      </w:r>
    </w:p>
    <w:p w14:paraId="0F37CECD" w14:textId="041A8836" w:rsidR="006600ED" w:rsidRDefault="006600ED" w:rsidP="006600ED">
      <w:pPr>
        <w:pStyle w:val="1"/>
        <w:rPr>
          <w:szCs w:val="21"/>
        </w:rPr>
      </w:pPr>
      <w:bookmarkStart w:id="159" w:name="_Toc216369619"/>
      <w:r>
        <w:rPr>
          <w:rFonts w:hint="eastAsia"/>
        </w:rPr>
        <w:t>8</w:t>
      </w:r>
      <w:r w:rsidR="009016CC">
        <w:rPr>
          <w:rFonts w:hint="eastAsia"/>
        </w:rPr>
        <w:t xml:space="preserve">　まちづくりに関する意見</w:t>
      </w:r>
      <w:bookmarkEnd w:id="159"/>
    </w:p>
    <w:p w14:paraId="661E4AAB" w14:textId="52D5AD6E" w:rsidR="0098500F" w:rsidRPr="009016CC" w:rsidRDefault="0098500F" w:rsidP="00061135">
      <w:pPr>
        <w:autoSpaceDE w:val="0"/>
        <w:autoSpaceDN w:val="0"/>
        <w:snapToGrid w:val="0"/>
        <w:spacing w:line="360" w:lineRule="atLeast"/>
        <w:rPr>
          <w:highlight w:val="yellow"/>
        </w:rPr>
      </w:pPr>
      <w:r>
        <w:rPr>
          <w:rFonts w:hint="eastAsia"/>
        </w:rPr>
        <w:t xml:space="preserve">　</w:t>
      </w:r>
      <w:r w:rsidR="00BB29B4">
        <w:rPr>
          <w:rFonts w:hint="eastAsia"/>
        </w:rPr>
        <w:t>有効回答</w:t>
      </w:r>
      <w:r w:rsidR="00BB29B4">
        <w:rPr>
          <w:rFonts w:hint="eastAsia"/>
        </w:rPr>
        <w:t>321</w:t>
      </w:r>
      <w:r w:rsidR="00BB29B4">
        <w:rPr>
          <w:rFonts w:hint="eastAsia"/>
        </w:rPr>
        <w:t>件のうち、</w:t>
      </w:r>
      <w:r w:rsidR="00FC1BCD">
        <w:rPr>
          <w:rFonts w:hint="eastAsia"/>
        </w:rPr>
        <w:t>「生活環境分野（</w:t>
      </w:r>
      <w:r w:rsidR="00FC1BCD">
        <w:rPr>
          <w:rFonts w:hint="eastAsia"/>
        </w:rPr>
        <w:t>52.6%</w:t>
      </w:r>
      <w:r w:rsidR="00FC1BCD">
        <w:rPr>
          <w:rFonts w:hint="eastAsia"/>
        </w:rPr>
        <w:t>）」の意見・要望が最も多く、過半数を占める。「教育・文化分野（</w:t>
      </w:r>
      <w:r w:rsidR="00061135">
        <w:rPr>
          <w:rFonts w:hint="eastAsia"/>
        </w:rPr>
        <w:t>17.8%</w:t>
      </w:r>
      <w:r w:rsidR="00FC1BCD">
        <w:rPr>
          <w:rFonts w:hint="eastAsia"/>
        </w:rPr>
        <w:t>）」</w:t>
      </w:r>
      <w:r w:rsidR="00061135">
        <w:rPr>
          <w:rFonts w:hint="eastAsia"/>
        </w:rPr>
        <w:t>が続き、「産業経済分野（</w:t>
      </w:r>
      <w:r w:rsidR="00061135">
        <w:rPr>
          <w:rFonts w:hint="eastAsia"/>
        </w:rPr>
        <w:t>12.5%</w:t>
      </w:r>
      <w:r w:rsidR="00061135">
        <w:rPr>
          <w:rFonts w:hint="eastAsia"/>
        </w:rPr>
        <w:t>）」、「保健福祉・医療分野（</w:t>
      </w:r>
      <w:r w:rsidR="00061135">
        <w:rPr>
          <w:rFonts w:hint="eastAsia"/>
        </w:rPr>
        <w:t>10.9%</w:t>
      </w:r>
      <w:r w:rsidR="00061135">
        <w:rPr>
          <w:rFonts w:hint="eastAsia"/>
        </w:rPr>
        <w:t>）」、「行財政分野（</w:t>
      </w:r>
      <w:r w:rsidR="00061135">
        <w:rPr>
          <w:rFonts w:hint="eastAsia"/>
        </w:rPr>
        <w:t>6.2%</w:t>
      </w:r>
      <w:r w:rsidR="00061135">
        <w:rPr>
          <w:rFonts w:hint="eastAsia"/>
        </w:rPr>
        <w:t>）」となる。</w:t>
      </w:r>
    </w:p>
    <w:p w14:paraId="7844D24C" w14:textId="77777777" w:rsidR="0098500F" w:rsidRPr="009016CC" w:rsidRDefault="0098500F" w:rsidP="0098500F">
      <w:pPr>
        <w:autoSpaceDE w:val="0"/>
        <w:autoSpaceDN w:val="0"/>
        <w:snapToGrid w:val="0"/>
        <w:spacing w:line="360" w:lineRule="atLeast"/>
        <w:rPr>
          <w:highlight w:val="yellow"/>
        </w:rPr>
      </w:pPr>
    </w:p>
    <w:tbl>
      <w:tblPr>
        <w:tblStyle w:val="ab"/>
        <w:tblW w:w="0" w:type="auto"/>
        <w:tblLook w:val="04A0" w:firstRow="1" w:lastRow="0" w:firstColumn="1" w:lastColumn="0" w:noHBand="0" w:noVBand="1"/>
      </w:tblPr>
      <w:tblGrid>
        <w:gridCol w:w="9061"/>
      </w:tblGrid>
      <w:tr w:rsidR="00E74CD0" w:rsidRPr="00276EC4" w14:paraId="2FEE2FF7" w14:textId="77777777" w:rsidTr="00E74CD0">
        <w:tc>
          <w:tcPr>
            <w:tcW w:w="9061" w:type="dxa"/>
          </w:tcPr>
          <w:p w14:paraId="10D69C46" w14:textId="4764BEDC" w:rsidR="00E74CD0" w:rsidRPr="006D518E" w:rsidRDefault="008161D1"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00B06510" w:rsidRPr="006D518E">
              <w:rPr>
                <w:rFonts w:asciiTheme="majorHAnsi" w:eastAsia="メイリオ" w:hAnsiTheme="majorHAnsi" w:cstheme="majorHAnsi"/>
              </w:rPr>
              <w:t>生活環境分野</w:t>
            </w:r>
            <w:r w:rsidR="0007002C" w:rsidRPr="006D518E">
              <w:rPr>
                <w:rFonts w:asciiTheme="majorHAnsi" w:eastAsia="メイリオ" w:hAnsiTheme="majorHAnsi" w:cstheme="majorHAnsi"/>
              </w:rPr>
              <w:t>に関</w:t>
            </w:r>
            <w:r w:rsidR="00B06510" w:rsidRPr="006D518E">
              <w:rPr>
                <w:rFonts w:asciiTheme="majorHAnsi" w:eastAsia="メイリオ" w:hAnsiTheme="majorHAnsi" w:cstheme="majorHAnsi"/>
              </w:rPr>
              <w:t>する代表意見（</w:t>
            </w:r>
            <w:r w:rsidR="00B06510" w:rsidRPr="006D518E">
              <w:rPr>
                <w:rFonts w:ascii="ＭＳ 明朝" w:hAnsi="ＭＳ 明朝" w:cs="ＭＳ 明朝" w:hint="eastAsia"/>
              </w:rPr>
              <w:t>※</w:t>
            </w:r>
            <w:r w:rsidR="00B06510" w:rsidRPr="006D518E">
              <w:rPr>
                <w:rFonts w:asciiTheme="majorHAnsi" w:eastAsia="メイリオ" w:hAnsiTheme="majorHAnsi" w:cstheme="majorHAnsi"/>
              </w:rPr>
              <w:t>２件以上得られた意見を抜粋）</w:t>
            </w:r>
            <w:r w:rsidRPr="006D518E">
              <w:rPr>
                <w:rFonts w:asciiTheme="majorHAnsi" w:eastAsia="メイリオ" w:hAnsiTheme="majorHAnsi" w:cstheme="majorHAnsi"/>
              </w:rPr>
              <w:t>＞</w:t>
            </w:r>
          </w:p>
          <w:p w14:paraId="419B6154" w14:textId="61CAB4D6" w:rsidR="006D518E" w:rsidRDefault="004225E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4225E5">
              <w:rPr>
                <w:rFonts w:asciiTheme="majorHAnsi" w:eastAsia="メイリオ" w:hAnsiTheme="majorHAnsi" w:cstheme="majorHAnsi" w:hint="eastAsia"/>
              </w:rPr>
              <w:t>バスなど公共交通が少なく移動が不便</w:t>
            </w:r>
            <w:r>
              <w:rPr>
                <w:rFonts w:asciiTheme="majorHAnsi" w:eastAsia="メイリオ" w:hAnsiTheme="majorHAnsi" w:cstheme="majorHAnsi" w:hint="eastAsia"/>
              </w:rPr>
              <w:t>（</w:t>
            </w:r>
            <w:r>
              <w:rPr>
                <w:rFonts w:asciiTheme="majorHAnsi" w:eastAsia="メイリオ" w:hAnsiTheme="majorHAnsi" w:cstheme="majorHAnsi" w:hint="eastAsia"/>
              </w:rPr>
              <w:t>62</w:t>
            </w:r>
            <w:r>
              <w:rPr>
                <w:rFonts w:asciiTheme="majorHAnsi" w:eastAsia="メイリオ" w:hAnsiTheme="majorHAnsi" w:cstheme="majorHAnsi" w:hint="eastAsia"/>
              </w:rPr>
              <w:t>件）</w:t>
            </w:r>
          </w:p>
          <w:p w14:paraId="65B17BA1" w14:textId="210EC5E9" w:rsidR="004225E5" w:rsidRDefault="004225E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4225E5">
              <w:rPr>
                <w:rFonts w:asciiTheme="majorHAnsi" w:eastAsia="メイリオ" w:hAnsiTheme="majorHAnsi" w:cstheme="majorHAnsi" w:hint="eastAsia"/>
              </w:rPr>
              <w:t>ごみの分別・収集方法への意見・要望</w:t>
            </w:r>
            <w:r>
              <w:rPr>
                <w:rFonts w:asciiTheme="majorHAnsi" w:eastAsia="メイリオ" w:hAnsiTheme="majorHAnsi" w:cstheme="majorHAnsi" w:hint="eastAsia"/>
              </w:rPr>
              <w:t>（</w:t>
            </w:r>
            <w:r>
              <w:rPr>
                <w:rFonts w:asciiTheme="majorHAnsi" w:eastAsia="メイリオ" w:hAnsiTheme="majorHAnsi" w:cstheme="majorHAnsi" w:hint="eastAsia"/>
              </w:rPr>
              <w:t>20</w:t>
            </w:r>
            <w:r>
              <w:rPr>
                <w:rFonts w:asciiTheme="majorHAnsi" w:eastAsia="メイリオ" w:hAnsiTheme="majorHAnsi" w:cstheme="majorHAnsi" w:hint="eastAsia"/>
              </w:rPr>
              <w:t>件）</w:t>
            </w:r>
          </w:p>
          <w:p w14:paraId="645CE41D" w14:textId="73BA0509" w:rsidR="004225E5" w:rsidRDefault="004225E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4225E5">
              <w:rPr>
                <w:rFonts w:asciiTheme="majorHAnsi" w:eastAsia="メイリオ" w:hAnsiTheme="majorHAnsi" w:cstheme="majorHAnsi" w:hint="eastAsia"/>
              </w:rPr>
              <w:t>通学距離や通学手段への不安</w:t>
            </w:r>
            <w:r>
              <w:rPr>
                <w:rFonts w:asciiTheme="majorHAnsi" w:eastAsia="メイリオ" w:hAnsiTheme="majorHAnsi" w:cstheme="majorHAnsi" w:hint="eastAsia"/>
              </w:rPr>
              <w:t>（</w:t>
            </w:r>
            <w:r>
              <w:rPr>
                <w:rFonts w:asciiTheme="majorHAnsi" w:eastAsia="メイリオ" w:hAnsiTheme="majorHAnsi" w:cstheme="majorHAnsi" w:hint="eastAsia"/>
              </w:rPr>
              <w:t>15</w:t>
            </w:r>
            <w:r>
              <w:rPr>
                <w:rFonts w:asciiTheme="majorHAnsi" w:eastAsia="メイリオ" w:hAnsiTheme="majorHAnsi" w:cstheme="majorHAnsi" w:hint="eastAsia"/>
              </w:rPr>
              <w:t>件）</w:t>
            </w:r>
          </w:p>
          <w:p w14:paraId="7DF119A2" w14:textId="6A6B92EA" w:rsidR="004225E5" w:rsidRDefault="004225E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B17225" w:rsidRPr="00B17225">
              <w:rPr>
                <w:rFonts w:asciiTheme="majorHAnsi" w:eastAsia="メイリオ" w:hAnsiTheme="majorHAnsi" w:cstheme="majorHAnsi" w:hint="eastAsia"/>
              </w:rPr>
              <w:t>道路の維持・保全への意見・要望</w:t>
            </w:r>
            <w:r w:rsidR="00B17225">
              <w:rPr>
                <w:rFonts w:asciiTheme="majorHAnsi" w:eastAsia="メイリオ" w:hAnsiTheme="majorHAnsi" w:cstheme="majorHAnsi" w:hint="eastAsia"/>
              </w:rPr>
              <w:t>（</w:t>
            </w:r>
            <w:r w:rsidR="00B17225">
              <w:rPr>
                <w:rFonts w:asciiTheme="majorHAnsi" w:eastAsia="メイリオ" w:hAnsiTheme="majorHAnsi" w:cstheme="majorHAnsi" w:hint="eastAsia"/>
              </w:rPr>
              <w:t>15</w:t>
            </w:r>
            <w:r w:rsidR="00B17225">
              <w:rPr>
                <w:rFonts w:asciiTheme="majorHAnsi" w:eastAsia="メイリオ" w:hAnsiTheme="majorHAnsi" w:cstheme="majorHAnsi" w:hint="eastAsia"/>
              </w:rPr>
              <w:t>件）</w:t>
            </w:r>
          </w:p>
          <w:p w14:paraId="020F1DCC" w14:textId="08B79CF5" w:rsidR="00B17225" w:rsidRDefault="00B1722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B17225">
              <w:rPr>
                <w:rFonts w:asciiTheme="majorHAnsi" w:eastAsia="メイリオ" w:hAnsiTheme="majorHAnsi" w:cstheme="majorHAnsi" w:hint="eastAsia"/>
              </w:rPr>
              <w:t>除排雪への意見・要望</w:t>
            </w:r>
            <w:r>
              <w:rPr>
                <w:rFonts w:asciiTheme="majorHAnsi" w:eastAsia="メイリオ" w:hAnsiTheme="majorHAnsi" w:cstheme="majorHAnsi" w:hint="eastAsia"/>
              </w:rPr>
              <w:t>（</w:t>
            </w:r>
            <w:r>
              <w:rPr>
                <w:rFonts w:asciiTheme="majorHAnsi" w:eastAsia="メイリオ" w:hAnsiTheme="majorHAnsi" w:cstheme="majorHAnsi" w:hint="eastAsia"/>
              </w:rPr>
              <w:t>13</w:t>
            </w:r>
            <w:r>
              <w:rPr>
                <w:rFonts w:asciiTheme="majorHAnsi" w:eastAsia="メイリオ" w:hAnsiTheme="majorHAnsi" w:cstheme="majorHAnsi" w:hint="eastAsia"/>
              </w:rPr>
              <w:t>件）</w:t>
            </w:r>
          </w:p>
          <w:p w14:paraId="1D26F2B8" w14:textId="5C54C770" w:rsidR="00B17225" w:rsidRDefault="00B17225"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0844AF" w:rsidRPr="000844AF">
              <w:rPr>
                <w:rFonts w:asciiTheme="majorHAnsi" w:eastAsia="メイリオ" w:hAnsiTheme="majorHAnsi" w:cstheme="majorHAnsi" w:hint="eastAsia"/>
              </w:rPr>
              <w:t>住宅環境や住環境への意見・要望</w:t>
            </w:r>
            <w:r w:rsidR="000844AF">
              <w:rPr>
                <w:rFonts w:asciiTheme="majorHAnsi" w:eastAsia="メイリオ" w:hAnsiTheme="majorHAnsi" w:cstheme="majorHAnsi" w:hint="eastAsia"/>
              </w:rPr>
              <w:t>（８件）</w:t>
            </w:r>
          </w:p>
          <w:p w14:paraId="6CF2BD1B" w14:textId="6EA399C9" w:rsidR="000844AF" w:rsidRDefault="000844A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0844AF">
              <w:rPr>
                <w:rFonts w:asciiTheme="majorHAnsi" w:eastAsia="メイリオ" w:hAnsiTheme="majorHAnsi" w:cstheme="majorHAnsi" w:hint="eastAsia"/>
              </w:rPr>
              <w:t>ごみ分別や収集ルールが守られていない</w:t>
            </w:r>
            <w:r>
              <w:rPr>
                <w:rFonts w:asciiTheme="majorHAnsi" w:eastAsia="メイリオ" w:hAnsiTheme="majorHAnsi" w:cstheme="majorHAnsi" w:hint="eastAsia"/>
              </w:rPr>
              <w:t>（７件）</w:t>
            </w:r>
          </w:p>
          <w:p w14:paraId="2BDED62F" w14:textId="2B242505" w:rsidR="000844AF" w:rsidRDefault="000844A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0844AF">
              <w:rPr>
                <w:rFonts w:asciiTheme="majorHAnsi" w:eastAsia="メイリオ" w:hAnsiTheme="majorHAnsi" w:cstheme="majorHAnsi" w:hint="eastAsia"/>
              </w:rPr>
              <w:t>夜間の街灯不足など防犯面の不安</w:t>
            </w:r>
            <w:r>
              <w:rPr>
                <w:rFonts w:asciiTheme="majorHAnsi" w:eastAsia="メイリオ" w:hAnsiTheme="majorHAnsi" w:cstheme="majorHAnsi" w:hint="eastAsia"/>
              </w:rPr>
              <w:t>（６件）</w:t>
            </w:r>
          </w:p>
          <w:p w14:paraId="7F1F368E" w14:textId="3E563F5F" w:rsidR="001F13DF" w:rsidRDefault="001F13D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1F13DF">
              <w:rPr>
                <w:rFonts w:asciiTheme="majorHAnsi" w:eastAsia="メイリオ" w:hAnsiTheme="majorHAnsi" w:cstheme="majorHAnsi" w:hint="eastAsia"/>
              </w:rPr>
              <w:t>公園の維持・保全への意見・要望</w:t>
            </w:r>
            <w:r>
              <w:rPr>
                <w:rFonts w:asciiTheme="majorHAnsi" w:eastAsia="メイリオ" w:hAnsiTheme="majorHAnsi" w:cstheme="majorHAnsi" w:hint="eastAsia"/>
              </w:rPr>
              <w:t>（５件）</w:t>
            </w:r>
          </w:p>
          <w:p w14:paraId="180E07C4" w14:textId="73E17DB5" w:rsidR="001F13DF" w:rsidRDefault="001F13D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851FEF" w:rsidRPr="00851FEF">
              <w:rPr>
                <w:rFonts w:asciiTheme="majorHAnsi" w:eastAsia="メイリオ" w:hAnsiTheme="majorHAnsi" w:cstheme="majorHAnsi" w:hint="eastAsia"/>
              </w:rPr>
              <w:t>町内でのイベント開催への意見・要望</w:t>
            </w:r>
            <w:r w:rsidR="00851FEF">
              <w:rPr>
                <w:rFonts w:asciiTheme="majorHAnsi" w:eastAsia="メイリオ" w:hAnsiTheme="majorHAnsi" w:cstheme="majorHAnsi" w:hint="eastAsia"/>
              </w:rPr>
              <w:t>（３件）</w:t>
            </w:r>
          </w:p>
          <w:p w14:paraId="23B90784" w14:textId="1FF2F394" w:rsidR="00851FEF" w:rsidRDefault="00851FE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851FEF">
              <w:rPr>
                <w:rFonts w:asciiTheme="majorHAnsi" w:eastAsia="メイリオ" w:hAnsiTheme="majorHAnsi" w:cstheme="majorHAnsi" w:hint="eastAsia"/>
              </w:rPr>
              <w:t>町内会への意見・要望</w:t>
            </w:r>
            <w:r>
              <w:rPr>
                <w:rFonts w:asciiTheme="majorHAnsi" w:eastAsia="メイリオ" w:hAnsiTheme="majorHAnsi" w:cstheme="majorHAnsi" w:hint="eastAsia"/>
              </w:rPr>
              <w:t>（２件）</w:t>
            </w:r>
          </w:p>
          <w:p w14:paraId="24046EC0" w14:textId="1346B1E9" w:rsidR="00B06510" w:rsidRPr="006D518E" w:rsidRDefault="00851FEF" w:rsidP="005C4906">
            <w:pPr>
              <w:autoSpaceDE w:val="0"/>
              <w:autoSpaceDN w:val="0"/>
              <w:snapToGrid w:val="0"/>
              <w:spacing w:afterLines="30" w:after="108"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・墓地への意見・要望（２件）</w:t>
            </w:r>
          </w:p>
          <w:p w14:paraId="01ACDB94" w14:textId="77777777" w:rsidR="000E4BF4" w:rsidRPr="006D518E" w:rsidRDefault="000E4BF4" w:rsidP="000E4BF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＜教育・文化分野に関する代表意見（</w:t>
            </w:r>
            <w:r w:rsidRPr="006D518E">
              <w:rPr>
                <w:rFonts w:ascii="ＭＳ 明朝" w:hAnsi="ＭＳ 明朝" w:cs="ＭＳ 明朝" w:hint="eastAsia"/>
              </w:rPr>
              <w:t>※</w:t>
            </w:r>
            <w:r w:rsidRPr="006D518E">
              <w:rPr>
                <w:rFonts w:asciiTheme="majorHAnsi" w:eastAsia="メイリオ" w:hAnsiTheme="majorHAnsi" w:cstheme="majorHAnsi"/>
              </w:rPr>
              <w:t>２件以上得られた意見を抜粋）＞</w:t>
            </w:r>
          </w:p>
          <w:p w14:paraId="5F707A0E" w14:textId="19D82817" w:rsidR="000E4BF4" w:rsidRDefault="000E4BF4" w:rsidP="000E4BF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Pr="000E4BF4">
              <w:rPr>
                <w:rFonts w:asciiTheme="majorHAnsi" w:eastAsia="メイリオ" w:hAnsiTheme="majorHAnsi" w:cstheme="majorHAnsi" w:hint="eastAsia"/>
              </w:rPr>
              <w:t>保育施設や子どもの遊び場が不足している</w:t>
            </w:r>
            <w:r w:rsidRPr="006D518E">
              <w:rPr>
                <w:rFonts w:asciiTheme="majorHAnsi" w:eastAsia="メイリオ" w:hAnsiTheme="majorHAnsi" w:cstheme="majorHAnsi"/>
              </w:rPr>
              <w:t>（</w:t>
            </w:r>
            <w:r>
              <w:rPr>
                <w:rFonts w:asciiTheme="majorHAnsi" w:eastAsia="メイリオ" w:hAnsiTheme="majorHAnsi" w:cstheme="majorHAnsi" w:hint="eastAsia"/>
              </w:rPr>
              <w:t>19</w:t>
            </w:r>
            <w:r w:rsidRPr="006D518E">
              <w:rPr>
                <w:rFonts w:asciiTheme="majorHAnsi" w:eastAsia="メイリオ" w:hAnsiTheme="majorHAnsi" w:cstheme="majorHAnsi"/>
              </w:rPr>
              <w:t>件）</w:t>
            </w:r>
          </w:p>
          <w:p w14:paraId="6E1B8B87" w14:textId="63F28604" w:rsidR="009C5E8D" w:rsidRPr="006D518E" w:rsidRDefault="009C5E8D" w:rsidP="000E4BF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9C5E8D">
              <w:rPr>
                <w:rFonts w:asciiTheme="majorHAnsi" w:eastAsia="メイリオ" w:hAnsiTheme="majorHAnsi" w:cstheme="majorHAnsi" w:hint="eastAsia"/>
              </w:rPr>
              <w:t>学校教育の内容や体制への意見・要望</w:t>
            </w:r>
            <w:r>
              <w:rPr>
                <w:rFonts w:asciiTheme="majorHAnsi" w:eastAsia="メイリオ" w:hAnsiTheme="majorHAnsi" w:cstheme="majorHAnsi" w:hint="eastAsia"/>
              </w:rPr>
              <w:t>（８件）</w:t>
            </w:r>
          </w:p>
          <w:p w14:paraId="124E01EF" w14:textId="35D359AE" w:rsidR="000E4BF4" w:rsidRDefault="000E4BF4" w:rsidP="000E4BF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Pr="000E4BF4">
              <w:rPr>
                <w:rFonts w:asciiTheme="majorHAnsi" w:eastAsia="メイリオ" w:hAnsiTheme="majorHAnsi" w:cstheme="majorHAnsi" w:hint="eastAsia"/>
              </w:rPr>
              <w:t>子育て支援制度やサポートが十分でない</w:t>
            </w:r>
            <w:r w:rsidR="009C5E8D">
              <w:rPr>
                <w:rFonts w:asciiTheme="majorHAnsi" w:eastAsia="メイリオ" w:hAnsiTheme="majorHAnsi" w:cstheme="majorHAnsi" w:hint="eastAsia"/>
              </w:rPr>
              <w:t>（７件）</w:t>
            </w:r>
          </w:p>
          <w:p w14:paraId="20AE95C6" w14:textId="49453802" w:rsidR="009C5E8D" w:rsidRDefault="009C5E8D" w:rsidP="000E4BF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9C5E8D">
              <w:rPr>
                <w:rFonts w:asciiTheme="majorHAnsi" w:eastAsia="メイリオ" w:hAnsiTheme="majorHAnsi" w:cstheme="majorHAnsi" w:hint="eastAsia"/>
              </w:rPr>
              <w:t>文化・スポーツ活動の機会が不足している</w:t>
            </w:r>
            <w:r>
              <w:rPr>
                <w:rFonts w:asciiTheme="majorHAnsi" w:eastAsia="メイリオ" w:hAnsiTheme="majorHAnsi" w:cstheme="majorHAnsi" w:hint="eastAsia"/>
              </w:rPr>
              <w:t>（７件）</w:t>
            </w:r>
          </w:p>
          <w:p w14:paraId="61CAF4F5" w14:textId="3E7815B2" w:rsidR="000E4BF4" w:rsidRPr="006D518E" w:rsidRDefault="00C5255A" w:rsidP="005C4906">
            <w:pPr>
              <w:autoSpaceDE w:val="0"/>
              <w:autoSpaceDN w:val="0"/>
              <w:snapToGrid w:val="0"/>
              <w:spacing w:afterLines="30" w:after="108"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・町内への進学先の設置（２件）</w:t>
            </w:r>
          </w:p>
          <w:p w14:paraId="72172ADA" w14:textId="4DE6B54C" w:rsidR="0007002C" w:rsidRPr="006D518E" w:rsidRDefault="0007002C"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00B06510" w:rsidRPr="006D518E">
              <w:rPr>
                <w:rFonts w:asciiTheme="majorHAnsi" w:eastAsia="メイリオ" w:hAnsiTheme="majorHAnsi" w:cstheme="majorHAnsi"/>
              </w:rPr>
              <w:t>産業経済分野</w:t>
            </w:r>
            <w:r w:rsidRPr="006D518E">
              <w:rPr>
                <w:rFonts w:asciiTheme="majorHAnsi" w:eastAsia="メイリオ" w:hAnsiTheme="majorHAnsi" w:cstheme="majorHAnsi"/>
              </w:rPr>
              <w:t>に関</w:t>
            </w:r>
            <w:r w:rsidR="00B06510" w:rsidRPr="006D518E">
              <w:rPr>
                <w:rFonts w:asciiTheme="majorHAnsi" w:eastAsia="メイリオ" w:hAnsiTheme="majorHAnsi" w:cstheme="majorHAnsi"/>
              </w:rPr>
              <w:t>する代表意見（</w:t>
            </w:r>
            <w:r w:rsidR="00B06510" w:rsidRPr="006D518E">
              <w:rPr>
                <w:rFonts w:ascii="ＭＳ 明朝" w:hAnsi="ＭＳ 明朝" w:cs="ＭＳ 明朝" w:hint="eastAsia"/>
              </w:rPr>
              <w:t>※</w:t>
            </w:r>
            <w:r w:rsidR="00B06510" w:rsidRPr="006D518E">
              <w:rPr>
                <w:rFonts w:asciiTheme="majorHAnsi" w:eastAsia="メイリオ" w:hAnsiTheme="majorHAnsi" w:cstheme="majorHAnsi"/>
              </w:rPr>
              <w:t>２件以上得られた意見を抜粋）</w:t>
            </w:r>
            <w:r w:rsidRPr="006D518E">
              <w:rPr>
                <w:rFonts w:asciiTheme="majorHAnsi" w:eastAsia="メイリオ" w:hAnsiTheme="majorHAnsi" w:cstheme="majorHAnsi"/>
              </w:rPr>
              <w:t>＞</w:t>
            </w:r>
          </w:p>
          <w:p w14:paraId="025E1FA0" w14:textId="46E27A05" w:rsidR="00B06510" w:rsidRDefault="00B06510"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00C50DD8" w:rsidRPr="00C50DD8">
              <w:rPr>
                <w:rFonts w:asciiTheme="majorHAnsi" w:eastAsia="メイリオ" w:hAnsiTheme="majorHAnsi" w:cstheme="majorHAnsi" w:hint="eastAsia"/>
              </w:rPr>
              <w:t>商店や商業施設が少なく日常の買い物などが不便</w:t>
            </w:r>
            <w:r w:rsidRPr="006D518E">
              <w:rPr>
                <w:rFonts w:asciiTheme="majorHAnsi" w:eastAsia="メイリオ" w:hAnsiTheme="majorHAnsi" w:cstheme="majorHAnsi"/>
              </w:rPr>
              <w:t>（</w:t>
            </w:r>
            <w:r w:rsidR="00C50DD8">
              <w:rPr>
                <w:rFonts w:asciiTheme="majorHAnsi" w:eastAsia="メイリオ" w:hAnsiTheme="majorHAnsi" w:cstheme="majorHAnsi" w:hint="eastAsia"/>
              </w:rPr>
              <w:t>17</w:t>
            </w:r>
            <w:r w:rsidRPr="006D518E">
              <w:rPr>
                <w:rFonts w:asciiTheme="majorHAnsi" w:eastAsia="メイリオ" w:hAnsiTheme="majorHAnsi" w:cstheme="majorHAnsi"/>
              </w:rPr>
              <w:t>件）</w:t>
            </w:r>
          </w:p>
          <w:p w14:paraId="586DBE25" w14:textId="2FD1FCB8" w:rsidR="00C50DD8" w:rsidRDefault="00C50DD8"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C50DD8">
              <w:rPr>
                <w:rFonts w:asciiTheme="majorHAnsi" w:eastAsia="メイリオ" w:hAnsiTheme="majorHAnsi" w:cstheme="majorHAnsi" w:hint="eastAsia"/>
              </w:rPr>
              <w:t>観光資源や集客の取組みが不足している</w:t>
            </w:r>
            <w:r>
              <w:rPr>
                <w:rFonts w:asciiTheme="majorHAnsi" w:eastAsia="メイリオ" w:hAnsiTheme="majorHAnsi" w:cstheme="majorHAnsi" w:hint="eastAsia"/>
              </w:rPr>
              <w:t>（</w:t>
            </w:r>
            <w:r>
              <w:rPr>
                <w:rFonts w:asciiTheme="majorHAnsi" w:eastAsia="メイリオ" w:hAnsiTheme="majorHAnsi" w:cstheme="majorHAnsi" w:hint="eastAsia"/>
              </w:rPr>
              <w:t>12</w:t>
            </w:r>
            <w:r>
              <w:rPr>
                <w:rFonts w:asciiTheme="majorHAnsi" w:eastAsia="メイリオ" w:hAnsiTheme="majorHAnsi" w:cstheme="majorHAnsi" w:hint="eastAsia"/>
              </w:rPr>
              <w:t>件）</w:t>
            </w:r>
          </w:p>
          <w:p w14:paraId="56049383" w14:textId="32154814" w:rsidR="00C50DD8" w:rsidRDefault="003C5B18"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9152CE" w:rsidRPr="009152CE">
              <w:rPr>
                <w:rFonts w:asciiTheme="majorHAnsi" w:eastAsia="メイリオ" w:hAnsiTheme="majorHAnsi" w:cstheme="majorHAnsi" w:hint="eastAsia"/>
              </w:rPr>
              <w:t>町内の雇用先や働く場が不足している</w:t>
            </w:r>
            <w:r w:rsidR="009152CE">
              <w:rPr>
                <w:rFonts w:asciiTheme="majorHAnsi" w:eastAsia="メイリオ" w:hAnsiTheme="majorHAnsi" w:cstheme="majorHAnsi" w:hint="eastAsia"/>
              </w:rPr>
              <w:t>（３件）</w:t>
            </w:r>
          </w:p>
          <w:p w14:paraId="0714E674" w14:textId="5243F33A" w:rsidR="009152CE" w:rsidRDefault="009152CE"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9152CE">
              <w:rPr>
                <w:rFonts w:asciiTheme="majorHAnsi" w:eastAsia="メイリオ" w:hAnsiTheme="majorHAnsi" w:cstheme="majorHAnsi" w:hint="eastAsia"/>
              </w:rPr>
              <w:t>農業や地場産業の活性化</w:t>
            </w:r>
            <w:r>
              <w:rPr>
                <w:rFonts w:asciiTheme="majorHAnsi" w:eastAsia="メイリオ" w:hAnsiTheme="majorHAnsi" w:cstheme="majorHAnsi" w:hint="eastAsia"/>
              </w:rPr>
              <w:t>（３件）</w:t>
            </w:r>
          </w:p>
          <w:p w14:paraId="32459492" w14:textId="4CB5CD78" w:rsidR="009152CE" w:rsidRDefault="009152CE"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9152CE">
              <w:rPr>
                <w:rFonts w:asciiTheme="majorHAnsi" w:eastAsia="メイリオ" w:hAnsiTheme="majorHAnsi" w:cstheme="majorHAnsi" w:hint="eastAsia"/>
              </w:rPr>
              <w:t>立地企業への意見・要望</w:t>
            </w:r>
            <w:r>
              <w:rPr>
                <w:rFonts w:asciiTheme="majorHAnsi" w:eastAsia="メイリオ" w:hAnsiTheme="majorHAnsi" w:cstheme="majorHAnsi" w:hint="eastAsia"/>
              </w:rPr>
              <w:t>（２件）</w:t>
            </w:r>
          </w:p>
          <w:p w14:paraId="7CBC611D" w14:textId="06F8AD8B" w:rsidR="00B06510" w:rsidRPr="006D518E" w:rsidRDefault="009152CE" w:rsidP="005C4906">
            <w:pPr>
              <w:autoSpaceDE w:val="0"/>
              <w:autoSpaceDN w:val="0"/>
              <w:snapToGrid w:val="0"/>
              <w:spacing w:afterLines="30" w:after="108"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7509DF" w:rsidRPr="007509DF">
              <w:rPr>
                <w:rFonts w:asciiTheme="majorHAnsi" w:eastAsia="メイリオ" w:hAnsiTheme="majorHAnsi" w:cstheme="majorHAnsi" w:hint="eastAsia"/>
              </w:rPr>
              <w:t>若者が働ける機会・仕事が不足している</w:t>
            </w:r>
            <w:r w:rsidR="007509DF">
              <w:rPr>
                <w:rFonts w:asciiTheme="majorHAnsi" w:eastAsia="メイリオ" w:hAnsiTheme="majorHAnsi" w:cstheme="majorHAnsi" w:hint="eastAsia"/>
              </w:rPr>
              <w:t>（２件）</w:t>
            </w:r>
          </w:p>
          <w:p w14:paraId="70078ADE" w14:textId="6CB309BA" w:rsidR="00B06510" w:rsidRPr="006D518E" w:rsidRDefault="00B06510"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＜行財政分野に関する意見（</w:t>
            </w:r>
            <w:r w:rsidR="007509DF" w:rsidRPr="006D518E">
              <w:rPr>
                <w:rFonts w:ascii="ＭＳ 明朝" w:hAnsi="ＭＳ 明朝" w:cs="ＭＳ 明朝" w:hint="eastAsia"/>
              </w:rPr>
              <w:t>※</w:t>
            </w:r>
            <w:r w:rsidR="007509DF" w:rsidRPr="006D518E">
              <w:rPr>
                <w:rFonts w:asciiTheme="majorHAnsi" w:eastAsia="メイリオ" w:hAnsiTheme="majorHAnsi" w:cstheme="majorHAnsi"/>
              </w:rPr>
              <w:t>２件以上得られた意見を抜粋</w:t>
            </w:r>
            <w:r w:rsidRPr="006D518E">
              <w:rPr>
                <w:rFonts w:asciiTheme="majorHAnsi" w:eastAsia="メイリオ" w:hAnsiTheme="majorHAnsi" w:cstheme="majorHAnsi"/>
              </w:rPr>
              <w:t>）＞</w:t>
            </w:r>
          </w:p>
          <w:p w14:paraId="215B261F" w14:textId="4FF3D45E" w:rsidR="00B06510" w:rsidRDefault="00B06510"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007509DF" w:rsidRPr="007509DF">
              <w:rPr>
                <w:rFonts w:asciiTheme="majorHAnsi" w:eastAsia="メイリオ" w:hAnsiTheme="majorHAnsi" w:cstheme="majorHAnsi" w:hint="eastAsia"/>
              </w:rPr>
              <w:t>施策の偏り・公平性への意見・要望</w:t>
            </w:r>
            <w:r w:rsidR="007509DF">
              <w:rPr>
                <w:rFonts w:asciiTheme="majorHAnsi" w:eastAsia="メイリオ" w:hAnsiTheme="majorHAnsi" w:cstheme="majorHAnsi" w:hint="eastAsia"/>
              </w:rPr>
              <w:t>（９件）</w:t>
            </w:r>
          </w:p>
          <w:p w14:paraId="6467C12A" w14:textId="44E9FD36" w:rsidR="00B06510" w:rsidRPr="006D518E" w:rsidRDefault="007509DF" w:rsidP="005C4906">
            <w:pPr>
              <w:autoSpaceDE w:val="0"/>
              <w:autoSpaceDN w:val="0"/>
              <w:snapToGrid w:val="0"/>
              <w:spacing w:afterLines="30" w:after="108"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0074322C" w:rsidRPr="0074322C">
              <w:rPr>
                <w:rFonts w:asciiTheme="majorHAnsi" w:eastAsia="メイリオ" w:hAnsiTheme="majorHAnsi" w:cstheme="majorHAnsi" w:hint="eastAsia"/>
              </w:rPr>
              <w:t>行政の対応や進め方への意見・要望</w:t>
            </w:r>
            <w:r w:rsidR="0074322C">
              <w:rPr>
                <w:rFonts w:asciiTheme="majorHAnsi" w:eastAsia="メイリオ" w:hAnsiTheme="majorHAnsi" w:cstheme="majorHAnsi" w:hint="eastAsia"/>
              </w:rPr>
              <w:t>（３件）</w:t>
            </w:r>
          </w:p>
          <w:p w14:paraId="511646FC" w14:textId="45496937" w:rsidR="00B06510" w:rsidRPr="006D518E" w:rsidRDefault="00B06510"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＜保健福祉・医療分野に関する意見（</w:t>
            </w:r>
            <w:r w:rsidR="007509DF" w:rsidRPr="006D518E">
              <w:rPr>
                <w:rFonts w:ascii="ＭＳ 明朝" w:hAnsi="ＭＳ 明朝" w:cs="ＭＳ 明朝" w:hint="eastAsia"/>
              </w:rPr>
              <w:t>※</w:t>
            </w:r>
            <w:r w:rsidR="007509DF" w:rsidRPr="006D518E">
              <w:rPr>
                <w:rFonts w:asciiTheme="majorHAnsi" w:eastAsia="メイリオ" w:hAnsiTheme="majorHAnsi" w:cstheme="majorHAnsi"/>
              </w:rPr>
              <w:t>２件以上得られた意見を抜粋</w:t>
            </w:r>
            <w:r w:rsidRPr="006D518E">
              <w:rPr>
                <w:rFonts w:asciiTheme="majorHAnsi" w:eastAsia="メイリオ" w:hAnsiTheme="majorHAnsi" w:cstheme="majorHAnsi"/>
              </w:rPr>
              <w:t>）＞</w:t>
            </w:r>
          </w:p>
          <w:p w14:paraId="34F4577F" w14:textId="22ED99BA" w:rsidR="00B06510" w:rsidRDefault="00B06510" w:rsidP="00276EC4">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00C7224F" w:rsidRPr="00C7224F">
              <w:rPr>
                <w:rFonts w:asciiTheme="majorHAnsi" w:eastAsia="メイリオ" w:hAnsiTheme="majorHAnsi" w:cstheme="majorHAnsi" w:hint="eastAsia"/>
              </w:rPr>
              <w:t>施策の偏り・公平性への意見・要望</w:t>
            </w:r>
            <w:r w:rsidR="00C7224F">
              <w:rPr>
                <w:rFonts w:asciiTheme="majorHAnsi" w:eastAsia="メイリオ" w:hAnsiTheme="majorHAnsi" w:cstheme="majorHAnsi" w:hint="eastAsia"/>
              </w:rPr>
              <w:t>（</w:t>
            </w:r>
            <w:r w:rsidR="00C7224F">
              <w:rPr>
                <w:rFonts w:asciiTheme="majorHAnsi" w:eastAsia="メイリオ" w:hAnsiTheme="majorHAnsi" w:cstheme="majorHAnsi" w:hint="eastAsia"/>
              </w:rPr>
              <w:t>14</w:t>
            </w:r>
            <w:r w:rsidR="00C7224F">
              <w:rPr>
                <w:rFonts w:asciiTheme="majorHAnsi" w:eastAsia="メイリオ" w:hAnsiTheme="majorHAnsi" w:cstheme="majorHAnsi" w:hint="eastAsia"/>
              </w:rPr>
              <w:t>件）</w:t>
            </w:r>
          </w:p>
          <w:p w14:paraId="7FAC7D29" w14:textId="62FBF2EF" w:rsidR="00C7224F" w:rsidRDefault="00C7224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C7224F">
              <w:rPr>
                <w:rFonts w:asciiTheme="majorHAnsi" w:eastAsia="メイリオ" w:hAnsiTheme="majorHAnsi" w:cstheme="majorHAnsi" w:hint="eastAsia"/>
              </w:rPr>
              <w:t>町内の医療機関が不足している</w:t>
            </w:r>
            <w:r>
              <w:rPr>
                <w:rFonts w:asciiTheme="majorHAnsi" w:eastAsia="メイリオ" w:hAnsiTheme="majorHAnsi" w:cstheme="majorHAnsi" w:hint="eastAsia"/>
              </w:rPr>
              <w:t>（</w:t>
            </w:r>
            <w:r>
              <w:rPr>
                <w:rFonts w:asciiTheme="majorHAnsi" w:eastAsia="メイリオ" w:hAnsiTheme="majorHAnsi" w:cstheme="majorHAnsi" w:hint="eastAsia"/>
              </w:rPr>
              <w:t>11</w:t>
            </w:r>
            <w:r>
              <w:rPr>
                <w:rFonts w:asciiTheme="majorHAnsi" w:eastAsia="メイリオ" w:hAnsiTheme="majorHAnsi" w:cstheme="majorHAnsi" w:hint="eastAsia"/>
              </w:rPr>
              <w:t>件）</w:t>
            </w:r>
          </w:p>
          <w:p w14:paraId="7F5F6ED6" w14:textId="3CD70CA8" w:rsidR="00C7224F" w:rsidRDefault="00C7224F" w:rsidP="00276EC4">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C7224F">
              <w:rPr>
                <w:rFonts w:asciiTheme="majorHAnsi" w:eastAsia="メイリオ" w:hAnsiTheme="majorHAnsi" w:cstheme="majorHAnsi" w:hint="eastAsia"/>
              </w:rPr>
              <w:t>医療費への意見・要望</w:t>
            </w:r>
            <w:r>
              <w:rPr>
                <w:rFonts w:asciiTheme="majorHAnsi" w:eastAsia="メイリオ" w:hAnsiTheme="majorHAnsi" w:cstheme="majorHAnsi" w:hint="eastAsia"/>
              </w:rPr>
              <w:t>（２件）</w:t>
            </w:r>
          </w:p>
          <w:p w14:paraId="1CCD68E6" w14:textId="287EE5D3" w:rsidR="0074322C" w:rsidRPr="006D518E" w:rsidRDefault="00C7224F" w:rsidP="005C4906">
            <w:pPr>
              <w:autoSpaceDE w:val="0"/>
              <w:autoSpaceDN w:val="0"/>
              <w:snapToGrid w:val="0"/>
              <w:spacing w:afterLines="30" w:after="108"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C7224F">
              <w:rPr>
                <w:rFonts w:asciiTheme="majorHAnsi" w:eastAsia="メイリオ" w:hAnsiTheme="majorHAnsi" w:cstheme="majorHAnsi" w:hint="eastAsia"/>
              </w:rPr>
              <w:t>高齢者の外出や通院への不安</w:t>
            </w:r>
            <w:r>
              <w:rPr>
                <w:rFonts w:asciiTheme="majorHAnsi" w:eastAsia="メイリオ" w:hAnsiTheme="majorHAnsi" w:cstheme="majorHAnsi" w:hint="eastAsia"/>
              </w:rPr>
              <w:t>（２件）</w:t>
            </w:r>
          </w:p>
          <w:p w14:paraId="0F3DF728" w14:textId="77777777" w:rsidR="0074322C" w:rsidRPr="006D518E" w:rsidRDefault="0074322C" w:rsidP="0074322C">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＜行財政分野に関する意見（</w:t>
            </w:r>
            <w:r w:rsidRPr="006D518E">
              <w:rPr>
                <w:rFonts w:ascii="ＭＳ 明朝" w:hAnsi="ＭＳ 明朝" w:cs="ＭＳ 明朝" w:hint="eastAsia"/>
              </w:rPr>
              <w:t>※</w:t>
            </w:r>
            <w:r w:rsidRPr="006D518E">
              <w:rPr>
                <w:rFonts w:asciiTheme="majorHAnsi" w:eastAsia="メイリオ" w:hAnsiTheme="majorHAnsi" w:cstheme="majorHAnsi"/>
              </w:rPr>
              <w:t>２件以上得られた意見を抜粋）＞</w:t>
            </w:r>
          </w:p>
          <w:p w14:paraId="573F6477" w14:textId="77777777" w:rsidR="0074322C" w:rsidRDefault="0074322C" w:rsidP="0074322C">
            <w:pPr>
              <w:autoSpaceDE w:val="0"/>
              <w:autoSpaceDN w:val="0"/>
              <w:snapToGrid w:val="0"/>
              <w:spacing w:line="300" w:lineRule="exact"/>
              <w:ind w:left="200" w:hangingChars="100" w:hanging="200"/>
              <w:rPr>
                <w:rFonts w:asciiTheme="majorHAnsi" w:eastAsia="メイリオ" w:hAnsiTheme="majorHAnsi" w:cstheme="majorHAnsi"/>
              </w:rPr>
            </w:pPr>
            <w:r w:rsidRPr="006D518E">
              <w:rPr>
                <w:rFonts w:asciiTheme="majorHAnsi" w:eastAsia="メイリオ" w:hAnsiTheme="majorHAnsi" w:cstheme="majorHAnsi"/>
              </w:rPr>
              <w:t>・</w:t>
            </w:r>
            <w:r w:rsidRPr="007509DF">
              <w:rPr>
                <w:rFonts w:asciiTheme="majorHAnsi" w:eastAsia="メイリオ" w:hAnsiTheme="majorHAnsi" w:cstheme="majorHAnsi" w:hint="eastAsia"/>
              </w:rPr>
              <w:t>施策の偏り・公平性への意見・要望</w:t>
            </w:r>
            <w:r>
              <w:rPr>
                <w:rFonts w:asciiTheme="majorHAnsi" w:eastAsia="メイリオ" w:hAnsiTheme="majorHAnsi" w:cstheme="majorHAnsi" w:hint="eastAsia"/>
              </w:rPr>
              <w:t>（９件）</w:t>
            </w:r>
          </w:p>
          <w:p w14:paraId="4949D145" w14:textId="0454E96A" w:rsidR="0074322C" w:rsidRPr="0074322C" w:rsidRDefault="0074322C" w:rsidP="0074322C">
            <w:pPr>
              <w:autoSpaceDE w:val="0"/>
              <w:autoSpaceDN w:val="0"/>
              <w:snapToGrid w:val="0"/>
              <w:spacing w:line="300" w:lineRule="exact"/>
              <w:ind w:left="200" w:hangingChars="100" w:hanging="200"/>
              <w:rPr>
                <w:rFonts w:asciiTheme="majorHAnsi" w:eastAsia="メイリオ" w:hAnsiTheme="majorHAnsi" w:cstheme="majorHAnsi"/>
              </w:rPr>
            </w:pPr>
            <w:r>
              <w:rPr>
                <w:rFonts w:asciiTheme="majorHAnsi" w:eastAsia="メイリオ" w:hAnsiTheme="majorHAnsi" w:cstheme="majorHAnsi" w:hint="eastAsia"/>
              </w:rPr>
              <w:t>・</w:t>
            </w:r>
            <w:r w:rsidRPr="0074322C">
              <w:rPr>
                <w:rFonts w:asciiTheme="majorHAnsi" w:eastAsia="メイリオ" w:hAnsiTheme="majorHAnsi" w:cstheme="majorHAnsi" w:hint="eastAsia"/>
              </w:rPr>
              <w:t>行政の対応や進め方への意見・要望</w:t>
            </w:r>
            <w:r>
              <w:rPr>
                <w:rFonts w:asciiTheme="majorHAnsi" w:eastAsia="メイリオ" w:hAnsiTheme="majorHAnsi" w:cstheme="majorHAnsi" w:hint="eastAsia"/>
              </w:rPr>
              <w:t>（３件）</w:t>
            </w:r>
          </w:p>
        </w:tc>
      </w:tr>
    </w:tbl>
    <w:p w14:paraId="61941AEF" w14:textId="77777777" w:rsidR="00155AD0" w:rsidRDefault="00155AD0" w:rsidP="009016CC">
      <w:pPr>
        <w:autoSpaceDE w:val="0"/>
        <w:autoSpaceDN w:val="0"/>
        <w:snapToGrid w:val="0"/>
        <w:spacing w:line="360" w:lineRule="atLeast"/>
      </w:pPr>
    </w:p>
    <w:sectPr w:rsidR="00155AD0" w:rsidSect="00FE0245">
      <w:pgSz w:w="11907" w:h="16839" w:code="9"/>
      <w:pgMar w:top="1418" w:right="1418" w:bottom="1418" w:left="1418" w:header="851" w:footer="567" w:gutter="0"/>
      <w:pgNumType w:start="2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0B44A" w14:textId="77777777" w:rsidR="00586E5B" w:rsidRDefault="00586E5B" w:rsidP="00540420">
      <w:r>
        <w:separator/>
      </w:r>
    </w:p>
    <w:p w14:paraId="4E4132C7" w14:textId="77777777" w:rsidR="00586E5B" w:rsidRDefault="00586E5B"/>
  </w:endnote>
  <w:endnote w:type="continuationSeparator" w:id="0">
    <w:p w14:paraId="331A46A9" w14:textId="77777777" w:rsidR="00586E5B" w:rsidRDefault="00586E5B" w:rsidP="00540420">
      <w:r>
        <w:continuationSeparator/>
      </w:r>
    </w:p>
    <w:p w14:paraId="12157F5D" w14:textId="77777777" w:rsidR="00586E5B" w:rsidRDefault="00586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404012"/>
      <w:docPartObj>
        <w:docPartGallery w:val="Page Numbers (Bottom of Page)"/>
        <w:docPartUnique/>
      </w:docPartObj>
    </w:sdtPr>
    <w:sdtEndPr/>
    <w:sdtContent>
      <w:p w14:paraId="01A200C1" w14:textId="77777777" w:rsidR="009D4552" w:rsidRDefault="009D4552">
        <w:pPr>
          <w:pStyle w:val="a6"/>
          <w:jc w:val="center"/>
        </w:pPr>
        <w:r>
          <w:fldChar w:fldCharType="begin"/>
        </w:r>
        <w:r>
          <w:instrText>PAGE   \* MERGEFORMAT</w:instrText>
        </w:r>
        <w:r>
          <w:fldChar w:fldCharType="separate"/>
        </w:r>
        <w:r>
          <w:rPr>
            <w:lang w:val="ja-JP"/>
          </w:rPr>
          <w:t>2</w:t>
        </w:r>
        <w:r>
          <w:fldChar w:fldCharType="end"/>
        </w:r>
      </w:p>
    </w:sdtContent>
  </w:sdt>
  <w:p w14:paraId="3F039087" w14:textId="77777777" w:rsidR="009D4552" w:rsidRDefault="009D455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3CDF" w14:textId="77777777" w:rsidR="009D4552" w:rsidRDefault="009D4552" w:rsidP="00E22C96">
    <w:pPr>
      <w:pStyle w:val="a6"/>
      <w:ind w:firstLineChars="10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E992" w14:textId="77777777" w:rsidR="003A7E24" w:rsidRDefault="005122A6">
    <w:pPr>
      <w:pStyle w:val="a6"/>
      <w:jc w:val="center"/>
    </w:pPr>
    <w:sdt>
      <w:sdtPr>
        <w:id w:val="-58634081"/>
        <w:docPartObj>
          <w:docPartGallery w:val="Page Numbers (Bottom of Page)"/>
          <w:docPartUnique/>
        </w:docPartObj>
      </w:sdtPr>
      <w:sdtEndPr/>
      <w:sdtContent>
        <w:r w:rsidR="003A7E24">
          <w:fldChar w:fldCharType="begin"/>
        </w:r>
        <w:r w:rsidR="003A7E24">
          <w:instrText>PAGE   \* MERGEFORMAT</w:instrText>
        </w:r>
        <w:r w:rsidR="003A7E24">
          <w:fldChar w:fldCharType="separate"/>
        </w:r>
        <w:r w:rsidR="003A7E24">
          <w:rPr>
            <w:lang w:val="ja-JP"/>
          </w:rPr>
          <w:t>2</w:t>
        </w:r>
        <w:r w:rsidR="003A7E24">
          <w:fldChar w:fldCharType="end"/>
        </w:r>
      </w:sdtContent>
    </w:sdt>
  </w:p>
  <w:p w14:paraId="51122C7A" w14:textId="77777777" w:rsidR="003A7E24" w:rsidRDefault="003A7E24" w:rsidP="00E22C96">
    <w:pPr>
      <w:pStyle w:val="a6"/>
      <w:ind w:firstLineChars="100" w:firstLine="210"/>
    </w:pPr>
  </w:p>
  <w:p w14:paraId="41412521" w14:textId="77777777" w:rsidR="003A7E24" w:rsidRDefault="003A7E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B2D9A" w14:textId="77777777" w:rsidR="00586E5B" w:rsidRDefault="00586E5B"/>
  </w:footnote>
  <w:footnote w:type="continuationSeparator" w:id="0">
    <w:p w14:paraId="10573FA8" w14:textId="77777777" w:rsidR="00586E5B" w:rsidRDefault="00586E5B" w:rsidP="00540420">
      <w:r>
        <w:continuationSeparator/>
      </w:r>
    </w:p>
    <w:p w14:paraId="7E31CB99" w14:textId="77777777" w:rsidR="00586E5B" w:rsidRDefault="00586E5B"/>
  </w:footnote>
  <w:footnote w:id="1">
    <w:p w14:paraId="53DA8F09" w14:textId="4357F69A" w:rsidR="009C66D7" w:rsidRPr="009C66D7" w:rsidRDefault="009C66D7" w:rsidP="00306850">
      <w:pPr>
        <w:pStyle w:val="af4"/>
        <w:jc w:val="both"/>
      </w:pPr>
      <w:r>
        <w:rPr>
          <w:rStyle w:val="af6"/>
        </w:rPr>
        <w:footnoteRef/>
      </w:r>
      <w:r>
        <w:t xml:space="preserve"> </w:t>
      </w:r>
      <w:r w:rsidRPr="00A30C53">
        <w:rPr>
          <w:rFonts w:hint="eastAsia"/>
          <w:szCs w:val="20"/>
        </w:rPr>
        <w:t>この設問は肯定的な回答と否定的な回答がほかの設問と逆転しているため</w:t>
      </w:r>
      <w:r>
        <w:rPr>
          <w:rFonts w:hint="eastAsia"/>
          <w:szCs w:val="20"/>
        </w:rPr>
        <w:t>、</w:t>
      </w:r>
      <w:r w:rsidRPr="00A30C53">
        <w:rPr>
          <w:rFonts w:hint="eastAsia"/>
          <w:szCs w:val="20"/>
        </w:rPr>
        <w:t>「騒音に悩まされていない」方の割合をほかの設問での肯定側「非常にあてはまる・ややあてはまるの合計」</w:t>
      </w:r>
      <w:r>
        <w:rPr>
          <w:rFonts w:hint="eastAsia"/>
          <w:szCs w:val="20"/>
        </w:rPr>
        <w:t>、</w:t>
      </w:r>
      <w:r w:rsidRPr="00A30C53">
        <w:rPr>
          <w:rFonts w:hint="eastAsia"/>
          <w:szCs w:val="20"/>
        </w:rPr>
        <w:t>「騒音に悩まされている」方の割合をほかの設問での否定側「まったくあてはまらない・あまりあてはまらないの合計」に記載している</w:t>
      </w:r>
      <w:r>
        <w:rPr>
          <w:rFonts w:hint="eastAsia"/>
          <w:szCs w:val="20"/>
        </w:rPr>
        <w:t>。</w:t>
      </w:r>
    </w:p>
  </w:footnote>
  <w:footnote w:id="2">
    <w:p w14:paraId="2BC44B78" w14:textId="3EE7BBEC" w:rsidR="00612AE1" w:rsidRPr="00612AE1" w:rsidRDefault="00612AE1" w:rsidP="0039601E">
      <w:pPr>
        <w:pStyle w:val="af4"/>
      </w:pPr>
      <w:r>
        <w:rPr>
          <w:rStyle w:val="af6"/>
        </w:rPr>
        <w:footnoteRef/>
      </w:r>
      <w:r>
        <w:t xml:space="preserve"> </w:t>
      </w:r>
      <w:r>
        <w:rPr>
          <w:rFonts w:hint="eastAsia"/>
        </w:rPr>
        <w:t>アンケートで得られた回答のうち、</w:t>
      </w:r>
      <w:r w:rsidR="0047155A" w:rsidRPr="0047155A">
        <w:t>三重・青葉・７区・８区・９区・</w:t>
      </w:r>
      <w:r w:rsidR="0047155A" w:rsidRPr="0047155A">
        <w:t>10</w:t>
      </w:r>
      <w:r w:rsidR="0047155A" w:rsidRPr="0047155A">
        <w:t>区・</w:t>
      </w:r>
      <w:r w:rsidR="0047155A" w:rsidRPr="0047155A">
        <w:t>11</w:t>
      </w:r>
      <w:r w:rsidR="0047155A" w:rsidRPr="0047155A">
        <w:t>区・稲穂・</w:t>
      </w:r>
      <w:r w:rsidR="0047155A" w:rsidRPr="0047155A">
        <w:t>12</w:t>
      </w:r>
      <w:r w:rsidR="0047155A" w:rsidRPr="0047155A">
        <w:t>区・</w:t>
      </w:r>
      <w:r w:rsidR="0047155A" w:rsidRPr="0047155A">
        <w:t>13</w:t>
      </w:r>
      <w:r w:rsidR="0047155A" w:rsidRPr="0047155A">
        <w:t>区・中樹林を「農村等地区」</w:t>
      </w:r>
      <w:r w:rsidR="0047155A">
        <w:rPr>
          <w:rFonts w:hint="eastAsia"/>
        </w:rPr>
        <w:t>、</w:t>
      </w:r>
      <w:r w:rsidR="0047155A" w:rsidRPr="0047155A">
        <w:t>６区・</w:t>
      </w:r>
      <w:r w:rsidR="0047155A" w:rsidRPr="0047155A">
        <w:t>14</w:t>
      </w:r>
      <w:r w:rsidR="0047155A" w:rsidRPr="0047155A">
        <w:t>区・</w:t>
      </w:r>
      <w:r w:rsidR="0047155A" w:rsidRPr="0047155A">
        <w:t>15</w:t>
      </w:r>
      <w:r w:rsidR="0047155A" w:rsidRPr="0047155A">
        <w:t>区・西町・北町・中央・緑町・東町・美園を「市街地区」</w:t>
      </w:r>
      <w:r w:rsidR="0047155A">
        <w:rPr>
          <w:rFonts w:hint="eastAsia"/>
        </w:rPr>
        <w:t>と定義し、</w:t>
      </w:r>
      <w:r w:rsidR="0039601E">
        <w:rPr>
          <w:rFonts w:hint="eastAsia"/>
        </w:rPr>
        <w:t>グラフを作成した。</w:t>
      </w:r>
      <w:r w:rsidR="0007241F">
        <w:rPr>
          <w:rFonts w:hint="eastAsia"/>
        </w:rPr>
        <w:t>統合前の個別の回答は、次ページに記載した。</w:t>
      </w:r>
    </w:p>
  </w:footnote>
  <w:footnote w:id="3">
    <w:p w14:paraId="7AC22026" w14:textId="77777777" w:rsidR="00797DB8" w:rsidRDefault="00797DB8" w:rsidP="004444AB">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4">
    <w:p w14:paraId="28AA8C60" w14:textId="0D10D357" w:rsidR="00BF4A70" w:rsidRDefault="00BF4A70" w:rsidP="00590A73">
      <w:pPr>
        <w:pStyle w:val="af4"/>
        <w:jc w:val="both"/>
      </w:pPr>
      <w:r>
        <w:rPr>
          <w:rStyle w:val="af6"/>
        </w:rPr>
        <w:footnoteRef/>
      </w:r>
      <w:r>
        <w:t xml:space="preserve"> </w:t>
      </w:r>
      <w:r w:rsidR="00E873DE">
        <w:rPr>
          <w:rFonts w:hint="eastAsia"/>
        </w:rPr>
        <w:t>クロス集計結果は、回答割合の大小を視覚的に把握しやすくするため、ヒートマップにより表示している。色分けは全ての表で共通の基準を用い、回答割合が</w:t>
      </w:r>
      <w:r w:rsidR="00E873DE">
        <w:rPr>
          <w:rFonts w:hint="eastAsia"/>
        </w:rPr>
        <w:t>60%</w:t>
      </w:r>
      <w:r w:rsidR="00E873DE">
        <w:rPr>
          <w:rFonts w:hint="eastAsia"/>
        </w:rPr>
        <w:t>以上の項目を濃い赤</w:t>
      </w:r>
      <w:r w:rsidR="00EE5D35">
        <w:rPr>
          <w:rFonts w:hint="eastAsia"/>
        </w:rPr>
        <w:t>色</w:t>
      </w:r>
      <w:r w:rsidR="00E873DE">
        <w:rPr>
          <w:rFonts w:hint="eastAsia"/>
        </w:rPr>
        <w:t>、</w:t>
      </w:r>
      <w:r w:rsidR="00E873DE">
        <w:rPr>
          <w:rFonts w:hint="eastAsia"/>
        </w:rPr>
        <w:t>40</w:t>
      </w:r>
      <w:r w:rsidR="00E873DE">
        <w:rPr>
          <w:rFonts w:hint="eastAsia"/>
        </w:rPr>
        <w:t>～</w:t>
      </w:r>
      <w:r w:rsidR="00E873DE">
        <w:rPr>
          <w:rFonts w:hint="eastAsia"/>
        </w:rPr>
        <w:t>59%</w:t>
      </w:r>
      <w:r w:rsidR="00E873DE">
        <w:rPr>
          <w:rFonts w:hint="eastAsia"/>
        </w:rPr>
        <w:t>を赤</w:t>
      </w:r>
      <w:r w:rsidR="00EE5D35">
        <w:rPr>
          <w:rFonts w:hint="eastAsia"/>
        </w:rPr>
        <w:t>色</w:t>
      </w:r>
      <w:r w:rsidR="00E873DE">
        <w:rPr>
          <w:rFonts w:hint="eastAsia"/>
        </w:rPr>
        <w:t>、</w:t>
      </w:r>
      <w:r w:rsidR="00E873DE">
        <w:rPr>
          <w:rFonts w:hint="eastAsia"/>
        </w:rPr>
        <w:t>20</w:t>
      </w:r>
      <w:r w:rsidR="00E873DE">
        <w:rPr>
          <w:rFonts w:hint="eastAsia"/>
        </w:rPr>
        <w:t>～</w:t>
      </w:r>
      <w:r w:rsidR="00E873DE">
        <w:rPr>
          <w:rFonts w:hint="eastAsia"/>
        </w:rPr>
        <w:t>39%</w:t>
      </w:r>
      <w:r w:rsidR="00E873DE">
        <w:rPr>
          <w:rFonts w:hint="eastAsia"/>
        </w:rPr>
        <w:t>を</w:t>
      </w:r>
      <w:r w:rsidR="00673D8C">
        <w:rPr>
          <w:rFonts w:hint="eastAsia"/>
        </w:rPr>
        <w:t>黄</w:t>
      </w:r>
      <w:r w:rsidR="00E873DE">
        <w:rPr>
          <w:rFonts w:hint="eastAsia"/>
        </w:rPr>
        <w:t>色、</w:t>
      </w:r>
      <w:r w:rsidR="00E873DE">
        <w:rPr>
          <w:rFonts w:hint="eastAsia"/>
        </w:rPr>
        <w:t>20%</w:t>
      </w:r>
      <w:r w:rsidR="00E873DE">
        <w:rPr>
          <w:rFonts w:hint="eastAsia"/>
        </w:rPr>
        <w:t>未満</w:t>
      </w:r>
      <w:r w:rsidR="00823A3F">
        <w:rPr>
          <w:rFonts w:hint="eastAsia"/>
        </w:rPr>
        <w:t>を淡青</w:t>
      </w:r>
      <w:r w:rsidR="00590A73">
        <w:rPr>
          <w:rFonts w:hint="eastAsia"/>
        </w:rPr>
        <w:t>色</w:t>
      </w:r>
      <w:r w:rsidR="00E873DE">
        <w:rPr>
          <w:rFonts w:hint="eastAsia"/>
        </w:rPr>
        <w:t>で示している。なお、本表示は回答傾向を把握するための補助的な手法であり、詳細な評価にあたっては併記している数値を参照する必要がある。</w:t>
      </w:r>
    </w:p>
  </w:footnote>
  <w:footnote w:id="5">
    <w:p w14:paraId="24D3199F" w14:textId="0BE7CA0A" w:rsidR="005D74E4" w:rsidRPr="005D74E4" w:rsidRDefault="005D74E4" w:rsidP="004444AB">
      <w:pPr>
        <w:pStyle w:val="af4"/>
        <w:jc w:val="both"/>
      </w:pPr>
      <w:r>
        <w:rPr>
          <w:rStyle w:val="af6"/>
        </w:rPr>
        <w:footnoteRef/>
      </w:r>
      <w:r>
        <w:t xml:space="preserve"> </w:t>
      </w:r>
      <w:r w:rsidR="006A555F">
        <w:rPr>
          <w:rFonts w:hint="eastAsia"/>
        </w:rPr>
        <w:t>アンケートで得られた回答のうち、</w:t>
      </w:r>
      <w:r>
        <w:rPr>
          <w:rFonts w:hint="eastAsia"/>
        </w:rPr>
        <w:t>「</w:t>
      </w:r>
      <w:r w:rsidRPr="005D74E4">
        <w:t>週５回以上」、「週３回程度」、「週１回程度」の回答者を統合し、「週１回以上」としてグラフを作成した。</w:t>
      </w:r>
      <w:r w:rsidR="0007241F">
        <w:rPr>
          <w:rFonts w:hint="eastAsia"/>
        </w:rPr>
        <w:t>統合前の個別の回答は、次ページに記載した。</w:t>
      </w:r>
    </w:p>
  </w:footnote>
  <w:footnote w:id="6">
    <w:p w14:paraId="14636D8E" w14:textId="79B0C0BC" w:rsidR="00920753" w:rsidRDefault="00920753" w:rsidP="00920753">
      <w:pPr>
        <w:pStyle w:val="af4"/>
      </w:pPr>
      <w:r>
        <w:rPr>
          <w:rStyle w:val="af6"/>
        </w:rPr>
        <w:footnoteRef/>
      </w:r>
      <w:r>
        <w:t xml:space="preserve"> </w:t>
      </w:r>
      <w:r w:rsidR="005D74E4">
        <w:rPr>
          <w:rFonts w:hint="eastAsia"/>
        </w:rPr>
        <w:t>クロス集計結果は、回答割合の大小を視覚的に把握しやすくするため、ヒートマップにより表示している。色分けは全ての表で共通の基準を用い、回答割合が</w:t>
      </w:r>
      <w:r w:rsidR="005D74E4">
        <w:rPr>
          <w:rFonts w:hint="eastAsia"/>
        </w:rPr>
        <w:t>60%</w:t>
      </w:r>
      <w:r w:rsidR="005D74E4">
        <w:rPr>
          <w:rFonts w:hint="eastAsia"/>
        </w:rPr>
        <w:t>以上の項目を濃い赤色、</w:t>
      </w:r>
      <w:r w:rsidR="005D74E4">
        <w:rPr>
          <w:rFonts w:hint="eastAsia"/>
        </w:rPr>
        <w:t>40</w:t>
      </w:r>
      <w:r w:rsidR="005D74E4">
        <w:rPr>
          <w:rFonts w:hint="eastAsia"/>
        </w:rPr>
        <w:t>～</w:t>
      </w:r>
      <w:r w:rsidR="005D74E4">
        <w:rPr>
          <w:rFonts w:hint="eastAsia"/>
        </w:rPr>
        <w:t>59%</w:t>
      </w:r>
      <w:r w:rsidR="005D74E4">
        <w:rPr>
          <w:rFonts w:hint="eastAsia"/>
        </w:rPr>
        <w:t>を赤色、</w:t>
      </w:r>
      <w:r w:rsidR="005D74E4">
        <w:rPr>
          <w:rFonts w:hint="eastAsia"/>
        </w:rPr>
        <w:t>20</w:t>
      </w:r>
      <w:r w:rsidR="005D74E4">
        <w:rPr>
          <w:rFonts w:hint="eastAsia"/>
        </w:rPr>
        <w:t>～</w:t>
      </w:r>
      <w:r w:rsidR="005D74E4">
        <w:rPr>
          <w:rFonts w:hint="eastAsia"/>
        </w:rPr>
        <w:t>39%</w:t>
      </w:r>
      <w:r w:rsidR="005D74E4">
        <w:rPr>
          <w:rFonts w:hint="eastAsia"/>
        </w:rPr>
        <w:t>を黄色、</w:t>
      </w:r>
      <w:r w:rsidR="005D74E4">
        <w:rPr>
          <w:rFonts w:hint="eastAsia"/>
        </w:rPr>
        <w:t>20%</w:t>
      </w:r>
      <w:r w:rsidR="005D74E4">
        <w:rPr>
          <w:rFonts w:hint="eastAsia"/>
        </w:rPr>
        <w:t>未満を淡青色で示している。なお、本表示は回答傾向を把握するための補助的な手法であり、詳細な評価にあたっては併記している数値を参照する必要がある。</w:t>
      </w:r>
    </w:p>
  </w:footnote>
  <w:footnote w:id="7">
    <w:p w14:paraId="0187913E" w14:textId="7B39D296" w:rsidR="0077243E" w:rsidRPr="0077243E" w:rsidRDefault="0077243E" w:rsidP="004444AB">
      <w:pPr>
        <w:pStyle w:val="af4"/>
        <w:jc w:val="both"/>
      </w:pPr>
      <w:r>
        <w:rPr>
          <w:rStyle w:val="af6"/>
        </w:rPr>
        <w:footnoteRef/>
      </w:r>
      <w:r>
        <w:t xml:space="preserve"> </w:t>
      </w:r>
      <w:r w:rsidRPr="0077243E">
        <w:t>アンケートで得られた回答のうち、「</w:t>
      </w:r>
      <w:r>
        <w:rPr>
          <w:rFonts w:hint="eastAsia"/>
        </w:rPr>
        <w:t>同じ賃貸住宅</w:t>
      </w:r>
      <w:r w:rsidRPr="0077243E">
        <w:t>」、「</w:t>
      </w:r>
      <w:r>
        <w:rPr>
          <w:rFonts w:hint="eastAsia"/>
        </w:rPr>
        <w:t>今後は持家</w:t>
      </w:r>
      <w:r w:rsidRPr="0077243E">
        <w:t>」、「</w:t>
      </w:r>
      <w:r>
        <w:rPr>
          <w:rFonts w:hint="eastAsia"/>
        </w:rPr>
        <w:t>今後は賃貸住宅</w:t>
      </w:r>
      <w:r w:rsidRPr="0077243E">
        <w:t>」の回答者を統合し、「</w:t>
      </w:r>
      <w:r w:rsidR="006D7F68" w:rsidRPr="006D7F68">
        <w:t>同じ賃貸住宅・今後は持家・今後は賃貸住宅</w:t>
      </w:r>
      <w:r w:rsidRPr="0077243E">
        <w:t>」としてグラフを作成した。</w:t>
      </w:r>
      <w:r w:rsidR="006C2FD6">
        <w:rPr>
          <w:rFonts w:hint="eastAsia"/>
        </w:rPr>
        <w:t>統合前の個別の回答は、次ページに記載した。</w:t>
      </w:r>
    </w:p>
  </w:footnote>
  <w:footnote w:id="8">
    <w:p w14:paraId="61907001" w14:textId="77777777" w:rsidR="0090706E" w:rsidRDefault="0090706E" w:rsidP="004444AB">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9">
    <w:p w14:paraId="081F0675" w14:textId="57D6B15E" w:rsidR="00823A3F" w:rsidRDefault="00823A3F" w:rsidP="004444AB">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0">
    <w:p w14:paraId="7331269D" w14:textId="77777777" w:rsidR="00BB6A7A" w:rsidRDefault="00BB6A7A" w:rsidP="004444AB">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1">
    <w:p w14:paraId="7DFAE1D1" w14:textId="27376BDE" w:rsidR="00823A3F" w:rsidRDefault="00823A3F" w:rsidP="004444AB">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2">
    <w:p w14:paraId="4867A73C" w14:textId="54F6785D" w:rsidR="009D3F91" w:rsidRPr="009D3F91" w:rsidRDefault="009D3F91" w:rsidP="004444AB">
      <w:pPr>
        <w:pStyle w:val="af4"/>
        <w:jc w:val="both"/>
      </w:pPr>
      <w:r>
        <w:rPr>
          <w:rStyle w:val="af6"/>
        </w:rPr>
        <w:footnoteRef/>
      </w:r>
      <w:r>
        <w:t xml:space="preserve"> </w:t>
      </w:r>
      <w:r w:rsidRPr="009D3F91">
        <w:t>アンケートで得られた回答のうち、</w:t>
      </w:r>
      <w:r>
        <w:rPr>
          <w:rFonts w:hint="eastAsia"/>
        </w:rPr>
        <w:t>０～２点を「</w:t>
      </w:r>
      <w:r w:rsidR="000049F8">
        <w:rPr>
          <w:rFonts w:hint="eastAsia"/>
        </w:rPr>
        <w:t>不幸</w:t>
      </w:r>
      <w:r>
        <w:rPr>
          <w:rFonts w:hint="eastAsia"/>
        </w:rPr>
        <w:t>」</w:t>
      </w:r>
      <w:r w:rsidR="000049F8">
        <w:rPr>
          <w:rFonts w:hint="eastAsia"/>
        </w:rPr>
        <w:t>、３～４点を「やや不幸」、５点を「普通」、６～７点を「やや幸福」、８～</w:t>
      </w:r>
      <w:r w:rsidR="000049F8">
        <w:rPr>
          <w:rFonts w:hint="eastAsia"/>
        </w:rPr>
        <w:t>10</w:t>
      </w:r>
      <w:r w:rsidR="000049F8">
        <w:rPr>
          <w:rFonts w:hint="eastAsia"/>
        </w:rPr>
        <w:t>点を「幸福」と定義し、</w:t>
      </w:r>
      <w:r w:rsidRPr="009D3F91">
        <w:t>グラフを作成した。</w:t>
      </w:r>
      <w:r w:rsidR="00152C3C">
        <w:rPr>
          <w:rFonts w:hint="eastAsia"/>
        </w:rPr>
        <w:t>統合前の個別の回答は、次ページに記載した。</w:t>
      </w:r>
    </w:p>
  </w:footnote>
  <w:footnote w:id="13">
    <w:p w14:paraId="727A39AF" w14:textId="77777777" w:rsidR="00F413A5" w:rsidRDefault="00F413A5" w:rsidP="00F413A5">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4">
    <w:p w14:paraId="5BF0FD14" w14:textId="587B27AF" w:rsidR="000049F8" w:rsidRDefault="000049F8" w:rsidP="004444AB">
      <w:pPr>
        <w:pStyle w:val="af4"/>
        <w:jc w:val="both"/>
      </w:pPr>
      <w:r>
        <w:rPr>
          <w:rStyle w:val="af6"/>
        </w:rPr>
        <w:footnoteRef/>
      </w:r>
      <w:r>
        <w:t xml:space="preserve"> </w:t>
      </w:r>
      <w:r w:rsidRPr="000049F8">
        <w:t>アンケートで得られた回答のうち、０～２点を「不幸」、３～４点を「やや不幸」、５点を「普通」、６～７点を「やや幸福」、８～</w:t>
      </w:r>
      <w:r w:rsidRPr="000049F8">
        <w:t>10</w:t>
      </w:r>
      <w:r w:rsidRPr="000049F8">
        <w:t>点を「幸福」と定義し、グラフを作成した。</w:t>
      </w:r>
      <w:r w:rsidR="00152C3C">
        <w:rPr>
          <w:rFonts w:hint="eastAsia"/>
        </w:rPr>
        <w:t>統合前の個別の回答は、次ページに記載した。</w:t>
      </w:r>
    </w:p>
  </w:footnote>
  <w:footnote w:id="15">
    <w:p w14:paraId="3256CA01" w14:textId="77777777" w:rsidR="00643A48" w:rsidRDefault="00643A48" w:rsidP="00643A48">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6">
    <w:p w14:paraId="5EC4EEA7" w14:textId="59F4B8C7" w:rsidR="003F21E6" w:rsidRDefault="003F21E6" w:rsidP="004444AB">
      <w:pPr>
        <w:pStyle w:val="af4"/>
        <w:jc w:val="both"/>
      </w:pPr>
      <w:r>
        <w:rPr>
          <w:rStyle w:val="af6"/>
        </w:rPr>
        <w:footnoteRef/>
      </w:r>
      <w:r>
        <w:t xml:space="preserve"> </w:t>
      </w:r>
      <w:r w:rsidRPr="003F21E6">
        <w:t>アンケートで得られた回答のうち、０～２点を「</w:t>
      </w:r>
      <w:r w:rsidR="00397CB6">
        <w:rPr>
          <w:rFonts w:hint="eastAsia"/>
        </w:rPr>
        <w:t>不満</w:t>
      </w:r>
      <w:r w:rsidRPr="003F21E6">
        <w:t>」、３～４点を「やや</w:t>
      </w:r>
      <w:r w:rsidR="00397CB6">
        <w:rPr>
          <w:rFonts w:hint="eastAsia"/>
        </w:rPr>
        <w:t>不満</w:t>
      </w:r>
      <w:r w:rsidRPr="003F21E6">
        <w:t>」、５点を「普通」、６～７点を「やや</w:t>
      </w:r>
      <w:r w:rsidR="00397CB6">
        <w:rPr>
          <w:rFonts w:hint="eastAsia"/>
        </w:rPr>
        <w:t>満足</w:t>
      </w:r>
      <w:r w:rsidRPr="003F21E6">
        <w:t>」、８～</w:t>
      </w:r>
      <w:r w:rsidRPr="003F21E6">
        <w:t>10</w:t>
      </w:r>
      <w:r w:rsidRPr="003F21E6">
        <w:t>点を「</w:t>
      </w:r>
      <w:r w:rsidR="00397CB6">
        <w:rPr>
          <w:rFonts w:hint="eastAsia"/>
        </w:rPr>
        <w:t>満足</w:t>
      </w:r>
      <w:r w:rsidRPr="003F21E6">
        <w:t>」と定義し、グラフを作成した。</w:t>
      </w:r>
      <w:r w:rsidR="00A03664">
        <w:rPr>
          <w:rFonts w:hint="eastAsia"/>
        </w:rPr>
        <w:t>統合前の個別の回答は、次ページに記載した。</w:t>
      </w:r>
    </w:p>
  </w:footnote>
  <w:footnote w:id="17">
    <w:p w14:paraId="5FE7F435" w14:textId="77777777" w:rsidR="00397CB6" w:rsidRDefault="00397CB6" w:rsidP="00397CB6">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18">
    <w:p w14:paraId="3DD1A77A" w14:textId="206696B5" w:rsidR="004373A9" w:rsidRDefault="004373A9" w:rsidP="004444AB">
      <w:pPr>
        <w:pStyle w:val="af4"/>
        <w:jc w:val="both"/>
      </w:pPr>
      <w:r>
        <w:rPr>
          <w:rStyle w:val="af6"/>
        </w:rPr>
        <w:footnoteRef/>
      </w:r>
      <w:r>
        <w:t xml:space="preserve"> </w:t>
      </w:r>
      <w:r w:rsidRPr="004373A9">
        <w:t>アンケートで得られた回答のうち、０～２点を「不幸」、３～４点を「やや不幸」、５点を「普通」、６～７点を「やや幸福」、８～</w:t>
      </w:r>
      <w:r w:rsidRPr="004373A9">
        <w:t>10</w:t>
      </w:r>
      <w:r w:rsidRPr="004373A9">
        <w:t>点を「幸福」と定義し、グラフを作成した。</w:t>
      </w:r>
      <w:r w:rsidR="00A03664">
        <w:rPr>
          <w:rFonts w:hint="eastAsia"/>
        </w:rPr>
        <w:t>統合前の個別の回答は、次ページに記載した。</w:t>
      </w:r>
    </w:p>
  </w:footnote>
  <w:footnote w:id="19">
    <w:p w14:paraId="5D5C3838" w14:textId="77777777" w:rsidR="00FD5276" w:rsidRDefault="00FD5276" w:rsidP="00FD5276">
      <w:pPr>
        <w:pStyle w:val="af4"/>
        <w:jc w:val="both"/>
      </w:pPr>
      <w:r>
        <w:rPr>
          <w:rStyle w:val="af6"/>
        </w:rPr>
        <w:footnoteRef/>
      </w:r>
      <w:r>
        <w:t xml:space="preserve"> </w:t>
      </w:r>
      <w:r>
        <w:rPr>
          <w:rFonts w:hint="eastAsia"/>
        </w:rPr>
        <w:t>クロス集計結果は、回答割合の大小を視覚的に把握しやすくするため、ヒートマップにより表示している。色分けは全ての表で共通の基準を用い、回答割合が</w:t>
      </w:r>
      <w:r>
        <w:rPr>
          <w:rFonts w:hint="eastAsia"/>
        </w:rPr>
        <w:t>60%</w:t>
      </w:r>
      <w:r>
        <w:rPr>
          <w:rFonts w:hint="eastAsia"/>
        </w:rPr>
        <w:t>以上の項目を濃い赤色、</w:t>
      </w:r>
      <w:r>
        <w:rPr>
          <w:rFonts w:hint="eastAsia"/>
        </w:rPr>
        <w:t>40</w:t>
      </w:r>
      <w:r>
        <w:rPr>
          <w:rFonts w:hint="eastAsia"/>
        </w:rPr>
        <w:t>～</w:t>
      </w:r>
      <w:r>
        <w:rPr>
          <w:rFonts w:hint="eastAsia"/>
        </w:rPr>
        <w:t>59%</w:t>
      </w:r>
      <w:r>
        <w:rPr>
          <w:rFonts w:hint="eastAsia"/>
        </w:rPr>
        <w:t>を赤色、</w:t>
      </w:r>
      <w:r>
        <w:rPr>
          <w:rFonts w:hint="eastAsia"/>
        </w:rPr>
        <w:t>20</w:t>
      </w:r>
      <w:r>
        <w:rPr>
          <w:rFonts w:hint="eastAsia"/>
        </w:rPr>
        <w:t>～</w:t>
      </w:r>
      <w:r>
        <w:rPr>
          <w:rFonts w:hint="eastAsia"/>
        </w:rPr>
        <w:t>39%</w:t>
      </w:r>
      <w:r>
        <w:rPr>
          <w:rFonts w:hint="eastAsia"/>
        </w:rPr>
        <w:t>を黄色、</w:t>
      </w:r>
      <w:r>
        <w:rPr>
          <w:rFonts w:hint="eastAsia"/>
        </w:rPr>
        <w:t>20%</w:t>
      </w:r>
      <w:r>
        <w:rPr>
          <w:rFonts w:hint="eastAsia"/>
        </w:rPr>
        <w:t>未満を淡青色で示している。なお、本表示は回答傾向を把握するための補助的な手法であり、詳細な評価にあたっては併記している数値を参照する必要がある。</w:t>
      </w:r>
    </w:p>
  </w:footnote>
  <w:footnote w:id="20">
    <w:p w14:paraId="36DA3FB2" w14:textId="0712CFD6" w:rsidR="00306850" w:rsidRPr="00952095" w:rsidRDefault="00306850" w:rsidP="00952095">
      <w:pPr>
        <w:autoSpaceDE w:val="0"/>
        <w:autoSpaceDN w:val="0"/>
        <w:snapToGrid w:val="0"/>
        <w:rPr>
          <w:sz w:val="16"/>
          <w:szCs w:val="16"/>
        </w:rPr>
      </w:pPr>
      <w:r w:rsidRPr="00952095">
        <w:rPr>
          <w:rStyle w:val="af6"/>
          <w:sz w:val="16"/>
          <w:szCs w:val="16"/>
        </w:rPr>
        <w:footnoteRef/>
      </w:r>
      <w:r w:rsidRPr="00952095">
        <w:rPr>
          <w:sz w:val="16"/>
          <w:szCs w:val="16"/>
        </w:rPr>
        <w:t xml:space="preserve"> </w:t>
      </w:r>
      <w:r w:rsidRPr="00952095">
        <w:rPr>
          <w:rFonts w:hint="eastAsia"/>
          <w:sz w:val="16"/>
          <w:szCs w:val="16"/>
        </w:rPr>
        <w:t>この設問は肯定的な回答と否定的な回答がほかの設問と逆転しているため</w:t>
      </w:r>
      <w:r w:rsidR="00952095" w:rsidRPr="00952095">
        <w:rPr>
          <w:rFonts w:hint="eastAsia"/>
          <w:sz w:val="16"/>
          <w:szCs w:val="16"/>
        </w:rPr>
        <w:t>、</w:t>
      </w:r>
      <w:r w:rsidRPr="00952095">
        <w:rPr>
          <w:rFonts w:hint="eastAsia"/>
          <w:sz w:val="16"/>
          <w:szCs w:val="16"/>
        </w:rPr>
        <w:t>「騒音に悩まされていない」方の割合をほかの設問での肯定側「非常にあてはまる・ややあてはまるの合計」</w:t>
      </w:r>
      <w:r w:rsidR="00952095" w:rsidRPr="00952095">
        <w:rPr>
          <w:rFonts w:hint="eastAsia"/>
          <w:sz w:val="16"/>
          <w:szCs w:val="16"/>
        </w:rPr>
        <w:t>、</w:t>
      </w:r>
      <w:r w:rsidRPr="00952095">
        <w:rPr>
          <w:rFonts w:hint="eastAsia"/>
          <w:sz w:val="16"/>
          <w:szCs w:val="16"/>
        </w:rPr>
        <w:t>「騒音に悩まされている」方の割合をほかの設問での否定側「まったくあてはまらない・あまりあてはまらないの合計」に記載している</w:t>
      </w:r>
      <w:r w:rsidR="00952095" w:rsidRPr="00952095">
        <w:rPr>
          <w:rFonts w:hint="eastAsi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FA7"/>
    <w:multiLevelType w:val="hybridMultilevel"/>
    <w:tmpl w:val="5C50E4A4"/>
    <w:lvl w:ilvl="0" w:tplc="0A245E5A">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0A2D40"/>
    <w:multiLevelType w:val="hybridMultilevel"/>
    <w:tmpl w:val="3CDC43F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42D6323"/>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5193E94"/>
    <w:multiLevelType w:val="hybridMultilevel"/>
    <w:tmpl w:val="EBBA02B2"/>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5217543"/>
    <w:multiLevelType w:val="hybridMultilevel"/>
    <w:tmpl w:val="8C5E89C8"/>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05327323"/>
    <w:multiLevelType w:val="hybridMultilevel"/>
    <w:tmpl w:val="A6DCDE5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9286C7D"/>
    <w:multiLevelType w:val="hybridMultilevel"/>
    <w:tmpl w:val="7D50F8AE"/>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DE2460C"/>
    <w:multiLevelType w:val="hybridMultilevel"/>
    <w:tmpl w:val="723C08B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0ED1137D"/>
    <w:multiLevelType w:val="hybridMultilevel"/>
    <w:tmpl w:val="9B86D12E"/>
    <w:lvl w:ilvl="0" w:tplc="7DA22416">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F7307D"/>
    <w:multiLevelType w:val="hybridMultilevel"/>
    <w:tmpl w:val="B36E3B4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4605C41"/>
    <w:multiLevelType w:val="hybridMultilevel"/>
    <w:tmpl w:val="0B4A7A76"/>
    <w:lvl w:ilvl="0" w:tplc="E6923270">
      <w:numFmt w:val="bullet"/>
      <w:lvlText w:val="・"/>
      <w:lvlJc w:val="left"/>
      <w:pPr>
        <w:ind w:left="440" w:hanging="440"/>
      </w:pPr>
      <w:rPr>
        <w:rFonts w:ascii="ＭＳ 明朝" w:eastAsia="ＭＳ 明朝" w:hAnsi="ＭＳ 明朝" w:cs="Times New Roman" w:hint="eastAsia"/>
        <w:lang w:val="en-US"/>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6BE3957"/>
    <w:multiLevelType w:val="hybridMultilevel"/>
    <w:tmpl w:val="6B5AC3B6"/>
    <w:lvl w:ilvl="0" w:tplc="0A245E5A">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24165A"/>
    <w:multiLevelType w:val="hybridMultilevel"/>
    <w:tmpl w:val="702014A2"/>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A4B6C7B"/>
    <w:multiLevelType w:val="hybridMultilevel"/>
    <w:tmpl w:val="8C5E89C8"/>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1A93263C"/>
    <w:multiLevelType w:val="hybridMultilevel"/>
    <w:tmpl w:val="CEDEA8F8"/>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1AB4165F"/>
    <w:multiLevelType w:val="hybridMultilevel"/>
    <w:tmpl w:val="64D4B29E"/>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C37314C"/>
    <w:multiLevelType w:val="hybridMultilevel"/>
    <w:tmpl w:val="59FC78CC"/>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1CA5231E"/>
    <w:multiLevelType w:val="hybridMultilevel"/>
    <w:tmpl w:val="3A3EAC80"/>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1E514335"/>
    <w:multiLevelType w:val="hybridMultilevel"/>
    <w:tmpl w:val="0EF2C16E"/>
    <w:lvl w:ilvl="0" w:tplc="10701958">
      <w:numFmt w:val="bullet"/>
      <w:lvlText w:val="・"/>
      <w:lvlJc w:val="left"/>
      <w:pPr>
        <w:ind w:left="440" w:hanging="440"/>
      </w:pPr>
      <w:rPr>
        <w:rFonts w:ascii="ＭＳ 明朝" w:eastAsia="ＭＳ 明朝" w:hAnsi="ＭＳ 明朝" w:cs="Times New Roman" w:hint="eastAsia"/>
        <w:lang w:val="en-US"/>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1E636D4E"/>
    <w:multiLevelType w:val="hybridMultilevel"/>
    <w:tmpl w:val="21922208"/>
    <w:lvl w:ilvl="0" w:tplc="FFFFFFFF">
      <w:numFmt w:val="bullet"/>
      <w:lvlText w:val="・"/>
      <w:lvlJc w:val="left"/>
      <w:pPr>
        <w:ind w:left="440" w:hanging="440"/>
      </w:pPr>
      <w:rPr>
        <w:rFonts w:ascii="ＭＳ 明朝" w:eastAsia="ＭＳ 明朝" w:hAnsi="ＭＳ 明朝" w:cs="Times New Roman" w:hint="eastAsia"/>
        <w:lang w:val="en-US"/>
      </w:rPr>
    </w:lvl>
    <w:lvl w:ilvl="1" w:tplc="04090003">
      <w:start w:val="1"/>
      <w:numFmt w:val="bullet"/>
      <w:lvlText w:val=""/>
      <w:lvlJc w:val="left"/>
      <w:pPr>
        <w:ind w:left="880" w:hanging="440"/>
      </w:pPr>
      <w:rPr>
        <w:rFonts w:ascii="Wingdings" w:hAnsi="Wingdings" w:hint="default"/>
        <w:lang w:val="en-US"/>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 w15:restartNumberingAfterBreak="0">
    <w:nsid w:val="1F967D85"/>
    <w:multiLevelType w:val="hybridMultilevel"/>
    <w:tmpl w:val="486E2E54"/>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2721858"/>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26BE7951"/>
    <w:multiLevelType w:val="hybridMultilevel"/>
    <w:tmpl w:val="DBA4D0CA"/>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A3A371C"/>
    <w:multiLevelType w:val="hybridMultilevel"/>
    <w:tmpl w:val="396C71F2"/>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2B872762"/>
    <w:multiLevelType w:val="hybridMultilevel"/>
    <w:tmpl w:val="1F16DE5C"/>
    <w:lvl w:ilvl="0" w:tplc="EA0EB702">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D265486"/>
    <w:multiLevelType w:val="hybridMultilevel"/>
    <w:tmpl w:val="C58ACB2A"/>
    <w:lvl w:ilvl="0" w:tplc="04090003">
      <w:start w:val="1"/>
      <w:numFmt w:val="bullet"/>
      <w:lvlText w:val=""/>
      <w:lvlJc w:val="left"/>
      <w:pPr>
        <w:ind w:left="840" w:hanging="420"/>
      </w:pPr>
      <w:rPr>
        <w:rFonts w:ascii="Wingdings" w:hAnsi="Wingdings" w:hint="default"/>
        <w:lang w:val="en-US"/>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6" w15:restartNumberingAfterBreak="0">
    <w:nsid w:val="30CA6F05"/>
    <w:multiLevelType w:val="hybridMultilevel"/>
    <w:tmpl w:val="CE7AC698"/>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34600248"/>
    <w:multiLevelType w:val="hybridMultilevel"/>
    <w:tmpl w:val="E82C9A00"/>
    <w:lvl w:ilvl="0" w:tplc="0A245E5A">
      <w:numFmt w:val="bullet"/>
      <w:lvlText w:val="・"/>
      <w:lvlJc w:val="left"/>
      <w:pPr>
        <w:ind w:left="797" w:hanging="440"/>
      </w:pPr>
      <w:rPr>
        <w:rFonts w:ascii="ＭＳ 明朝" w:eastAsia="ＭＳ 明朝" w:hAnsi="ＭＳ 明朝" w:cs="Times New Roman" w:hint="eastAsia"/>
        <w:lang w:val="en-US"/>
      </w:rPr>
    </w:lvl>
    <w:lvl w:ilvl="1" w:tplc="0409000B">
      <w:start w:val="1"/>
      <w:numFmt w:val="bullet"/>
      <w:lvlText w:val=""/>
      <w:lvlJc w:val="left"/>
      <w:pPr>
        <w:ind w:left="1237" w:hanging="440"/>
      </w:pPr>
      <w:rPr>
        <w:rFonts w:ascii="Wingdings" w:hAnsi="Wingdings" w:hint="default"/>
      </w:rPr>
    </w:lvl>
    <w:lvl w:ilvl="2" w:tplc="0409000D" w:tentative="1">
      <w:start w:val="1"/>
      <w:numFmt w:val="bullet"/>
      <w:lvlText w:val=""/>
      <w:lvlJc w:val="left"/>
      <w:pPr>
        <w:ind w:left="1677" w:hanging="440"/>
      </w:pPr>
      <w:rPr>
        <w:rFonts w:ascii="Wingdings" w:hAnsi="Wingdings" w:hint="default"/>
      </w:rPr>
    </w:lvl>
    <w:lvl w:ilvl="3" w:tplc="04090001" w:tentative="1">
      <w:start w:val="1"/>
      <w:numFmt w:val="bullet"/>
      <w:lvlText w:val=""/>
      <w:lvlJc w:val="left"/>
      <w:pPr>
        <w:ind w:left="2117" w:hanging="440"/>
      </w:pPr>
      <w:rPr>
        <w:rFonts w:ascii="Wingdings" w:hAnsi="Wingdings" w:hint="default"/>
      </w:rPr>
    </w:lvl>
    <w:lvl w:ilvl="4" w:tplc="0409000B" w:tentative="1">
      <w:start w:val="1"/>
      <w:numFmt w:val="bullet"/>
      <w:lvlText w:val=""/>
      <w:lvlJc w:val="left"/>
      <w:pPr>
        <w:ind w:left="2557" w:hanging="440"/>
      </w:pPr>
      <w:rPr>
        <w:rFonts w:ascii="Wingdings" w:hAnsi="Wingdings" w:hint="default"/>
      </w:rPr>
    </w:lvl>
    <w:lvl w:ilvl="5" w:tplc="0409000D" w:tentative="1">
      <w:start w:val="1"/>
      <w:numFmt w:val="bullet"/>
      <w:lvlText w:val=""/>
      <w:lvlJc w:val="left"/>
      <w:pPr>
        <w:ind w:left="2997" w:hanging="440"/>
      </w:pPr>
      <w:rPr>
        <w:rFonts w:ascii="Wingdings" w:hAnsi="Wingdings" w:hint="default"/>
      </w:rPr>
    </w:lvl>
    <w:lvl w:ilvl="6" w:tplc="04090001" w:tentative="1">
      <w:start w:val="1"/>
      <w:numFmt w:val="bullet"/>
      <w:lvlText w:val=""/>
      <w:lvlJc w:val="left"/>
      <w:pPr>
        <w:ind w:left="3437" w:hanging="440"/>
      </w:pPr>
      <w:rPr>
        <w:rFonts w:ascii="Wingdings" w:hAnsi="Wingdings" w:hint="default"/>
      </w:rPr>
    </w:lvl>
    <w:lvl w:ilvl="7" w:tplc="0409000B" w:tentative="1">
      <w:start w:val="1"/>
      <w:numFmt w:val="bullet"/>
      <w:lvlText w:val=""/>
      <w:lvlJc w:val="left"/>
      <w:pPr>
        <w:ind w:left="3877" w:hanging="440"/>
      </w:pPr>
      <w:rPr>
        <w:rFonts w:ascii="Wingdings" w:hAnsi="Wingdings" w:hint="default"/>
      </w:rPr>
    </w:lvl>
    <w:lvl w:ilvl="8" w:tplc="0409000D" w:tentative="1">
      <w:start w:val="1"/>
      <w:numFmt w:val="bullet"/>
      <w:lvlText w:val=""/>
      <w:lvlJc w:val="left"/>
      <w:pPr>
        <w:ind w:left="4317" w:hanging="440"/>
      </w:pPr>
      <w:rPr>
        <w:rFonts w:ascii="Wingdings" w:hAnsi="Wingdings" w:hint="default"/>
      </w:rPr>
    </w:lvl>
  </w:abstractNum>
  <w:abstractNum w:abstractNumId="28" w15:restartNumberingAfterBreak="0">
    <w:nsid w:val="37C70DCB"/>
    <w:multiLevelType w:val="hybridMultilevel"/>
    <w:tmpl w:val="CEDEA8F8"/>
    <w:lvl w:ilvl="0" w:tplc="C4D6BC42">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39F93483"/>
    <w:multiLevelType w:val="hybridMultilevel"/>
    <w:tmpl w:val="76CCDCD2"/>
    <w:lvl w:ilvl="0" w:tplc="E6923270">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3A15688D"/>
    <w:multiLevelType w:val="hybridMultilevel"/>
    <w:tmpl w:val="4C64071C"/>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3A910407"/>
    <w:multiLevelType w:val="hybridMultilevel"/>
    <w:tmpl w:val="7EB098E6"/>
    <w:lvl w:ilvl="0" w:tplc="E6923270">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3CEB3FAB"/>
    <w:multiLevelType w:val="hybridMultilevel"/>
    <w:tmpl w:val="A4446A5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3EB85625"/>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40AC4590"/>
    <w:multiLevelType w:val="hybridMultilevel"/>
    <w:tmpl w:val="BD0E33B6"/>
    <w:lvl w:ilvl="0" w:tplc="0A245E5A">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4D564B9"/>
    <w:multiLevelType w:val="hybridMultilevel"/>
    <w:tmpl w:val="A078AEBE"/>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45D3726A"/>
    <w:multiLevelType w:val="hybridMultilevel"/>
    <w:tmpl w:val="3F6ED7A4"/>
    <w:lvl w:ilvl="0" w:tplc="7DA22416">
      <w:numFmt w:val="bullet"/>
      <w:lvlText w:val="・"/>
      <w:lvlJc w:val="left"/>
      <w:pPr>
        <w:ind w:left="440" w:hanging="440"/>
      </w:pPr>
      <w:rPr>
        <w:rFonts w:ascii="ＭＳ 明朝" w:eastAsia="ＭＳ 明朝" w:hAnsi="ＭＳ 明朝" w:cs="Times New Roman" w:hint="eastAsia"/>
        <w:lang w:val="en-US"/>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6F32773"/>
    <w:multiLevelType w:val="hybridMultilevel"/>
    <w:tmpl w:val="2DCAE48E"/>
    <w:lvl w:ilvl="0" w:tplc="A7422DA8">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488A0FD2"/>
    <w:multiLevelType w:val="hybridMultilevel"/>
    <w:tmpl w:val="526EA73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4A026E32"/>
    <w:multiLevelType w:val="hybridMultilevel"/>
    <w:tmpl w:val="8436890A"/>
    <w:lvl w:ilvl="0" w:tplc="CFD6F498">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4C7A32DE"/>
    <w:multiLevelType w:val="hybridMultilevel"/>
    <w:tmpl w:val="CBBA32CE"/>
    <w:lvl w:ilvl="0" w:tplc="7DA22416">
      <w:numFmt w:val="bullet"/>
      <w:lvlText w:val="・"/>
      <w:lvlJc w:val="left"/>
      <w:pPr>
        <w:ind w:left="360" w:hanging="360"/>
      </w:pPr>
      <w:rPr>
        <w:rFonts w:ascii="ＭＳ 明朝" w:eastAsia="ＭＳ 明朝" w:hAnsi="ＭＳ 明朝" w:cs="Times New Roman"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C8011D1"/>
    <w:multiLevelType w:val="hybridMultilevel"/>
    <w:tmpl w:val="589CC344"/>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4D4B6F56"/>
    <w:multiLevelType w:val="hybridMultilevel"/>
    <w:tmpl w:val="19005826"/>
    <w:lvl w:ilvl="0" w:tplc="0A245E5A">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5126736B"/>
    <w:multiLevelType w:val="hybridMultilevel"/>
    <w:tmpl w:val="62DE4F4E"/>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53970828"/>
    <w:multiLevelType w:val="hybridMultilevel"/>
    <w:tmpl w:val="2B7CAC76"/>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55381015"/>
    <w:multiLevelType w:val="hybridMultilevel"/>
    <w:tmpl w:val="658062A2"/>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5613716E"/>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7" w15:restartNumberingAfterBreak="0">
    <w:nsid w:val="577C6871"/>
    <w:multiLevelType w:val="hybridMultilevel"/>
    <w:tmpl w:val="7E46BAAA"/>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5A6D4F89"/>
    <w:multiLevelType w:val="hybridMultilevel"/>
    <w:tmpl w:val="F21A6E4E"/>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5FB86166"/>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 w15:restartNumberingAfterBreak="0">
    <w:nsid w:val="62C856BA"/>
    <w:multiLevelType w:val="hybridMultilevel"/>
    <w:tmpl w:val="AAA4F6AC"/>
    <w:lvl w:ilvl="0" w:tplc="E6923270">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66DD7E0D"/>
    <w:multiLevelType w:val="hybridMultilevel"/>
    <w:tmpl w:val="2B2CA5DC"/>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67167E02"/>
    <w:multiLevelType w:val="hybridMultilevel"/>
    <w:tmpl w:val="C7DA770A"/>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699C59FE"/>
    <w:multiLevelType w:val="hybridMultilevel"/>
    <w:tmpl w:val="8C0EA032"/>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6B597EA3"/>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5" w15:restartNumberingAfterBreak="0">
    <w:nsid w:val="6B6E2DF9"/>
    <w:multiLevelType w:val="hybridMultilevel"/>
    <w:tmpl w:val="EC4A6B3A"/>
    <w:lvl w:ilvl="0" w:tplc="FB5C8B74">
      <w:start w:val="1"/>
      <w:numFmt w:val="decimal"/>
      <w:lvlText w:val="設問%1."/>
      <w:lvlJc w:val="left"/>
      <w:pPr>
        <w:tabs>
          <w:tab w:val="num" w:pos="567"/>
        </w:tabs>
        <w:ind w:left="567" w:hanging="567"/>
      </w:pPr>
      <w:rPr>
        <w:rFonts w:hint="eastAsia"/>
        <w:b w:val="0"/>
        <w:i w:val="0"/>
      </w:rPr>
    </w:lvl>
    <w:lvl w:ilvl="1" w:tplc="115C5ED8">
      <w:start w:val="1"/>
      <w:numFmt w:val="bullet"/>
      <w:pStyle w:val="a"/>
      <w:lvlText w:val=""/>
      <w:lvlJc w:val="left"/>
      <w:pPr>
        <w:tabs>
          <w:tab w:val="num" w:pos="840"/>
        </w:tabs>
        <w:ind w:left="840" w:hanging="420"/>
      </w:pPr>
      <w:rPr>
        <w:rFonts w:ascii="Symbol" w:hAnsi="Symbol" w:hint="default"/>
        <w:b w:val="0"/>
        <w:i w:val="0"/>
        <w:color w:val="auto"/>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6BAB4CF2"/>
    <w:multiLevelType w:val="hybridMultilevel"/>
    <w:tmpl w:val="6BF27D28"/>
    <w:lvl w:ilvl="0" w:tplc="E6923270">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BB66A84"/>
    <w:multiLevelType w:val="hybridMultilevel"/>
    <w:tmpl w:val="4000C270"/>
    <w:lvl w:ilvl="0" w:tplc="7DA22416">
      <w:numFmt w:val="bullet"/>
      <w:lvlText w:val="・"/>
      <w:lvlJc w:val="left"/>
      <w:pPr>
        <w:ind w:left="420" w:hanging="420"/>
      </w:pPr>
      <w:rPr>
        <w:rFonts w:ascii="ＭＳ 明朝" w:eastAsia="ＭＳ 明朝" w:hAnsi="ＭＳ 明朝" w:cs="Times New Roman"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D0E7259"/>
    <w:multiLevelType w:val="hybridMultilevel"/>
    <w:tmpl w:val="8436890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9" w15:restartNumberingAfterBreak="0">
    <w:nsid w:val="725A4226"/>
    <w:multiLevelType w:val="hybridMultilevel"/>
    <w:tmpl w:val="723C08B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0" w15:restartNumberingAfterBreak="0">
    <w:nsid w:val="73722A94"/>
    <w:multiLevelType w:val="hybridMultilevel"/>
    <w:tmpl w:val="6D76A6EA"/>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776F3632"/>
    <w:multiLevelType w:val="hybridMultilevel"/>
    <w:tmpl w:val="BA2E1118"/>
    <w:lvl w:ilvl="0" w:tplc="7DA22416">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 w15:restartNumberingAfterBreak="0">
    <w:nsid w:val="784C4138"/>
    <w:multiLevelType w:val="hybridMultilevel"/>
    <w:tmpl w:val="723C08BA"/>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3" w15:restartNumberingAfterBreak="0">
    <w:nsid w:val="7A072A3D"/>
    <w:multiLevelType w:val="hybridMultilevel"/>
    <w:tmpl w:val="3DDA2D52"/>
    <w:lvl w:ilvl="0" w:tplc="A7422DA8">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7A833DE8"/>
    <w:multiLevelType w:val="hybridMultilevel"/>
    <w:tmpl w:val="6504A5B0"/>
    <w:lvl w:ilvl="0" w:tplc="0A245E5A">
      <w:numFmt w:val="bullet"/>
      <w:lvlText w:val="・"/>
      <w:lvlJc w:val="left"/>
      <w:pPr>
        <w:ind w:left="440" w:hanging="440"/>
      </w:pPr>
      <w:rPr>
        <w:rFonts w:ascii="ＭＳ 明朝" w:eastAsia="ＭＳ 明朝" w:hAnsi="ＭＳ 明朝"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7AB1318B"/>
    <w:multiLevelType w:val="hybridMultilevel"/>
    <w:tmpl w:val="9992FD8A"/>
    <w:lvl w:ilvl="0" w:tplc="E36E6D58">
      <w:numFmt w:val="bullet"/>
      <w:lvlText w:val="・"/>
      <w:lvlJc w:val="left"/>
      <w:pPr>
        <w:ind w:left="440" w:hanging="440"/>
      </w:pPr>
      <w:rPr>
        <w:rFonts w:ascii="ＭＳ 明朝" w:eastAsia="ＭＳ 明朝" w:hAnsi="ＭＳ 明朝" w:cs="Times New Roman" w:hint="eastAsia"/>
        <w:lang w:val="en-US"/>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7C9419E2"/>
    <w:multiLevelType w:val="hybridMultilevel"/>
    <w:tmpl w:val="CEDEA8F8"/>
    <w:lvl w:ilvl="0" w:tplc="FFFFFFFF">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7" w15:restartNumberingAfterBreak="0">
    <w:nsid w:val="7DEA5174"/>
    <w:multiLevelType w:val="hybridMultilevel"/>
    <w:tmpl w:val="8C5E89C8"/>
    <w:lvl w:ilvl="0" w:tplc="25404BB2">
      <w:start w:val="1"/>
      <w:numFmt w:val="decimalFullWidth"/>
      <w:lvlText w:val="（%1）"/>
      <w:lvlJc w:val="left"/>
      <w:pPr>
        <w:ind w:left="720" w:hanging="720"/>
      </w:pPr>
      <w:rPr>
        <w:rFonts w:hint="default"/>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257253509">
    <w:abstractNumId w:val="55"/>
  </w:num>
  <w:num w:numId="2" w16cid:durableId="227616759">
    <w:abstractNumId w:val="67"/>
  </w:num>
  <w:num w:numId="3" w16cid:durableId="1261909020">
    <w:abstractNumId w:val="28"/>
  </w:num>
  <w:num w:numId="4" w16cid:durableId="1416129361">
    <w:abstractNumId w:val="39"/>
  </w:num>
  <w:num w:numId="5" w16cid:durableId="1563783606">
    <w:abstractNumId w:val="46"/>
  </w:num>
  <w:num w:numId="6" w16cid:durableId="154999106">
    <w:abstractNumId w:val="2"/>
  </w:num>
  <w:num w:numId="7" w16cid:durableId="116606739">
    <w:abstractNumId w:val="7"/>
  </w:num>
  <w:num w:numId="8" w16cid:durableId="438336531">
    <w:abstractNumId w:val="33"/>
  </w:num>
  <w:num w:numId="9" w16cid:durableId="1279724147">
    <w:abstractNumId w:val="4"/>
  </w:num>
  <w:num w:numId="10" w16cid:durableId="94715898">
    <w:abstractNumId w:val="13"/>
  </w:num>
  <w:num w:numId="11" w16cid:durableId="1471287711">
    <w:abstractNumId w:val="49"/>
  </w:num>
  <w:num w:numId="12" w16cid:durableId="1289357113">
    <w:abstractNumId w:val="62"/>
  </w:num>
  <w:num w:numId="13" w16cid:durableId="2144347006">
    <w:abstractNumId w:val="14"/>
  </w:num>
  <w:num w:numId="14" w16cid:durableId="498886383">
    <w:abstractNumId w:val="66"/>
  </w:num>
  <w:num w:numId="15" w16cid:durableId="1969822878">
    <w:abstractNumId w:val="59"/>
  </w:num>
  <w:num w:numId="16" w16cid:durableId="30040148">
    <w:abstractNumId w:val="54"/>
  </w:num>
  <w:num w:numId="17" w16cid:durableId="276451537">
    <w:abstractNumId w:val="58"/>
  </w:num>
  <w:num w:numId="18" w16cid:durableId="183175519">
    <w:abstractNumId w:val="21"/>
  </w:num>
  <w:num w:numId="19" w16cid:durableId="158086395">
    <w:abstractNumId w:val="40"/>
  </w:num>
  <w:num w:numId="20" w16cid:durableId="1537548319">
    <w:abstractNumId w:val="57"/>
  </w:num>
  <w:num w:numId="21" w16cid:durableId="351226574">
    <w:abstractNumId w:val="61"/>
  </w:num>
  <w:num w:numId="22" w16cid:durableId="499004033">
    <w:abstractNumId w:val="23"/>
  </w:num>
  <w:num w:numId="23" w16cid:durableId="605844376">
    <w:abstractNumId w:val="48"/>
  </w:num>
  <w:num w:numId="24" w16cid:durableId="1675305784">
    <w:abstractNumId w:val="45"/>
  </w:num>
  <w:num w:numId="25" w16cid:durableId="528954816">
    <w:abstractNumId w:val="44"/>
  </w:num>
  <w:num w:numId="26" w16cid:durableId="975642005">
    <w:abstractNumId w:val="10"/>
  </w:num>
  <w:num w:numId="27" w16cid:durableId="617374537">
    <w:abstractNumId w:val="30"/>
  </w:num>
  <w:num w:numId="28" w16cid:durableId="586154502">
    <w:abstractNumId w:val="43"/>
  </w:num>
  <w:num w:numId="29" w16cid:durableId="966081889">
    <w:abstractNumId w:val="52"/>
  </w:num>
  <w:num w:numId="30" w16cid:durableId="1642266763">
    <w:abstractNumId w:val="60"/>
  </w:num>
  <w:num w:numId="31" w16cid:durableId="978875530">
    <w:abstractNumId w:val="16"/>
  </w:num>
  <w:num w:numId="32" w16cid:durableId="1217207585">
    <w:abstractNumId w:val="26"/>
  </w:num>
  <w:num w:numId="33" w16cid:durableId="607201070">
    <w:abstractNumId w:val="35"/>
  </w:num>
  <w:num w:numId="34" w16cid:durableId="1967008825">
    <w:abstractNumId w:val="42"/>
  </w:num>
  <w:num w:numId="35" w16cid:durableId="1911963877">
    <w:abstractNumId w:val="34"/>
  </w:num>
  <w:num w:numId="36" w16cid:durableId="1351368461">
    <w:abstractNumId w:val="11"/>
  </w:num>
  <w:num w:numId="37" w16cid:durableId="1485078303">
    <w:abstractNumId w:val="24"/>
  </w:num>
  <w:num w:numId="38" w16cid:durableId="519515105">
    <w:abstractNumId w:val="3"/>
  </w:num>
  <w:num w:numId="39" w16cid:durableId="2138061281">
    <w:abstractNumId w:val="32"/>
  </w:num>
  <w:num w:numId="40" w16cid:durableId="1914660616">
    <w:abstractNumId w:val="51"/>
  </w:num>
  <w:num w:numId="41" w16cid:durableId="441997041">
    <w:abstractNumId w:val="27"/>
  </w:num>
  <w:num w:numId="42" w16cid:durableId="1045836843">
    <w:abstractNumId w:val="0"/>
  </w:num>
  <w:num w:numId="43" w16cid:durableId="193660333">
    <w:abstractNumId w:val="64"/>
  </w:num>
  <w:num w:numId="44" w16cid:durableId="1091393712">
    <w:abstractNumId w:val="17"/>
  </w:num>
  <w:num w:numId="45" w16cid:durableId="1418014707">
    <w:abstractNumId w:val="41"/>
  </w:num>
  <w:num w:numId="46" w16cid:durableId="245582049">
    <w:abstractNumId w:val="12"/>
  </w:num>
  <w:num w:numId="47" w16cid:durableId="430127511">
    <w:abstractNumId w:val="15"/>
  </w:num>
  <w:num w:numId="48" w16cid:durableId="1180312629">
    <w:abstractNumId w:val="29"/>
  </w:num>
  <w:num w:numId="49" w16cid:durableId="1848136450">
    <w:abstractNumId w:val="31"/>
  </w:num>
  <w:num w:numId="50" w16cid:durableId="604656134">
    <w:abstractNumId w:val="56"/>
  </w:num>
  <w:num w:numId="51" w16cid:durableId="1500341383">
    <w:abstractNumId w:val="50"/>
  </w:num>
  <w:num w:numId="52" w16cid:durableId="1586919940">
    <w:abstractNumId w:val="38"/>
  </w:num>
  <w:num w:numId="53" w16cid:durableId="1805848031">
    <w:abstractNumId w:val="25"/>
  </w:num>
  <w:num w:numId="54" w16cid:durableId="922027128">
    <w:abstractNumId w:val="18"/>
  </w:num>
  <w:num w:numId="55" w16cid:durableId="360130886">
    <w:abstractNumId w:val="19"/>
  </w:num>
  <w:num w:numId="56" w16cid:durableId="1715696142">
    <w:abstractNumId w:val="36"/>
  </w:num>
  <w:num w:numId="57" w16cid:durableId="246889996">
    <w:abstractNumId w:val="5"/>
  </w:num>
  <w:num w:numId="58" w16cid:durableId="1328825104">
    <w:abstractNumId w:val="6"/>
  </w:num>
  <w:num w:numId="59" w16cid:durableId="1967730723">
    <w:abstractNumId w:val="53"/>
  </w:num>
  <w:num w:numId="60" w16cid:durableId="983584984">
    <w:abstractNumId w:val="22"/>
  </w:num>
  <w:num w:numId="61" w16cid:durableId="2021740896">
    <w:abstractNumId w:val="8"/>
  </w:num>
  <w:num w:numId="62" w16cid:durableId="1027291398">
    <w:abstractNumId w:val="47"/>
  </w:num>
  <w:num w:numId="63" w16cid:durableId="1184056431">
    <w:abstractNumId w:val="20"/>
  </w:num>
  <w:num w:numId="64" w16cid:durableId="174223947">
    <w:abstractNumId w:val="63"/>
  </w:num>
  <w:num w:numId="65" w16cid:durableId="1523744534">
    <w:abstractNumId w:val="37"/>
  </w:num>
  <w:num w:numId="66" w16cid:durableId="107163023">
    <w:abstractNumId w:val="65"/>
  </w:num>
  <w:num w:numId="67" w16cid:durableId="606235942">
    <w:abstractNumId w:val="9"/>
  </w:num>
  <w:num w:numId="68" w16cid:durableId="706294173">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420"/>
    <w:rsid w:val="00000197"/>
    <w:rsid w:val="000001DF"/>
    <w:rsid w:val="00000544"/>
    <w:rsid w:val="00000756"/>
    <w:rsid w:val="0000086E"/>
    <w:rsid w:val="00000B5A"/>
    <w:rsid w:val="00000BF8"/>
    <w:rsid w:val="000011A7"/>
    <w:rsid w:val="000011FC"/>
    <w:rsid w:val="00001257"/>
    <w:rsid w:val="0000138B"/>
    <w:rsid w:val="00001671"/>
    <w:rsid w:val="000018AF"/>
    <w:rsid w:val="00001C67"/>
    <w:rsid w:val="00002196"/>
    <w:rsid w:val="00002218"/>
    <w:rsid w:val="00002387"/>
    <w:rsid w:val="000024FC"/>
    <w:rsid w:val="00002513"/>
    <w:rsid w:val="0000274C"/>
    <w:rsid w:val="00002C56"/>
    <w:rsid w:val="00002C76"/>
    <w:rsid w:val="00002D85"/>
    <w:rsid w:val="00003028"/>
    <w:rsid w:val="000032B1"/>
    <w:rsid w:val="00003585"/>
    <w:rsid w:val="0000363E"/>
    <w:rsid w:val="00003815"/>
    <w:rsid w:val="00003BA4"/>
    <w:rsid w:val="00003C43"/>
    <w:rsid w:val="00003E2C"/>
    <w:rsid w:val="00003F93"/>
    <w:rsid w:val="00004137"/>
    <w:rsid w:val="0000430D"/>
    <w:rsid w:val="000043B1"/>
    <w:rsid w:val="000047B2"/>
    <w:rsid w:val="000049F8"/>
    <w:rsid w:val="00004BDC"/>
    <w:rsid w:val="00004C73"/>
    <w:rsid w:val="00004F01"/>
    <w:rsid w:val="0000578C"/>
    <w:rsid w:val="000059B9"/>
    <w:rsid w:val="00005A80"/>
    <w:rsid w:val="00005D2E"/>
    <w:rsid w:val="00005D7D"/>
    <w:rsid w:val="00005D91"/>
    <w:rsid w:val="00005F6A"/>
    <w:rsid w:val="000062B7"/>
    <w:rsid w:val="00006519"/>
    <w:rsid w:val="0000658F"/>
    <w:rsid w:val="000067BD"/>
    <w:rsid w:val="00006A6A"/>
    <w:rsid w:val="00007921"/>
    <w:rsid w:val="00007B3A"/>
    <w:rsid w:val="00007B74"/>
    <w:rsid w:val="00007D7C"/>
    <w:rsid w:val="00007E9E"/>
    <w:rsid w:val="00010522"/>
    <w:rsid w:val="00010976"/>
    <w:rsid w:val="00010C45"/>
    <w:rsid w:val="000111EF"/>
    <w:rsid w:val="00011EE9"/>
    <w:rsid w:val="00011FEF"/>
    <w:rsid w:val="00012302"/>
    <w:rsid w:val="00012396"/>
    <w:rsid w:val="00012D14"/>
    <w:rsid w:val="00012DD1"/>
    <w:rsid w:val="00013568"/>
    <w:rsid w:val="000139E9"/>
    <w:rsid w:val="00013AC6"/>
    <w:rsid w:val="00013B42"/>
    <w:rsid w:val="00013C9A"/>
    <w:rsid w:val="00013EED"/>
    <w:rsid w:val="00014263"/>
    <w:rsid w:val="000143D0"/>
    <w:rsid w:val="00014409"/>
    <w:rsid w:val="0001471D"/>
    <w:rsid w:val="00015225"/>
    <w:rsid w:val="0001539E"/>
    <w:rsid w:val="000153D5"/>
    <w:rsid w:val="00015443"/>
    <w:rsid w:val="00015548"/>
    <w:rsid w:val="000156B3"/>
    <w:rsid w:val="00015815"/>
    <w:rsid w:val="00015FCB"/>
    <w:rsid w:val="000166F8"/>
    <w:rsid w:val="00016724"/>
    <w:rsid w:val="00016CEE"/>
    <w:rsid w:val="00016D9C"/>
    <w:rsid w:val="00016EDC"/>
    <w:rsid w:val="00017527"/>
    <w:rsid w:val="000176B8"/>
    <w:rsid w:val="00017814"/>
    <w:rsid w:val="00017B05"/>
    <w:rsid w:val="00017D29"/>
    <w:rsid w:val="000201B7"/>
    <w:rsid w:val="0002059A"/>
    <w:rsid w:val="00020943"/>
    <w:rsid w:val="00020CBC"/>
    <w:rsid w:val="00020FD5"/>
    <w:rsid w:val="00021175"/>
    <w:rsid w:val="000211E9"/>
    <w:rsid w:val="000214B6"/>
    <w:rsid w:val="000215F9"/>
    <w:rsid w:val="000219FE"/>
    <w:rsid w:val="00021C0A"/>
    <w:rsid w:val="000220E1"/>
    <w:rsid w:val="00022AD6"/>
    <w:rsid w:val="00022B02"/>
    <w:rsid w:val="00022BA2"/>
    <w:rsid w:val="0002303F"/>
    <w:rsid w:val="00023339"/>
    <w:rsid w:val="00023B74"/>
    <w:rsid w:val="000240D7"/>
    <w:rsid w:val="000243AE"/>
    <w:rsid w:val="00024C48"/>
    <w:rsid w:val="00024EA2"/>
    <w:rsid w:val="00025BEE"/>
    <w:rsid w:val="00025D42"/>
    <w:rsid w:val="00025FB6"/>
    <w:rsid w:val="0002631C"/>
    <w:rsid w:val="000263B3"/>
    <w:rsid w:val="000263C9"/>
    <w:rsid w:val="000266EF"/>
    <w:rsid w:val="0002671B"/>
    <w:rsid w:val="00026A0C"/>
    <w:rsid w:val="00026FD4"/>
    <w:rsid w:val="0002708B"/>
    <w:rsid w:val="0002736E"/>
    <w:rsid w:val="00027821"/>
    <w:rsid w:val="00027D6E"/>
    <w:rsid w:val="00030418"/>
    <w:rsid w:val="000306C2"/>
    <w:rsid w:val="0003087A"/>
    <w:rsid w:val="000308EC"/>
    <w:rsid w:val="00030DDE"/>
    <w:rsid w:val="00030F9F"/>
    <w:rsid w:val="000312E2"/>
    <w:rsid w:val="00031958"/>
    <w:rsid w:val="00031B7B"/>
    <w:rsid w:val="00031EF0"/>
    <w:rsid w:val="0003227B"/>
    <w:rsid w:val="00032955"/>
    <w:rsid w:val="00032BF5"/>
    <w:rsid w:val="000332F6"/>
    <w:rsid w:val="00033782"/>
    <w:rsid w:val="00033B1D"/>
    <w:rsid w:val="00033E30"/>
    <w:rsid w:val="00033F52"/>
    <w:rsid w:val="00033F85"/>
    <w:rsid w:val="0003442B"/>
    <w:rsid w:val="00034624"/>
    <w:rsid w:val="000347CB"/>
    <w:rsid w:val="000348D3"/>
    <w:rsid w:val="00034920"/>
    <w:rsid w:val="00034AE4"/>
    <w:rsid w:val="000351C8"/>
    <w:rsid w:val="00035337"/>
    <w:rsid w:val="000356AF"/>
    <w:rsid w:val="000359A4"/>
    <w:rsid w:val="00035A30"/>
    <w:rsid w:val="00035ED4"/>
    <w:rsid w:val="000360A7"/>
    <w:rsid w:val="0003672F"/>
    <w:rsid w:val="000367BB"/>
    <w:rsid w:val="0003697F"/>
    <w:rsid w:val="00036980"/>
    <w:rsid w:val="00036B20"/>
    <w:rsid w:val="00036F80"/>
    <w:rsid w:val="00037314"/>
    <w:rsid w:val="00037357"/>
    <w:rsid w:val="00037B22"/>
    <w:rsid w:val="00037BC1"/>
    <w:rsid w:val="00040061"/>
    <w:rsid w:val="00040434"/>
    <w:rsid w:val="00040647"/>
    <w:rsid w:val="00040DF9"/>
    <w:rsid w:val="0004107F"/>
    <w:rsid w:val="00041196"/>
    <w:rsid w:val="000411CE"/>
    <w:rsid w:val="000411FB"/>
    <w:rsid w:val="0004158D"/>
    <w:rsid w:val="00041D05"/>
    <w:rsid w:val="000420DC"/>
    <w:rsid w:val="00042208"/>
    <w:rsid w:val="000422C1"/>
    <w:rsid w:val="00042439"/>
    <w:rsid w:val="000424EE"/>
    <w:rsid w:val="0004254D"/>
    <w:rsid w:val="0004254F"/>
    <w:rsid w:val="0004299A"/>
    <w:rsid w:val="00042AB3"/>
    <w:rsid w:val="00042BD3"/>
    <w:rsid w:val="00042E94"/>
    <w:rsid w:val="0004318D"/>
    <w:rsid w:val="00043379"/>
    <w:rsid w:val="0004344D"/>
    <w:rsid w:val="000434CB"/>
    <w:rsid w:val="00043D6F"/>
    <w:rsid w:val="00043E14"/>
    <w:rsid w:val="00043FA4"/>
    <w:rsid w:val="00044134"/>
    <w:rsid w:val="000441CC"/>
    <w:rsid w:val="00044576"/>
    <w:rsid w:val="00044916"/>
    <w:rsid w:val="00044932"/>
    <w:rsid w:val="00044C2F"/>
    <w:rsid w:val="00044CFE"/>
    <w:rsid w:val="00044F11"/>
    <w:rsid w:val="00045780"/>
    <w:rsid w:val="00045B26"/>
    <w:rsid w:val="000474BB"/>
    <w:rsid w:val="000475EB"/>
    <w:rsid w:val="0004770E"/>
    <w:rsid w:val="00047754"/>
    <w:rsid w:val="00047971"/>
    <w:rsid w:val="00047E0B"/>
    <w:rsid w:val="00050383"/>
    <w:rsid w:val="000505FB"/>
    <w:rsid w:val="00051A2C"/>
    <w:rsid w:val="00051B70"/>
    <w:rsid w:val="00051BBD"/>
    <w:rsid w:val="00051E3B"/>
    <w:rsid w:val="0005204D"/>
    <w:rsid w:val="000520F2"/>
    <w:rsid w:val="0005269D"/>
    <w:rsid w:val="00053554"/>
    <w:rsid w:val="000536B1"/>
    <w:rsid w:val="00054297"/>
    <w:rsid w:val="00054415"/>
    <w:rsid w:val="00054441"/>
    <w:rsid w:val="000544D8"/>
    <w:rsid w:val="00054ACE"/>
    <w:rsid w:val="00054EC7"/>
    <w:rsid w:val="00054F0C"/>
    <w:rsid w:val="00055A26"/>
    <w:rsid w:val="00055B17"/>
    <w:rsid w:val="000568F0"/>
    <w:rsid w:val="00056960"/>
    <w:rsid w:val="00057571"/>
    <w:rsid w:val="00057865"/>
    <w:rsid w:val="00057C8B"/>
    <w:rsid w:val="00057F27"/>
    <w:rsid w:val="00060292"/>
    <w:rsid w:val="000605CF"/>
    <w:rsid w:val="000608AB"/>
    <w:rsid w:val="000608FC"/>
    <w:rsid w:val="00060CF4"/>
    <w:rsid w:val="00061135"/>
    <w:rsid w:val="00061182"/>
    <w:rsid w:val="000614EA"/>
    <w:rsid w:val="00061558"/>
    <w:rsid w:val="00061882"/>
    <w:rsid w:val="00061A15"/>
    <w:rsid w:val="00061E94"/>
    <w:rsid w:val="00061EE9"/>
    <w:rsid w:val="00061F1F"/>
    <w:rsid w:val="000620BB"/>
    <w:rsid w:val="00062143"/>
    <w:rsid w:val="000626A5"/>
    <w:rsid w:val="000628E9"/>
    <w:rsid w:val="00062A1B"/>
    <w:rsid w:val="00062B8C"/>
    <w:rsid w:val="00063480"/>
    <w:rsid w:val="00063607"/>
    <w:rsid w:val="00063910"/>
    <w:rsid w:val="00063932"/>
    <w:rsid w:val="000639A5"/>
    <w:rsid w:val="00063A4A"/>
    <w:rsid w:val="0006422C"/>
    <w:rsid w:val="00064667"/>
    <w:rsid w:val="000650FC"/>
    <w:rsid w:val="00065A5C"/>
    <w:rsid w:val="00065B61"/>
    <w:rsid w:val="00065C6A"/>
    <w:rsid w:val="00065ECB"/>
    <w:rsid w:val="000664E2"/>
    <w:rsid w:val="00066C6B"/>
    <w:rsid w:val="00066D1F"/>
    <w:rsid w:val="00066D85"/>
    <w:rsid w:val="000673B0"/>
    <w:rsid w:val="00067D16"/>
    <w:rsid w:val="0007002C"/>
    <w:rsid w:val="000704A4"/>
    <w:rsid w:val="000704B2"/>
    <w:rsid w:val="0007074D"/>
    <w:rsid w:val="00070CD5"/>
    <w:rsid w:val="00070D4D"/>
    <w:rsid w:val="00070E91"/>
    <w:rsid w:val="000710F4"/>
    <w:rsid w:val="000716CD"/>
    <w:rsid w:val="000717F0"/>
    <w:rsid w:val="0007241F"/>
    <w:rsid w:val="00072BEF"/>
    <w:rsid w:val="00072DDD"/>
    <w:rsid w:val="00072FB5"/>
    <w:rsid w:val="00073D6D"/>
    <w:rsid w:val="00073E2B"/>
    <w:rsid w:val="0007406E"/>
    <w:rsid w:val="000743FD"/>
    <w:rsid w:val="00074482"/>
    <w:rsid w:val="000746AC"/>
    <w:rsid w:val="00074A62"/>
    <w:rsid w:val="00074B95"/>
    <w:rsid w:val="00074C12"/>
    <w:rsid w:val="00074C70"/>
    <w:rsid w:val="00074EF9"/>
    <w:rsid w:val="0007513D"/>
    <w:rsid w:val="00075738"/>
    <w:rsid w:val="00075ABB"/>
    <w:rsid w:val="00075C1B"/>
    <w:rsid w:val="00075D5A"/>
    <w:rsid w:val="00075E89"/>
    <w:rsid w:val="00075EF8"/>
    <w:rsid w:val="000761C2"/>
    <w:rsid w:val="000762B4"/>
    <w:rsid w:val="0007633B"/>
    <w:rsid w:val="00076CCC"/>
    <w:rsid w:val="00076E3A"/>
    <w:rsid w:val="0007720A"/>
    <w:rsid w:val="000775D4"/>
    <w:rsid w:val="0007764D"/>
    <w:rsid w:val="00077832"/>
    <w:rsid w:val="0008021B"/>
    <w:rsid w:val="000804AE"/>
    <w:rsid w:val="00080506"/>
    <w:rsid w:val="00080B0E"/>
    <w:rsid w:val="000811B2"/>
    <w:rsid w:val="00081671"/>
    <w:rsid w:val="0008178E"/>
    <w:rsid w:val="000819A3"/>
    <w:rsid w:val="00082E27"/>
    <w:rsid w:val="00082F65"/>
    <w:rsid w:val="0008303B"/>
    <w:rsid w:val="0008321B"/>
    <w:rsid w:val="000832AD"/>
    <w:rsid w:val="0008338E"/>
    <w:rsid w:val="00083467"/>
    <w:rsid w:val="0008361A"/>
    <w:rsid w:val="000838A2"/>
    <w:rsid w:val="00083914"/>
    <w:rsid w:val="00083C49"/>
    <w:rsid w:val="00084233"/>
    <w:rsid w:val="000844AF"/>
    <w:rsid w:val="00084909"/>
    <w:rsid w:val="000849BC"/>
    <w:rsid w:val="00084C13"/>
    <w:rsid w:val="000855DE"/>
    <w:rsid w:val="00085B1F"/>
    <w:rsid w:val="00085C03"/>
    <w:rsid w:val="000860F6"/>
    <w:rsid w:val="000862BF"/>
    <w:rsid w:val="0008651C"/>
    <w:rsid w:val="0008655B"/>
    <w:rsid w:val="000865B6"/>
    <w:rsid w:val="00086958"/>
    <w:rsid w:val="00086D6A"/>
    <w:rsid w:val="00086FBA"/>
    <w:rsid w:val="00086FFD"/>
    <w:rsid w:val="000877A9"/>
    <w:rsid w:val="00087BDE"/>
    <w:rsid w:val="00087C83"/>
    <w:rsid w:val="00087CFA"/>
    <w:rsid w:val="000901C8"/>
    <w:rsid w:val="000902A0"/>
    <w:rsid w:val="00090323"/>
    <w:rsid w:val="00090435"/>
    <w:rsid w:val="00090792"/>
    <w:rsid w:val="00090BAF"/>
    <w:rsid w:val="00091045"/>
    <w:rsid w:val="000911EB"/>
    <w:rsid w:val="000914DB"/>
    <w:rsid w:val="00091589"/>
    <w:rsid w:val="0009172F"/>
    <w:rsid w:val="00091CD6"/>
    <w:rsid w:val="00091F67"/>
    <w:rsid w:val="000921BD"/>
    <w:rsid w:val="000922FF"/>
    <w:rsid w:val="00092426"/>
    <w:rsid w:val="0009299E"/>
    <w:rsid w:val="00092B31"/>
    <w:rsid w:val="00092B52"/>
    <w:rsid w:val="00093178"/>
    <w:rsid w:val="000931DB"/>
    <w:rsid w:val="00093476"/>
    <w:rsid w:val="00093629"/>
    <w:rsid w:val="0009389C"/>
    <w:rsid w:val="0009436C"/>
    <w:rsid w:val="00094613"/>
    <w:rsid w:val="000949C9"/>
    <w:rsid w:val="0009598D"/>
    <w:rsid w:val="00095991"/>
    <w:rsid w:val="00095A83"/>
    <w:rsid w:val="00095BB8"/>
    <w:rsid w:val="0009637C"/>
    <w:rsid w:val="00096483"/>
    <w:rsid w:val="00096C75"/>
    <w:rsid w:val="00097147"/>
    <w:rsid w:val="00097419"/>
    <w:rsid w:val="00097F3D"/>
    <w:rsid w:val="00097F40"/>
    <w:rsid w:val="000A02C9"/>
    <w:rsid w:val="000A0746"/>
    <w:rsid w:val="000A0CFD"/>
    <w:rsid w:val="000A0D3C"/>
    <w:rsid w:val="000A19FF"/>
    <w:rsid w:val="000A1CE2"/>
    <w:rsid w:val="000A1FCB"/>
    <w:rsid w:val="000A25A2"/>
    <w:rsid w:val="000A2B04"/>
    <w:rsid w:val="000A38EA"/>
    <w:rsid w:val="000A3B61"/>
    <w:rsid w:val="000A3BDE"/>
    <w:rsid w:val="000A3E84"/>
    <w:rsid w:val="000A4567"/>
    <w:rsid w:val="000A52C5"/>
    <w:rsid w:val="000A564A"/>
    <w:rsid w:val="000A5960"/>
    <w:rsid w:val="000A5998"/>
    <w:rsid w:val="000A60B2"/>
    <w:rsid w:val="000A6251"/>
    <w:rsid w:val="000A648C"/>
    <w:rsid w:val="000A6558"/>
    <w:rsid w:val="000A67C8"/>
    <w:rsid w:val="000A67DF"/>
    <w:rsid w:val="000A68F0"/>
    <w:rsid w:val="000A72F5"/>
    <w:rsid w:val="000A762F"/>
    <w:rsid w:val="000B0006"/>
    <w:rsid w:val="000B0162"/>
    <w:rsid w:val="000B0A9C"/>
    <w:rsid w:val="000B0BE1"/>
    <w:rsid w:val="000B0E4F"/>
    <w:rsid w:val="000B0E7E"/>
    <w:rsid w:val="000B1239"/>
    <w:rsid w:val="000B14DA"/>
    <w:rsid w:val="000B1526"/>
    <w:rsid w:val="000B1595"/>
    <w:rsid w:val="000B16C0"/>
    <w:rsid w:val="000B1A3E"/>
    <w:rsid w:val="000B1D57"/>
    <w:rsid w:val="000B20E0"/>
    <w:rsid w:val="000B213D"/>
    <w:rsid w:val="000B239B"/>
    <w:rsid w:val="000B2551"/>
    <w:rsid w:val="000B26F8"/>
    <w:rsid w:val="000B2796"/>
    <w:rsid w:val="000B28D0"/>
    <w:rsid w:val="000B2A0B"/>
    <w:rsid w:val="000B2B46"/>
    <w:rsid w:val="000B3348"/>
    <w:rsid w:val="000B3A09"/>
    <w:rsid w:val="000B3BC5"/>
    <w:rsid w:val="000B402B"/>
    <w:rsid w:val="000B44AE"/>
    <w:rsid w:val="000B4795"/>
    <w:rsid w:val="000B4D17"/>
    <w:rsid w:val="000B4E5C"/>
    <w:rsid w:val="000B5017"/>
    <w:rsid w:val="000B51A0"/>
    <w:rsid w:val="000B521F"/>
    <w:rsid w:val="000B524C"/>
    <w:rsid w:val="000B5803"/>
    <w:rsid w:val="000B5B81"/>
    <w:rsid w:val="000B5DD3"/>
    <w:rsid w:val="000B5EE1"/>
    <w:rsid w:val="000B6184"/>
    <w:rsid w:val="000B667F"/>
    <w:rsid w:val="000B677B"/>
    <w:rsid w:val="000B6B3A"/>
    <w:rsid w:val="000B6CE1"/>
    <w:rsid w:val="000B7360"/>
    <w:rsid w:val="000B7A81"/>
    <w:rsid w:val="000B7C4C"/>
    <w:rsid w:val="000B7E2B"/>
    <w:rsid w:val="000B7E82"/>
    <w:rsid w:val="000C01D1"/>
    <w:rsid w:val="000C0540"/>
    <w:rsid w:val="000C0735"/>
    <w:rsid w:val="000C0CCA"/>
    <w:rsid w:val="000C0ED2"/>
    <w:rsid w:val="000C1655"/>
    <w:rsid w:val="000C1A32"/>
    <w:rsid w:val="000C1B71"/>
    <w:rsid w:val="000C1B7D"/>
    <w:rsid w:val="000C2C86"/>
    <w:rsid w:val="000C2CE2"/>
    <w:rsid w:val="000C34F2"/>
    <w:rsid w:val="000C3592"/>
    <w:rsid w:val="000C38E1"/>
    <w:rsid w:val="000C3954"/>
    <w:rsid w:val="000C3DDC"/>
    <w:rsid w:val="000C4294"/>
    <w:rsid w:val="000C42E6"/>
    <w:rsid w:val="000C44D9"/>
    <w:rsid w:val="000C4699"/>
    <w:rsid w:val="000C558A"/>
    <w:rsid w:val="000C5A0B"/>
    <w:rsid w:val="000C5ADB"/>
    <w:rsid w:val="000C5D89"/>
    <w:rsid w:val="000C601E"/>
    <w:rsid w:val="000C61B1"/>
    <w:rsid w:val="000C64F6"/>
    <w:rsid w:val="000C65D6"/>
    <w:rsid w:val="000C6718"/>
    <w:rsid w:val="000C6C0B"/>
    <w:rsid w:val="000C7018"/>
    <w:rsid w:val="000C7514"/>
    <w:rsid w:val="000C7517"/>
    <w:rsid w:val="000C7779"/>
    <w:rsid w:val="000C7BEC"/>
    <w:rsid w:val="000C7C8D"/>
    <w:rsid w:val="000D0021"/>
    <w:rsid w:val="000D044A"/>
    <w:rsid w:val="000D05C9"/>
    <w:rsid w:val="000D05DB"/>
    <w:rsid w:val="000D0647"/>
    <w:rsid w:val="000D06A1"/>
    <w:rsid w:val="000D06B8"/>
    <w:rsid w:val="000D0E87"/>
    <w:rsid w:val="000D0F5A"/>
    <w:rsid w:val="000D1203"/>
    <w:rsid w:val="000D12E4"/>
    <w:rsid w:val="000D1425"/>
    <w:rsid w:val="000D156C"/>
    <w:rsid w:val="000D197A"/>
    <w:rsid w:val="000D1992"/>
    <w:rsid w:val="000D1F2C"/>
    <w:rsid w:val="000D20B9"/>
    <w:rsid w:val="000D2245"/>
    <w:rsid w:val="000D26B9"/>
    <w:rsid w:val="000D2887"/>
    <w:rsid w:val="000D2B97"/>
    <w:rsid w:val="000D2F84"/>
    <w:rsid w:val="000D3163"/>
    <w:rsid w:val="000D325C"/>
    <w:rsid w:val="000D33C8"/>
    <w:rsid w:val="000D3697"/>
    <w:rsid w:val="000D4023"/>
    <w:rsid w:val="000D40D1"/>
    <w:rsid w:val="000D415E"/>
    <w:rsid w:val="000D48E8"/>
    <w:rsid w:val="000D4D61"/>
    <w:rsid w:val="000D51C0"/>
    <w:rsid w:val="000D5200"/>
    <w:rsid w:val="000D52AE"/>
    <w:rsid w:val="000D52B1"/>
    <w:rsid w:val="000D6119"/>
    <w:rsid w:val="000D6171"/>
    <w:rsid w:val="000D68B4"/>
    <w:rsid w:val="000D6B14"/>
    <w:rsid w:val="000D6D94"/>
    <w:rsid w:val="000D718D"/>
    <w:rsid w:val="000D74BC"/>
    <w:rsid w:val="000D7ECB"/>
    <w:rsid w:val="000E00A8"/>
    <w:rsid w:val="000E00BC"/>
    <w:rsid w:val="000E00E3"/>
    <w:rsid w:val="000E0201"/>
    <w:rsid w:val="000E0331"/>
    <w:rsid w:val="000E0823"/>
    <w:rsid w:val="000E0A9D"/>
    <w:rsid w:val="000E0D98"/>
    <w:rsid w:val="000E126D"/>
    <w:rsid w:val="000E1869"/>
    <w:rsid w:val="000E1C95"/>
    <w:rsid w:val="000E1E56"/>
    <w:rsid w:val="000E2051"/>
    <w:rsid w:val="000E21F8"/>
    <w:rsid w:val="000E24D9"/>
    <w:rsid w:val="000E26A1"/>
    <w:rsid w:val="000E2893"/>
    <w:rsid w:val="000E28DA"/>
    <w:rsid w:val="000E2A66"/>
    <w:rsid w:val="000E3884"/>
    <w:rsid w:val="000E393F"/>
    <w:rsid w:val="000E3C4E"/>
    <w:rsid w:val="000E3D0E"/>
    <w:rsid w:val="000E3FC8"/>
    <w:rsid w:val="000E40EE"/>
    <w:rsid w:val="000E43B3"/>
    <w:rsid w:val="000E4661"/>
    <w:rsid w:val="000E4BF4"/>
    <w:rsid w:val="000E4E14"/>
    <w:rsid w:val="000E508D"/>
    <w:rsid w:val="000E54B3"/>
    <w:rsid w:val="000E58C0"/>
    <w:rsid w:val="000E5AAF"/>
    <w:rsid w:val="000E65FF"/>
    <w:rsid w:val="000E67D1"/>
    <w:rsid w:val="000E6D20"/>
    <w:rsid w:val="000E6DE6"/>
    <w:rsid w:val="000E74F9"/>
    <w:rsid w:val="000E7823"/>
    <w:rsid w:val="000E7B23"/>
    <w:rsid w:val="000F029E"/>
    <w:rsid w:val="000F056C"/>
    <w:rsid w:val="000F0900"/>
    <w:rsid w:val="000F13BC"/>
    <w:rsid w:val="000F2186"/>
    <w:rsid w:val="000F30D5"/>
    <w:rsid w:val="000F33B3"/>
    <w:rsid w:val="000F36CF"/>
    <w:rsid w:val="000F3937"/>
    <w:rsid w:val="000F3CE9"/>
    <w:rsid w:val="000F3F05"/>
    <w:rsid w:val="000F42A1"/>
    <w:rsid w:val="000F4792"/>
    <w:rsid w:val="000F4869"/>
    <w:rsid w:val="000F48F9"/>
    <w:rsid w:val="000F4FE5"/>
    <w:rsid w:val="000F55A7"/>
    <w:rsid w:val="000F5A90"/>
    <w:rsid w:val="000F5DC1"/>
    <w:rsid w:val="000F5DF0"/>
    <w:rsid w:val="000F5EFA"/>
    <w:rsid w:val="000F62A2"/>
    <w:rsid w:val="000F62AF"/>
    <w:rsid w:val="000F6567"/>
    <w:rsid w:val="000F65DD"/>
    <w:rsid w:val="000F66B7"/>
    <w:rsid w:val="000F6AEF"/>
    <w:rsid w:val="000F6BB6"/>
    <w:rsid w:val="000F7093"/>
    <w:rsid w:val="000F721D"/>
    <w:rsid w:val="000F7497"/>
    <w:rsid w:val="000F74E8"/>
    <w:rsid w:val="000F7596"/>
    <w:rsid w:val="000F7D53"/>
    <w:rsid w:val="001002CD"/>
    <w:rsid w:val="00100740"/>
    <w:rsid w:val="00100A39"/>
    <w:rsid w:val="00100B54"/>
    <w:rsid w:val="00101223"/>
    <w:rsid w:val="00101419"/>
    <w:rsid w:val="001014B4"/>
    <w:rsid w:val="00101647"/>
    <w:rsid w:val="0010192E"/>
    <w:rsid w:val="00101B2B"/>
    <w:rsid w:val="00101E84"/>
    <w:rsid w:val="001024D3"/>
    <w:rsid w:val="00102791"/>
    <w:rsid w:val="00102BAC"/>
    <w:rsid w:val="00102BE5"/>
    <w:rsid w:val="00103431"/>
    <w:rsid w:val="0010397B"/>
    <w:rsid w:val="00103AF7"/>
    <w:rsid w:val="00103C13"/>
    <w:rsid w:val="00103E30"/>
    <w:rsid w:val="001042FC"/>
    <w:rsid w:val="00104464"/>
    <w:rsid w:val="0010484F"/>
    <w:rsid w:val="00104B81"/>
    <w:rsid w:val="00105131"/>
    <w:rsid w:val="001051C6"/>
    <w:rsid w:val="0010529E"/>
    <w:rsid w:val="00105E6C"/>
    <w:rsid w:val="001061D8"/>
    <w:rsid w:val="00106307"/>
    <w:rsid w:val="001064AA"/>
    <w:rsid w:val="0010653B"/>
    <w:rsid w:val="001066CD"/>
    <w:rsid w:val="00106964"/>
    <w:rsid w:val="00106BDA"/>
    <w:rsid w:val="00106D09"/>
    <w:rsid w:val="001072E5"/>
    <w:rsid w:val="001077FF"/>
    <w:rsid w:val="00107989"/>
    <w:rsid w:val="001102C0"/>
    <w:rsid w:val="001104FB"/>
    <w:rsid w:val="0011054E"/>
    <w:rsid w:val="00110613"/>
    <w:rsid w:val="00110658"/>
    <w:rsid w:val="0011068D"/>
    <w:rsid w:val="00110B84"/>
    <w:rsid w:val="00110E02"/>
    <w:rsid w:val="001110C2"/>
    <w:rsid w:val="00111139"/>
    <w:rsid w:val="001111A4"/>
    <w:rsid w:val="00111C71"/>
    <w:rsid w:val="00111E12"/>
    <w:rsid w:val="00111EDD"/>
    <w:rsid w:val="00112739"/>
    <w:rsid w:val="0011290E"/>
    <w:rsid w:val="00112D2B"/>
    <w:rsid w:val="00113432"/>
    <w:rsid w:val="001135C2"/>
    <w:rsid w:val="00113640"/>
    <w:rsid w:val="00113A25"/>
    <w:rsid w:val="00113DC3"/>
    <w:rsid w:val="00113E7D"/>
    <w:rsid w:val="00113ECA"/>
    <w:rsid w:val="0011400F"/>
    <w:rsid w:val="001140CD"/>
    <w:rsid w:val="0011463D"/>
    <w:rsid w:val="00114A35"/>
    <w:rsid w:val="00114B39"/>
    <w:rsid w:val="00114B72"/>
    <w:rsid w:val="00114F17"/>
    <w:rsid w:val="001154E4"/>
    <w:rsid w:val="00115877"/>
    <w:rsid w:val="00115A2F"/>
    <w:rsid w:val="00115E50"/>
    <w:rsid w:val="00115E81"/>
    <w:rsid w:val="00116080"/>
    <w:rsid w:val="00116E6D"/>
    <w:rsid w:val="0011701E"/>
    <w:rsid w:val="00117033"/>
    <w:rsid w:val="00117131"/>
    <w:rsid w:val="0011734B"/>
    <w:rsid w:val="00117375"/>
    <w:rsid w:val="00117746"/>
    <w:rsid w:val="001179FD"/>
    <w:rsid w:val="00120398"/>
    <w:rsid w:val="00120837"/>
    <w:rsid w:val="0012092A"/>
    <w:rsid w:val="0012107F"/>
    <w:rsid w:val="00121CEC"/>
    <w:rsid w:val="00121D50"/>
    <w:rsid w:val="0012232A"/>
    <w:rsid w:val="00122793"/>
    <w:rsid w:val="00122BA6"/>
    <w:rsid w:val="00122CAC"/>
    <w:rsid w:val="00122CB9"/>
    <w:rsid w:val="00122ED7"/>
    <w:rsid w:val="00122F1D"/>
    <w:rsid w:val="001237D1"/>
    <w:rsid w:val="00123C4A"/>
    <w:rsid w:val="00123CE6"/>
    <w:rsid w:val="00123D87"/>
    <w:rsid w:val="00123FF9"/>
    <w:rsid w:val="001242EB"/>
    <w:rsid w:val="00124604"/>
    <w:rsid w:val="001246B7"/>
    <w:rsid w:val="00124929"/>
    <w:rsid w:val="00124A61"/>
    <w:rsid w:val="00124D08"/>
    <w:rsid w:val="00124D39"/>
    <w:rsid w:val="0012521F"/>
    <w:rsid w:val="001253D0"/>
    <w:rsid w:val="00125588"/>
    <w:rsid w:val="00125A95"/>
    <w:rsid w:val="00125C84"/>
    <w:rsid w:val="00125DE5"/>
    <w:rsid w:val="00126122"/>
    <w:rsid w:val="00126479"/>
    <w:rsid w:val="00126742"/>
    <w:rsid w:val="0012677A"/>
    <w:rsid w:val="001268CB"/>
    <w:rsid w:val="001269AC"/>
    <w:rsid w:val="001269BA"/>
    <w:rsid w:val="00126B6B"/>
    <w:rsid w:val="00126C90"/>
    <w:rsid w:val="00126D08"/>
    <w:rsid w:val="00126FED"/>
    <w:rsid w:val="0012720E"/>
    <w:rsid w:val="00127371"/>
    <w:rsid w:val="00127448"/>
    <w:rsid w:val="0012752F"/>
    <w:rsid w:val="00127829"/>
    <w:rsid w:val="00127A4F"/>
    <w:rsid w:val="00127E1B"/>
    <w:rsid w:val="001300FA"/>
    <w:rsid w:val="001306B9"/>
    <w:rsid w:val="00130BE3"/>
    <w:rsid w:val="00130EC8"/>
    <w:rsid w:val="00130FBC"/>
    <w:rsid w:val="00131388"/>
    <w:rsid w:val="001313F7"/>
    <w:rsid w:val="001313FA"/>
    <w:rsid w:val="001315B0"/>
    <w:rsid w:val="00131BF9"/>
    <w:rsid w:val="00132206"/>
    <w:rsid w:val="00132430"/>
    <w:rsid w:val="00132CFF"/>
    <w:rsid w:val="00132DBD"/>
    <w:rsid w:val="001331E5"/>
    <w:rsid w:val="00133771"/>
    <w:rsid w:val="00133EF1"/>
    <w:rsid w:val="00134320"/>
    <w:rsid w:val="0013451B"/>
    <w:rsid w:val="00134868"/>
    <w:rsid w:val="00134B4C"/>
    <w:rsid w:val="00134CC5"/>
    <w:rsid w:val="00134D03"/>
    <w:rsid w:val="00134DF5"/>
    <w:rsid w:val="00134FDC"/>
    <w:rsid w:val="00135059"/>
    <w:rsid w:val="001350F7"/>
    <w:rsid w:val="0013519A"/>
    <w:rsid w:val="00135297"/>
    <w:rsid w:val="001352DB"/>
    <w:rsid w:val="0013550C"/>
    <w:rsid w:val="00135996"/>
    <w:rsid w:val="00135B80"/>
    <w:rsid w:val="00135EB0"/>
    <w:rsid w:val="0013614A"/>
    <w:rsid w:val="00136256"/>
    <w:rsid w:val="00136781"/>
    <w:rsid w:val="001369B0"/>
    <w:rsid w:val="00136A61"/>
    <w:rsid w:val="00136EBB"/>
    <w:rsid w:val="0013735A"/>
    <w:rsid w:val="001374A2"/>
    <w:rsid w:val="0013796D"/>
    <w:rsid w:val="00137DBC"/>
    <w:rsid w:val="0014004C"/>
    <w:rsid w:val="001405E2"/>
    <w:rsid w:val="00140F42"/>
    <w:rsid w:val="0014129C"/>
    <w:rsid w:val="00141465"/>
    <w:rsid w:val="00141886"/>
    <w:rsid w:val="00141B30"/>
    <w:rsid w:val="00142494"/>
    <w:rsid w:val="0014261F"/>
    <w:rsid w:val="001426E3"/>
    <w:rsid w:val="00142781"/>
    <w:rsid w:val="00142CB5"/>
    <w:rsid w:val="00142EF5"/>
    <w:rsid w:val="00143099"/>
    <w:rsid w:val="00143409"/>
    <w:rsid w:val="00143542"/>
    <w:rsid w:val="001435EB"/>
    <w:rsid w:val="0014363F"/>
    <w:rsid w:val="00143772"/>
    <w:rsid w:val="0014386F"/>
    <w:rsid w:val="00143CA1"/>
    <w:rsid w:val="00144208"/>
    <w:rsid w:val="00144933"/>
    <w:rsid w:val="00144A35"/>
    <w:rsid w:val="00144C23"/>
    <w:rsid w:val="00144D28"/>
    <w:rsid w:val="00144ED2"/>
    <w:rsid w:val="00145086"/>
    <w:rsid w:val="001452C5"/>
    <w:rsid w:val="0014546F"/>
    <w:rsid w:val="001455AD"/>
    <w:rsid w:val="00145866"/>
    <w:rsid w:val="001462A5"/>
    <w:rsid w:val="001466F6"/>
    <w:rsid w:val="001468E8"/>
    <w:rsid w:val="0014693D"/>
    <w:rsid w:val="001469DD"/>
    <w:rsid w:val="001470A3"/>
    <w:rsid w:val="001474A1"/>
    <w:rsid w:val="0014773F"/>
    <w:rsid w:val="00147E1E"/>
    <w:rsid w:val="00147F5D"/>
    <w:rsid w:val="001505E9"/>
    <w:rsid w:val="00150A57"/>
    <w:rsid w:val="00150BF7"/>
    <w:rsid w:val="00150EF8"/>
    <w:rsid w:val="00150F1E"/>
    <w:rsid w:val="001511CD"/>
    <w:rsid w:val="0015132E"/>
    <w:rsid w:val="00151686"/>
    <w:rsid w:val="00151837"/>
    <w:rsid w:val="001518AB"/>
    <w:rsid w:val="0015191B"/>
    <w:rsid w:val="001519C2"/>
    <w:rsid w:val="00151F5B"/>
    <w:rsid w:val="001526CF"/>
    <w:rsid w:val="001527E1"/>
    <w:rsid w:val="001528B4"/>
    <w:rsid w:val="00152C3C"/>
    <w:rsid w:val="00152FC0"/>
    <w:rsid w:val="00153107"/>
    <w:rsid w:val="0015335D"/>
    <w:rsid w:val="00153590"/>
    <w:rsid w:val="001535E3"/>
    <w:rsid w:val="00153781"/>
    <w:rsid w:val="00153E44"/>
    <w:rsid w:val="00153E94"/>
    <w:rsid w:val="00153FDA"/>
    <w:rsid w:val="0015420D"/>
    <w:rsid w:val="00154D0A"/>
    <w:rsid w:val="00154E88"/>
    <w:rsid w:val="00155825"/>
    <w:rsid w:val="00155AD0"/>
    <w:rsid w:val="00155E07"/>
    <w:rsid w:val="00156032"/>
    <w:rsid w:val="00156177"/>
    <w:rsid w:val="0015648B"/>
    <w:rsid w:val="00156B12"/>
    <w:rsid w:val="00157532"/>
    <w:rsid w:val="00157EA8"/>
    <w:rsid w:val="0016015B"/>
    <w:rsid w:val="0016040F"/>
    <w:rsid w:val="0016083F"/>
    <w:rsid w:val="00160E09"/>
    <w:rsid w:val="00160F92"/>
    <w:rsid w:val="001616BC"/>
    <w:rsid w:val="001618E2"/>
    <w:rsid w:val="00161EEA"/>
    <w:rsid w:val="00161F42"/>
    <w:rsid w:val="00162270"/>
    <w:rsid w:val="0016323D"/>
    <w:rsid w:val="00163588"/>
    <w:rsid w:val="00163A12"/>
    <w:rsid w:val="00163B12"/>
    <w:rsid w:val="00163BA1"/>
    <w:rsid w:val="00163C90"/>
    <w:rsid w:val="00163DDB"/>
    <w:rsid w:val="00163F3F"/>
    <w:rsid w:val="00163FB0"/>
    <w:rsid w:val="0016424A"/>
    <w:rsid w:val="001648A3"/>
    <w:rsid w:val="00164B70"/>
    <w:rsid w:val="00164D6A"/>
    <w:rsid w:val="00164E64"/>
    <w:rsid w:val="00164F0F"/>
    <w:rsid w:val="001650A2"/>
    <w:rsid w:val="00165279"/>
    <w:rsid w:val="00165565"/>
    <w:rsid w:val="00165759"/>
    <w:rsid w:val="00165E53"/>
    <w:rsid w:val="00165EB5"/>
    <w:rsid w:val="001664C8"/>
    <w:rsid w:val="00166C56"/>
    <w:rsid w:val="00166D26"/>
    <w:rsid w:val="001672A4"/>
    <w:rsid w:val="001674BB"/>
    <w:rsid w:val="001675D1"/>
    <w:rsid w:val="00167CE1"/>
    <w:rsid w:val="00170246"/>
    <w:rsid w:val="00170259"/>
    <w:rsid w:val="00170581"/>
    <w:rsid w:val="001706D7"/>
    <w:rsid w:val="00170A82"/>
    <w:rsid w:val="00170CB8"/>
    <w:rsid w:val="001710C9"/>
    <w:rsid w:val="001713CD"/>
    <w:rsid w:val="0017173A"/>
    <w:rsid w:val="00171829"/>
    <w:rsid w:val="00171A21"/>
    <w:rsid w:val="00171B40"/>
    <w:rsid w:val="00171CF1"/>
    <w:rsid w:val="00171D69"/>
    <w:rsid w:val="001723D2"/>
    <w:rsid w:val="00172613"/>
    <w:rsid w:val="00172A5B"/>
    <w:rsid w:val="00172CA9"/>
    <w:rsid w:val="00172F01"/>
    <w:rsid w:val="00172FB7"/>
    <w:rsid w:val="001739DC"/>
    <w:rsid w:val="00173BD6"/>
    <w:rsid w:val="00174685"/>
    <w:rsid w:val="00174A5B"/>
    <w:rsid w:val="00174B48"/>
    <w:rsid w:val="00174D41"/>
    <w:rsid w:val="00174DE0"/>
    <w:rsid w:val="00174E82"/>
    <w:rsid w:val="00174F17"/>
    <w:rsid w:val="0017536E"/>
    <w:rsid w:val="0017555E"/>
    <w:rsid w:val="00175655"/>
    <w:rsid w:val="00175950"/>
    <w:rsid w:val="00175A19"/>
    <w:rsid w:val="00175B80"/>
    <w:rsid w:val="00175BB1"/>
    <w:rsid w:val="00175CE4"/>
    <w:rsid w:val="001760D1"/>
    <w:rsid w:val="001762F8"/>
    <w:rsid w:val="0017670F"/>
    <w:rsid w:val="0017677D"/>
    <w:rsid w:val="00176ED9"/>
    <w:rsid w:val="00177050"/>
    <w:rsid w:val="00177811"/>
    <w:rsid w:val="001778D5"/>
    <w:rsid w:val="00177B32"/>
    <w:rsid w:val="00177CF7"/>
    <w:rsid w:val="001807CC"/>
    <w:rsid w:val="00180A70"/>
    <w:rsid w:val="00180B3C"/>
    <w:rsid w:val="0018129F"/>
    <w:rsid w:val="001812F2"/>
    <w:rsid w:val="00181465"/>
    <w:rsid w:val="0018170E"/>
    <w:rsid w:val="00181DC1"/>
    <w:rsid w:val="001822E6"/>
    <w:rsid w:val="001823E0"/>
    <w:rsid w:val="001826FC"/>
    <w:rsid w:val="001828C3"/>
    <w:rsid w:val="00182A08"/>
    <w:rsid w:val="00182BB9"/>
    <w:rsid w:val="00182C1F"/>
    <w:rsid w:val="00182CAD"/>
    <w:rsid w:val="00182DD8"/>
    <w:rsid w:val="00182F5A"/>
    <w:rsid w:val="001830A3"/>
    <w:rsid w:val="001835F8"/>
    <w:rsid w:val="001836DF"/>
    <w:rsid w:val="001837B3"/>
    <w:rsid w:val="00183B1A"/>
    <w:rsid w:val="00183BD0"/>
    <w:rsid w:val="00184AC9"/>
    <w:rsid w:val="00184C62"/>
    <w:rsid w:val="00184F40"/>
    <w:rsid w:val="001850D7"/>
    <w:rsid w:val="001854F0"/>
    <w:rsid w:val="001859E6"/>
    <w:rsid w:val="00185C3D"/>
    <w:rsid w:val="00185E0D"/>
    <w:rsid w:val="00185E7F"/>
    <w:rsid w:val="00186577"/>
    <w:rsid w:val="001866D6"/>
    <w:rsid w:val="0018691E"/>
    <w:rsid w:val="00186E47"/>
    <w:rsid w:val="00187462"/>
    <w:rsid w:val="001874F8"/>
    <w:rsid w:val="0018769B"/>
    <w:rsid w:val="00187975"/>
    <w:rsid w:val="00187C0D"/>
    <w:rsid w:val="00187F89"/>
    <w:rsid w:val="0019066D"/>
    <w:rsid w:val="00190746"/>
    <w:rsid w:val="00190906"/>
    <w:rsid w:val="00190CBD"/>
    <w:rsid w:val="00190E65"/>
    <w:rsid w:val="00191123"/>
    <w:rsid w:val="001911E4"/>
    <w:rsid w:val="00191238"/>
    <w:rsid w:val="00191456"/>
    <w:rsid w:val="00191A3A"/>
    <w:rsid w:val="00191F2E"/>
    <w:rsid w:val="00191FDE"/>
    <w:rsid w:val="001920A6"/>
    <w:rsid w:val="0019226C"/>
    <w:rsid w:val="00192410"/>
    <w:rsid w:val="00192689"/>
    <w:rsid w:val="00192C4F"/>
    <w:rsid w:val="00193850"/>
    <w:rsid w:val="00193EAA"/>
    <w:rsid w:val="001941AC"/>
    <w:rsid w:val="00194287"/>
    <w:rsid w:val="00194394"/>
    <w:rsid w:val="001943E7"/>
    <w:rsid w:val="001945DE"/>
    <w:rsid w:val="00194AE2"/>
    <w:rsid w:val="00194D65"/>
    <w:rsid w:val="00195105"/>
    <w:rsid w:val="00195269"/>
    <w:rsid w:val="00195281"/>
    <w:rsid w:val="00195981"/>
    <w:rsid w:val="00195D7B"/>
    <w:rsid w:val="00196257"/>
    <w:rsid w:val="001967A7"/>
    <w:rsid w:val="00196C7C"/>
    <w:rsid w:val="001973ED"/>
    <w:rsid w:val="00197498"/>
    <w:rsid w:val="0019758F"/>
    <w:rsid w:val="00197641"/>
    <w:rsid w:val="0019780D"/>
    <w:rsid w:val="00197C8C"/>
    <w:rsid w:val="00197CF2"/>
    <w:rsid w:val="001A0664"/>
    <w:rsid w:val="001A0A3E"/>
    <w:rsid w:val="001A0DDF"/>
    <w:rsid w:val="001A14D7"/>
    <w:rsid w:val="001A16B8"/>
    <w:rsid w:val="001A193A"/>
    <w:rsid w:val="001A287A"/>
    <w:rsid w:val="001A2AAE"/>
    <w:rsid w:val="001A2B30"/>
    <w:rsid w:val="001A3689"/>
    <w:rsid w:val="001A3918"/>
    <w:rsid w:val="001A43DB"/>
    <w:rsid w:val="001A452D"/>
    <w:rsid w:val="001A46B4"/>
    <w:rsid w:val="001A4AF7"/>
    <w:rsid w:val="001A4BA9"/>
    <w:rsid w:val="001A4C30"/>
    <w:rsid w:val="001A4F1A"/>
    <w:rsid w:val="001A5126"/>
    <w:rsid w:val="001A51CA"/>
    <w:rsid w:val="001A5259"/>
    <w:rsid w:val="001A57D2"/>
    <w:rsid w:val="001A5AFC"/>
    <w:rsid w:val="001A616C"/>
    <w:rsid w:val="001A61C3"/>
    <w:rsid w:val="001A629E"/>
    <w:rsid w:val="001A63A2"/>
    <w:rsid w:val="001A640C"/>
    <w:rsid w:val="001A6637"/>
    <w:rsid w:val="001A6672"/>
    <w:rsid w:val="001A66C0"/>
    <w:rsid w:val="001A6E5E"/>
    <w:rsid w:val="001A6FA5"/>
    <w:rsid w:val="001A6FBE"/>
    <w:rsid w:val="001A78AF"/>
    <w:rsid w:val="001B00E8"/>
    <w:rsid w:val="001B021C"/>
    <w:rsid w:val="001B02F6"/>
    <w:rsid w:val="001B0448"/>
    <w:rsid w:val="001B05C8"/>
    <w:rsid w:val="001B0779"/>
    <w:rsid w:val="001B092D"/>
    <w:rsid w:val="001B09EC"/>
    <w:rsid w:val="001B0F83"/>
    <w:rsid w:val="001B1391"/>
    <w:rsid w:val="001B184B"/>
    <w:rsid w:val="001B1E7D"/>
    <w:rsid w:val="001B1FBD"/>
    <w:rsid w:val="001B2498"/>
    <w:rsid w:val="001B25AD"/>
    <w:rsid w:val="001B2719"/>
    <w:rsid w:val="001B2A0C"/>
    <w:rsid w:val="001B2A92"/>
    <w:rsid w:val="001B2D55"/>
    <w:rsid w:val="001B2F7C"/>
    <w:rsid w:val="001B36FE"/>
    <w:rsid w:val="001B3702"/>
    <w:rsid w:val="001B3BE9"/>
    <w:rsid w:val="001B3C88"/>
    <w:rsid w:val="001B3EED"/>
    <w:rsid w:val="001B4093"/>
    <w:rsid w:val="001B414E"/>
    <w:rsid w:val="001B42BB"/>
    <w:rsid w:val="001B434D"/>
    <w:rsid w:val="001B447C"/>
    <w:rsid w:val="001B46B7"/>
    <w:rsid w:val="001B494A"/>
    <w:rsid w:val="001B4A33"/>
    <w:rsid w:val="001B4CFA"/>
    <w:rsid w:val="001B5451"/>
    <w:rsid w:val="001B5546"/>
    <w:rsid w:val="001B561D"/>
    <w:rsid w:val="001B56F6"/>
    <w:rsid w:val="001B5E3E"/>
    <w:rsid w:val="001B6014"/>
    <w:rsid w:val="001B6081"/>
    <w:rsid w:val="001B621B"/>
    <w:rsid w:val="001B65B8"/>
    <w:rsid w:val="001B6881"/>
    <w:rsid w:val="001B6A7B"/>
    <w:rsid w:val="001B6CBD"/>
    <w:rsid w:val="001B7009"/>
    <w:rsid w:val="001B7236"/>
    <w:rsid w:val="001B746F"/>
    <w:rsid w:val="001B7BEE"/>
    <w:rsid w:val="001C0257"/>
    <w:rsid w:val="001C02C6"/>
    <w:rsid w:val="001C03CD"/>
    <w:rsid w:val="001C0444"/>
    <w:rsid w:val="001C0731"/>
    <w:rsid w:val="001C0840"/>
    <w:rsid w:val="001C0E5B"/>
    <w:rsid w:val="001C11EF"/>
    <w:rsid w:val="001C11F4"/>
    <w:rsid w:val="001C1245"/>
    <w:rsid w:val="001C1A4F"/>
    <w:rsid w:val="001C1B96"/>
    <w:rsid w:val="001C1D7A"/>
    <w:rsid w:val="001C221F"/>
    <w:rsid w:val="001C22BB"/>
    <w:rsid w:val="001C29D2"/>
    <w:rsid w:val="001C3388"/>
    <w:rsid w:val="001C3631"/>
    <w:rsid w:val="001C3BF9"/>
    <w:rsid w:val="001C3EEE"/>
    <w:rsid w:val="001C3F3D"/>
    <w:rsid w:val="001C421C"/>
    <w:rsid w:val="001C4330"/>
    <w:rsid w:val="001C43AD"/>
    <w:rsid w:val="001C4483"/>
    <w:rsid w:val="001C4787"/>
    <w:rsid w:val="001C47BB"/>
    <w:rsid w:val="001C4F4E"/>
    <w:rsid w:val="001C5178"/>
    <w:rsid w:val="001C5575"/>
    <w:rsid w:val="001C5A01"/>
    <w:rsid w:val="001C5C7E"/>
    <w:rsid w:val="001C64D5"/>
    <w:rsid w:val="001C66F8"/>
    <w:rsid w:val="001C6CA7"/>
    <w:rsid w:val="001C6EFF"/>
    <w:rsid w:val="001C711C"/>
    <w:rsid w:val="001C7856"/>
    <w:rsid w:val="001C7A4B"/>
    <w:rsid w:val="001C7C2D"/>
    <w:rsid w:val="001D0165"/>
    <w:rsid w:val="001D07DE"/>
    <w:rsid w:val="001D0964"/>
    <w:rsid w:val="001D0BE4"/>
    <w:rsid w:val="001D1058"/>
    <w:rsid w:val="001D11BE"/>
    <w:rsid w:val="001D14BC"/>
    <w:rsid w:val="001D1625"/>
    <w:rsid w:val="001D197B"/>
    <w:rsid w:val="001D1BA2"/>
    <w:rsid w:val="001D1C59"/>
    <w:rsid w:val="001D1E27"/>
    <w:rsid w:val="001D1EF2"/>
    <w:rsid w:val="001D23F6"/>
    <w:rsid w:val="001D2417"/>
    <w:rsid w:val="001D2F3A"/>
    <w:rsid w:val="001D2FE7"/>
    <w:rsid w:val="001D3092"/>
    <w:rsid w:val="001D314B"/>
    <w:rsid w:val="001D3181"/>
    <w:rsid w:val="001D3188"/>
    <w:rsid w:val="001D35E0"/>
    <w:rsid w:val="001D367D"/>
    <w:rsid w:val="001D3D5D"/>
    <w:rsid w:val="001D4080"/>
    <w:rsid w:val="001D45A8"/>
    <w:rsid w:val="001D499F"/>
    <w:rsid w:val="001D4BDE"/>
    <w:rsid w:val="001D4C1E"/>
    <w:rsid w:val="001D50D8"/>
    <w:rsid w:val="001D573C"/>
    <w:rsid w:val="001D5764"/>
    <w:rsid w:val="001D59B4"/>
    <w:rsid w:val="001D5BFF"/>
    <w:rsid w:val="001D5D95"/>
    <w:rsid w:val="001D6165"/>
    <w:rsid w:val="001D625A"/>
    <w:rsid w:val="001D6321"/>
    <w:rsid w:val="001D67FB"/>
    <w:rsid w:val="001D725E"/>
    <w:rsid w:val="001D7430"/>
    <w:rsid w:val="001D743D"/>
    <w:rsid w:val="001D7F4C"/>
    <w:rsid w:val="001E0096"/>
    <w:rsid w:val="001E0112"/>
    <w:rsid w:val="001E012F"/>
    <w:rsid w:val="001E098F"/>
    <w:rsid w:val="001E1691"/>
    <w:rsid w:val="001E1AA9"/>
    <w:rsid w:val="001E1E2C"/>
    <w:rsid w:val="001E22AB"/>
    <w:rsid w:val="001E26B2"/>
    <w:rsid w:val="001E2A0B"/>
    <w:rsid w:val="001E2AB1"/>
    <w:rsid w:val="001E2DC3"/>
    <w:rsid w:val="001E2FEF"/>
    <w:rsid w:val="001E34FD"/>
    <w:rsid w:val="001E3602"/>
    <w:rsid w:val="001E38AD"/>
    <w:rsid w:val="001E39E5"/>
    <w:rsid w:val="001E3D8A"/>
    <w:rsid w:val="001E3FFC"/>
    <w:rsid w:val="001E40AE"/>
    <w:rsid w:val="001E4178"/>
    <w:rsid w:val="001E41B6"/>
    <w:rsid w:val="001E4518"/>
    <w:rsid w:val="001E4A54"/>
    <w:rsid w:val="001E4D81"/>
    <w:rsid w:val="001E519F"/>
    <w:rsid w:val="001E51AA"/>
    <w:rsid w:val="001E52F8"/>
    <w:rsid w:val="001E572D"/>
    <w:rsid w:val="001E58D1"/>
    <w:rsid w:val="001E5A7D"/>
    <w:rsid w:val="001E5C98"/>
    <w:rsid w:val="001E66B3"/>
    <w:rsid w:val="001E6888"/>
    <w:rsid w:val="001E6FB4"/>
    <w:rsid w:val="001E713E"/>
    <w:rsid w:val="001E73CD"/>
    <w:rsid w:val="001E7405"/>
    <w:rsid w:val="001E760E"/>
    <w:rsid w:val="001E7683"/>
    <w:rsid w:val="001E7B67"/>
    <w:rsid w:val="001E7BAF"/>
    <w:rsid w:val="001E7C02"/>
    <w:rsid w:val="001F0062"/>
    <w:rsid w:val="001F0847"/>
    <w:rsid w:val="001F1227"/>
    <w:rsid w:val="001F13DF"/>
    <w:rsid w:val="001F1CB3"/>
    <w:rsid w:val="001F1EBA"/>
    <w:rsid w:val="001F2184"/>
    <w:rsid w:val="001F26F9"/>
    <w:rsid w:val="001F27F0"/>
    <w:rsid w:val="001F2830"/>
    <w:rsid w:val="001F31B7"/>
    <w:rsid w:val="001F3503"/>
    <w:rsid w:val="001F3605"/>
    <w:rsid w:val="001F3732"/>
    <w:rsid w:val="001F3738"/>
    <w:rsid w:val="001F3CC8"/>
    <w:rsid w:val="001F3E47"/>
    <w:rsid w:val="001F3EAD"/>
    <w:rsid w:val="001F3EC3"/>
    <w:rsid w:val="001F486C"/>
    <w:rsid w:val="001F4B69"/>
    <w:rsid w:val="001F4C9A"/>
    <w:rsid w:val="001F5141"/>
    <w:rsid w:val="001F51D2"/>
    <w:rsid w:val="001F52C6"/>
    <w:rsid w:val="001F594F"/>
    <w:rsid w:val="001F627C"/>
    <w:rsid w:val="001F6807"/>
    <w:rsid w:val="001F685D"/>
    <w:rsid w:val="001F6DB2"/>
    <w:rsid w:val="001F6E2E"/>
    <w:rsid w:val="001F78B3"/>
    <w:rsid w:val="001F7AEC"/>
    <w:rsid w:val="001F7D51"/>
    <w:rsid w:val="001F7D5E"/>
    <w:rsid w:val="001F7F36"/>
    <w:rsid w:val="002000DE"/>
    <w:rsid w:val="0020025C"/>
    <w:rsid w:val="00200394"/>
    <w:rsid w:val="00200AD1"/>
    <w:rsid w:val="00200C37"/>
    <w:rsid w:val="00201243"/>
    <w:rsid w:val="00201802"/>
    <w:rsid w:val="00201EC4"/>
    <w:rsid w:val="002020BB"/>
    <w:rsid w:val="00202812"/>
    <w:rsid w:val="00202873"/>
    <w:rsid w:val="002029BF"/>
    <w:rsid w:val="00202C09"/>
    <w:rsid w:val="00202D0F"/>
    <w:rsid w:val="0020361D"/>
    <w:rsid w:val="00203763"/>
    <w:rsid w:val="0020384D"/>
    <w:rsid w:val="00203A16"/>
    <w:rsid w:val="00203C55"/>
    <w:rsid w:val="00204040"/>
    <w:rsid w:val="00204232"/>
    <w:rsid w:val="00204631"/>
    <w:rsid w:val="0020477B"/>
    <w:rsid w:val="00204835"/>
    <w:rsid w:val="00204DE2"/>
    <w:rsid w:val="00204F1C"/>
    <w:rsid w:val="00205A92"/>
    <w:rsid w:val="00205BD4"/>
    <w:rsid w:val="0020601C"/>
    <w:rsid w:val="0020640D"/>
    <w:rsid w:val="002067DF"/>
    <w:rsid w:val="0020693A"/>
    <w:rsid w:val="00206972"/>
    <w:rsid w:val="00206E7F"/>
    <w:rsid w:val="002073E2"/>
    <w:rsid w:val="00207863"/>
    <w:rsid w:val="00207B3F"/>
    <w:rsid w:val="00207D7C"/>
    <w:rsid w:val="002101D0"/>
    <w:rsid w:val="00210307"/>
    <w:rsid w:val="0021037D"/>
    <w:rsid w:val="00210968"/>
    <w:rsid w:val="00210C6C"/>
    <w:rsid w:val="0021115C"/>
    <w:rsid w:val="00211364"/>
    <w:rsid w:val="00211504"/>
    <w:rsid w:val="00211749"/>
    <w:rsid w:val="00211840"/>
    <w:rsid w:val="00211F62"/>
    <w:rsid w:val="00212D9E"/>
    <w:rsid w:val="00212DD7"/>
    <w:rsid w:val="00212E5F"/>
    <w:rsid w:val="002132C8"/>
    <w:rsid w:val="002139C4"/>
    <w:rsid w:val="00214B22"/>
    <w:rsid w:val="00214CEF"/>
    <w:rsid w:val="00214F0A"/>
    <w:rsid w:val="002156D4"/>
    <w:rsid w:val="00215B64"/>
    <w:rsid w:val="00216039"/>
    <w:rsid w:val="0021617C"/>
    <w:rsid w:val="00216344"/>
    <w:rsid w:val="002163EB"/>
    <w:rsid w:val="00216581"/>
    <w:rsid w:val="0021687D"/>
    <w:rsid w:val="00216925"/>
    <w:rsid w:val="00216A6A"/>
    <w:rsid w:val="00216EC5"/>
    <w:rsid w:val="00216F26"/>
    <w:rsid w:val="002170F4"/>
    <w:rsid w:val="0021731F"/>
    <w:rsid w:val="00217484"/>
    <w:rsid w:val="002179A8"/>
    <w:rsid w:val="002179F1"/>
    <w:rsid w:val="00217B27"/>
    <w:rsid w:val="00217D2C"/>
    <w:rsid w:val="00217DDB"/>
    <w:rsid w:val="00217E25"/>
    <w:rsid w:val="002205DF"/>
    <w:rsid w:val="002206A8"/>
    <w:rsid w:val="0022077C"/>
    <w:rsid w:val="002209CD"/>
    <w:rsid w:val="00220C93"/>
    <w:rsid w:val="00220C9C"/>
    <w:rsid w:val="00221262"/>
    <w:rsid w:val="0022134F"/>
    <w:rsid w:val="00221C98"/>
    <w:rsid w:val="00222045"/>
    <w:rsid w:val="00222047"/>
    <w:rsid w:val="00222055"/>
    <w:rsid w:val="002221EC"/>
    <w:rsid w:val="00222277"/>
    <w:rsid w:val="00222486"/>
    <w:rsid w:val="002224E9"/>
    <w:rsid w:val="00222556"/>
    <w:rsid w:val="0022256D"/>
    <w:rsid w:val="002226B5"/>
    <w:rsid w:val="00222CAE"/>
    <w:rsid w:val="00222FA7"/>
    <w:rsid w:val="002234ED"/>
    <w:rsid w:val="0022365D"/>
    <w:rsid w:val="00223800"/>
    <w:rsid w:val="00223CC1"/>
    <w:rsid w:val="00223DE6"/>
    <w:rsid w:val="0022412D"/>
    <w:rsid w:val="00224183"/>
    <w:rsid w:val="0022427C"/>
    <w:rsid w:val="00224360"/>
    <w:rsid w:val="002246D7"/>
    <w:rsid w:val="00224A97"/>
    <w:rsid w:val="00224ABA"/>
    <w:rsid w:val="002251EC"/>
    <w:rsid w:val="002254D2"/>
    <w:rsid w:val="002255EA"/>
    <w:rsid w:val="0022584D"/>
    <w:rsid w:val="00225986"/>
    <w:rsid w:val="00225B62"/>
    <w:rsid w:val="00225C94"/>
    <w:rsid w:val="00225D77"/>
    <w:rsid w:val="00225D81"/>
    <w:rsid w:val="00225FC8"/>
    <w:rsid w:val="002263D0"/>
    <w:rsid w:val="00226558"/>
    <w:rsid w:val="00226581"/>
    <w:rsid w:val="002266DB"/>
    <w:rsid w:val="00226AC6"/>
    <w:rsid w:val="00226F2B"/>
    <w:rsid w:val="0022756D"/>
    <w:rsid w:val="0022777D"/>
    <w:rsid w:val="00227909"/>
    <w:rsid w:val="00227C79"/>
    <w:rsid w:val="00227EE2"/>
    <w:rsid w:val="0023020D"/>
    <w:rsid w:val="00230718"/>
    <w:rsid w:val="00230D3D"/>
    <w:rsid w:val="00230E34"/>
    <w:rsid w:val="00230EC7"/>
    <w:rsid w:val="002318F6"/>
    <w:rsid w:val="00231D38"/>
    <w:rsid w:val="002321E0"/>
    <w:rsid w:val="00232881"/>
    <w:rsid w:val="00232D06"/>
    <w:rsid w:val="00232D45"/>
    <w:rsid w:val="00232EC1"/>
    <w:rsid w:val="00232F53"/>
    <w:rsid w:val="002330E0"/>
    <w:rsid w:val="002330FA"/>
    <w:rsid w:val="00233199"/>
    <w:rsid w:val="00233510"/>
    <w:rsid w:val="002336D0"/>
    <w:rsid w:val="002337DA"/>
    <w:rsid w:val="00233A9F"/>
    <w:rsid w:val="00233C01"/>
    <w:rsid w:val="00233D31"/>
    <w:rsid w:val="00233D96"/>
    <w:rsid w:val="002345AD"/>
    <w:rsid w:val="00234683"/>
    <w:rsid w:val="002346D7"/>
    <w:rsid w:val="0023471C"/>
    <w:rsid w:val="002349AA"/>
    <w:rsid w:val="00234A13"/>
    <w:rsid w:val="00234AB0"/>
    <w:rsid w:val="00234B27"/>
    <w:rsid w:val="00234B53"/>
    <w:rsid w:val="00234B60"/>
    <w:rsid w:val="00234BDC"/>
    <w:rsid w:val="00234CAA"/>
    <w:rsid w:val="002351C5"/>
    <w:rsid w:val="00235222"/>
    <w:rsid w:val="00235405"/>
    <w:rsid w:val="00235495"/>
    <w:rsid w:val="00235944"/>
    <w:rsid w:val="00235EB9"/>
    <w:rsid w:val="00235F5B"/>
    <w:rsid w:val="0023602E"/>
    <w:rsid w:val="00236078"/>
    <w:rsid w:val="002361F1"/>
    <w:rsid w:val="00236F53"/>
    <w:rsid w:val="002370CD"/>
    <w:rsid w:val="0023719F"/>
    <w:rsid w:val="00237422"/>
    <w:rsid w:val="0023751E"/>
    <w:rsid w:val="0023783F"/>
    <w:rsid w:val="00237BC7"/>
    <w:rsid w:val="00237BF5"/>
    <w:rsid w:val="00237CCA"/>
    <w:rsid w:val="00237EA9"/>
    <w:rsid w:val="00240238"/>
    <w:rsid w:val="002405C7"/>
    <w:rsid w:val="00240797"/>
    <w:rsid w:val="002408DB"/>
    <w:rsid w:val="002409A3"/>
    <w:rsid w:val="002409C3"/>
    <w:rsid w:val="00240A37"/>
    <w:rsid w:val="00241476"/>
    <w:rsid w:val="00241827"/>
    <w:rsid w:val="00241896"/>
    <w:rsid w:val="002419F4"/>
    <w:rsid w:val="00241B4B"/>
    <w:rsid w:val="00241B97"/>
    <w:rsid w:val="00241F12"/>
    <w:rsid w:val="00242297"/>
    <w:rsid w:val="0024291C"/>
    <w:rsid w:val="00242A68"/>
    <w:rsid w:val="0024386D"/>
    <w:rsid w:val="00243B82"/>
    <w:rsid w:val="00244044"/>
    <w:rsid w:val="002440FB"/>
    <w:rsid w:val="002444F5"/>
    <w:rsid w:val="002447EA"/>
    <w:rsid w:val="00244F21"/>
    <w:rsid w:val="00245258"/>
    <w:rsid w:val="002453A3"/>
    <w:rsid w:val="002455B9"/>
    <w:rsid w:val="002456D4"/>
    <w:rsid w:val="00245F8C"/>
    <w:rsid w:val="002463B5"/>
    <w:rsid w:val="00246401"/>
    <w:rsid w:val="00246775"/>
    <w:rsid w:val="00246AD3"/>
    <w:rsid w:val="00246C05"/>
    <w:rsid w:val="00246E58"/>
    <w:rsid w:val="00246F98"/>
    <w:rsid w:val="00247D9B"/>
    <w:rsid w:val="00247ECC"/>
    <w:rsid w:val="00247F6B"/>
    <w:rsid w:val="0025017B"/>
    <w:rsid w:val="0025033D"/>
    <w:rsid w:val="00250874"/>
    <w:rsid w:val="00250D39"/>
    <w:rsid w:val="00250DE1"/>
    <w:rsid w:val="00250EB0"/>
    <w:rsid w:val="00251131"/>
    <w:rsid w:val="00251958"/>
    <w:rsid w:val="00251E1C"/>
    <w:rsid w:val="002526C2"/>
    <w:rsid w:val="00252AF2"/>
    <w:rsid w:val="00253332"/>
    <w:rsid w:val="00253817"/>
    <w:rsid w:val="00253876"/>
    <w:rsid w:val="002538CC"/>
    <w:rsid w:val="00253940"/>
    <w:rsid w:val="00253987"/>
    <w:rsid w:val="002539EE"/>
    <w:rsid w:val="00253BD6"/>
    <w:rsid w:val="00253CA1"/>
    <w:rsid w:val="00253DB1"/>
    <w:rsid w:val="00253DD9"/>
    <w:rsid w:val="00253E54"/>
    <w:rsid w:val="002540BC"/>
    <w:rsid w:val="00254276"/>
    <w:rsid w:val="00254909"/>
    <w:rsid w:val="00254A6E"/>
    <w:rsid w:val="00254EDE"/>
    <w:rsid w:val="00254EF7"/>
    <w:rsid w:val="00254F37"/>
    <w:rsid w:val="00254F85"/>
    <w:rsid w:val="00255C58"/>
    <w:rsid w:val="00255DAF"/>
    <w:rsid w:val="00255EAA"/>
    <w:rsid w:val="00256085"/>
    <w:rsid w:val="002565C6"/>
    <w:rsid w:val="0025670E"/>
    <w:rsid w:val="00256A62"/>
    <w:rsid w:val="00256B6C"/>
    <w:rsid w:val="00256E6B"/>
    <w:rsid w:val="00256F1F"/>
    <w:rsid w:val="002570D4"/>
    <w:rsid w:val="0025746B"/>
    <w:rsid w:val="0025778E"/>
    <w:rsid w:val="00257958"/>
    <w:rsid w:val="002579B3"/>
    <w:rsid w:val="00257E85"/>
    <w:rsid w:val="0026008D"/>
    <w:rsid w:val="002600E7"/>
    <w:rsid w:val="002600F3"/>
    <w:rsid w:val="002606F5"/>
    <w:rsid w:val="0026071F"/>
    <w:rsid w:val="00260753"/>
    <w:rsid w:val="00260DB3"/>
    <w:rsid w:val="00260EE4"/>
    <w:rsid w:val="00260F9D"/>
    <w:rsid w:val="0026122A"/>
    <w:rsid w:val="002613FF"/>
    <w:rsid w:val="0026196C"/>
    <w:rsid w:val="00261EBD"/>
    <w:rsid w:val="00262332"/>
    <w:rsid w:val="00262771"/>
    <w:rsid w:val="00263185"/>
    <w:rsid w:val="00263C97"/>
    <w:rsid w:val="00263E29"/>
    <w:rsid w:val="00264134"/>
    <w:rsid w:val="00264362"/>
    <w:rsid w:val="00264604"/>
    <w:rsid w:val="0026492C"/>
    <w:rsid w:val="00264B3E"/>
    <w:rsid w:val="00264D03"/>
    <w:rsid w:val="00265560"/>
    <w:rsid w:val="00265B35"/>
    <w:rsid w:val="002660CB"/>
    <w:rsid w:val="0026613D"/>
    <w:rsid w:val="0026621B"/>
    <w:rsid w:val="00266266"/>
    <w:rsid w:val="00266781"/>
    <w:rsid w:val="00266884"/>
    <w:rsid w:val="002669B7"/>
    <w:rsid w:val="002669E8"/>
    <w:rsid w:val="00267310"/>
    <w:rsid w:val="002675C9"/>
    <w:rsid w:val="00267A39"/>
    <w:rsid w:val="00267B50"/>
    <w:rsid w:val="00267E43"/>
    <w:rsid w:val="00267F8C"/>
    <w:rsid w:val="00267FF5"/>
    <w:rsid w:val="002703C4"/>
    <w:rsid w:val="00270661"/>
    <w:rsid w:val="00270896"/>
    <w:rsid w:val="00270ADB"/>
    <w:rsid w:val="00270C70"/>
    <w:rsid w:val="00270D66"/>
    <w:rsid w:val="002712EA"/>
    <w:rsid w:val="0027159A"/>
    <w:rsid w:val="00271654"/>
    <w:rsid w:val="002717B2"/>
    <w:rsid w:val="00271905"/>
    <w:rsid w:val="00271A25"/>
    <w:rsid w:val="00271F2D"/>
    <w:rsid w:val="00272019"/>
    <w:rsid w:val="00272518"/>
    <w:rsid w:val="0027274C"/>
    <w:rsid w:val="00273343"/>
    <w:rsid w:val="0027363D"/>
    <w:rsid w:val="00273696"/>
    <w:rsid w:val="0027371E"/>
    <w:rsid w:val="002738FC"/>
    <w:rsid w:val="00273B5E"/>
    <w:rsid w:val="00273F1C"/>
    <w:rsid w:val="0027427A"/>
    <w:rsid w:val="002743FA"/>
    <w:rsid w:val="002746EC"/>
    <w:rsid w:val="00275028"/>
    <w:rsid w:val="0027518A"/>
    <w:rsid w:val="002754FF"/>
    <w:rsid w:val="00275CAB"/>
    <w:rsid w:val="00275D46"/>
    <w:rsid w:val="00275E87"/>
    <w:rsid w:val="00276003"/>
    <w:rsid w:val="00276321"/>
    <w:rsid w:val="00276421"/>
    <w:rsid w:val="00276452"/>
    <w:rsid w:val="0027678D"/>
    <w:rsid w:val="00276D0D"/>
    <w:rsid w:val="00276EC4"/>
    <w:rsid w:val="00276F83"/>
    <w:rsid w:val="002770EA"/>
    <w:rsid w:val="002803FF"/>
    <w:rsid w:val="00280585"/>
    <w:rsid w:val="002806D9"/>
    <w:rsid w:val="002806F3"/>
    <w:rsid w:val="00280756"/>
    <w:rsid w:val="00281148"/>
    <w:rsid w:val="0028145B"/>
    <w:rsid w:val="002817CB"/>
    <w:rsid w:val="00281D1F"/>
    <w:rsid w:val="00281DDA"/>
    <w:rsid w:val="0028225C"/>
    <w:rsid w:val="002824F6"/>
    <w:rsid w:val="00282558"/>
    <w:rsid w:val="0028295B"/>
    <w:rsid w:val="00282BC3"/>
    <w:rsid w:val="00282E3F"/>
    <w:rsid w:val="00282E96"/>
    <w:rsid w:val="00283183"/>
    <w:rsid w:val="002833A4"/>
    <w:rsid w:val="002835F3"/>
    <w:rsid w:val="00283A26"/>
    <w:rsid w:val="00283F47"/>
    <w:rsid w:val="00283FC3"/>
    <w:rsid w:val="00284910"/>
    <w:rsid w:val="00284F7E"/>
    <w:rsid w:val="00284FF0"/>
    <w:rsid w:val="00285010"/>
    <w:rsid w:val="0028535F"/>
    <w:rsid w:val="002853D4"/>
    <w:rsid w:val="0028544A"/>
    <w:rsid w:val="00285AA5"/>
    <w:rsid w:val="00285AED"/>
    <w:rsid w:val="00285D3A"/>
    <w:rsid w:val="00285D8D"/>
    <w:rsid w:val="00285D8E"/>
    <w:rsid w:val="00285E76"/>
    <w:rsid w:val="002862B2"/>
    <w:rsid w:val="00287339"/>
    <w:rsid w:val="00287568"/>
    <w:rsid w:val="0028794D"/>
    <w:rsid w:val="00287AE7"/>
    <w:rsid w:val="00287CA2"/>
    <w:rsid w:val="00287DB0"/>
    <w:rsid w:val="00287F1E"/>
    <w:rsid w:val="00287FA1"/>
    <w:rsid w:val="00290203"/>
    <w:rsid w:val="002903E1"/>
    <w:rsid w:val="00290433"/>
    <w:rsid w:val="00290456"/>
    <w:rsid w:val="00290F62"/>
    <w:rsid w:val="0029102F"/>
    <w:rsid w:val="00291128"/>
    <w:rsid w:val="00291717"/>
    <w:rsid w:val="002922A5"/>
    <w:rsid w:val="002927DB"/>
    <w:rsid w:val="0029290C"/>
    <w:rsid w:val="00292C63"/>
    <w:rsid w:val="00292C9B"/>
    <w:rsid w:val="00292D4B"/>
    <w:rsid w:val="002934E3"/>
    <w:rsid w:val="00293925"/>
    <w:rsid w:val="002941B0"/>
    <w:rsid w:val="002941FA"/>
    <w:rsid w:val="00294227"/>
    <w:rsid w:val="002942C6"/>
    <w:rsid w:val="002949A4"/>
    <w:rsid w:val="00294AC9"/>
    <w:rsid w:val="002951D7"/>
    <w:rsid w:val="002959D3"/>
    <w:rsid w:val="00295B5D"/>
    <w:rsid w:val="00295C6D"/>
    <w:rsid w:val="00296222"/>
    <w:rsid w:val="0029654E"/>
    <w:rsid w:val="0029668D"/>
    <w:rsid w:val="00296D91"/>
    <w:rsid w:val="00296F09"/>
    <w:rsid w:val="00297068"/>
    <w:rsid w:val="00297160"/>
    <w:rsid w:val="0029770B"/>
    <w:rsid w:val="002978AA"/>
    <w:rsid w:val="00297ADD"/>
    <w:rsid w:val="00297C00"/>
    <w:rsid w:val="00297C55"/>
    <w:rsid w:val="00297D58"/>
    <w:rsid w:val="00297D97"/>
    <w:rsid w:val="00297EEA"/>
    <w:rsid w:val="002A0057"/>
    <w:rsid w:val="002A0364"/>
    <w:rsid w:val="002A04EA"/>
    <w:rsid w:val="002A09C3"/>
    <w:rsid w:val="002A10D9"/>
    <w:rsid w:val="002A11D1"/>
    <w:rsid w:val="002A12B0"/>
    <w:rsid w:val="002A1314"/>
    <w:rsid w:val="002A15DA"/>
    <w:rsid w:val="002A1747"/>
    <w:rsid w:val="002A1856"/>
    <w:rsid w:val="002A2357"/>
    <w:rsid w:val="002A2452"/>
    <w:rsid w:val="002A2798"/>
    <w:rsid w:val="002A2ADA"/>
    <w:rsid w:val="002A2B50"/>
    <w:rsid w:val="002A2F6B"/>
    <w:rsid w:val="002A331F"/>
    <w:rsid w:val="002A338C"/>
    <w:rsid w:val="002A33A2"/>
    <w:rsid w:val="002A3419"/>
    <w:rsid w:val="002A472F"/>
    <w:rsid w:val="002A4838"/>
    <w:rsid w:val="002A4AC6"/>
    <w:rsid w:val="002A5103"/>
    <w:rsid w:val="002A518E"/>
    <w:rsid w:val="002A51DF"/>
    <w:rsid w:val="002A5258"/>
    <w:rsid w:val="002A5E73"/>
    <w:rsid w:val="002A6216"/>
    <w:rsid w:val="002A6591"/>
    <w:rsid w:val="002A6703"/>
    <w:rsid w:val="002A6BD4"/>
    <w:rsid w:val="002A6E21"/>
    <w:rsid w:val="002A7099"/>
    <w:rsid w:val="002A773C"/>
    <w:rsid w:val="002B0439"/>
    <w:rsid w:val="002B0651"/>
    <w:rsid w:val="002B09E1"/>
    <w:rsid w:val="002B0CE5"/>
    <w:rsid w:val="002B0D14"/>
    <w:rsid w:val="002B0E60"/>
    <w:rsid w:val="002B0F08"/>
    <w:rsid w:val="002B1407"/>
    <w:rsid w:val="002B15D3"/>
    <w:rsid w:val="002B189B"/>
    <w:rsid w:val="002B19CC"/>
    <w:rsid w:val="002B281F"/>
    <w:rsid w:val="002B2989"/>
    <w:rsid w:val="002B2AAE"/>
    <w:rsid w:val="002B3225"/>
    <w:rsid w:val="002B32DD"/>
    <w:rsid w:val="002B37A9"/>
    <w:rsid w:val="002B3A18"/>
    <w:rsid w:val="002B3EDE"/>
    <w:rsid w:val="002B429D"/>
    <w:rsid w:val="002B4680"/>
    <w:rsid w:val="002B4872"/>
    <w:rsid w:val="002B4CAB"/>
    <w:rsid w:val="002B50BA"/>
    <w:rsid w:val="002B5376"/>
    <w:rsid w:val="002B5734"/>
    <w:rsid w:val="002B59B0"/>
    <w:rsid w:val="002B5A9D"/>
    <w:rsid w:val="002B5B25"/>
    <w:rsid w:val="002B627E"/>
    <w:rsid w:val="002B62DB"/>
    <w:rsid w:val="002B62DF"/>
    <w:rsid w:val="002B64DD"/>
    <w:rsid w:val="002B699B"/>
    <w:rsid w:val="002B6CE0"/>
    <w:rsid w:val="002B6EAB"/>
    <w:rsid w:val="002B70A4"/>
    <w:rsid w:val="002B7351"/>
    <w:rsid w:val="002B7391"/>
    <w:rsid w:val="002B7496"/>
    <w:rsid w:val="002B7560"/>
    <w:rsid w:val="002B7690"/>
    <w:rsid w:val="002B7CB6"/>
    <w:rsid w:val="002B7D84"/>
    <w:rsid w:val="002B7EC7"/>
    <w:rsid w:val="002C017C"/>
    <w:rsid w:val="002C01F3"/>
    <w:rsid w:val="002C028E"/>
    <w:rsid w:val="002C042C"/>
    <w:rsid w:val="002C047A"/>
    <w:rsid w:val="002C0538"/>
    <w:rsid w:val="002C053D"/>
    <w:rsid w:val="002C060D"/>
    <w:rsid w:val="002C079C"/>
    <w:rsid w:val="002C0A7B"/>
    <w:rsid w:val="002C0AFD"/>
    <w:rsid w:val="002C103E"/>
    <w:rsid w:val="002C1368"/>
    <w:rsid w:val="002C16B2"/>
    <w:rsid w:val="002C178D"/>
    <w:rsid w:val="002C19FE"/>
    <w:rsid w:val="002C1FC0"/>
    <w:rsid w:val="002C1FD5"/>
    <w:rsid w:val="002C2335"/>
    <w:rsid w:val="002C2831"/>
    <w:rsid w:val="002C296C"/>
    <w:rsid w:val="002C2D6F"/>
    <w:rsid w:val="002C2E4A"/>
    <w:rsid w:val="002C2FB4"/>
    <w:rsid w:val="002C3387"/>
    <w:rsid w:val="002C34E3"/>
    <w:rsid w:val="002C3945"/>
    <w:rsid w:val="002C3D38"/>
    <w:rsid w:val="002C4118"/>
    <w:rsid w:val="002C41AB"/>
    <w:rsid w:val="002C4377"/>
    <w:rsid w:val="002C4766"/>
    <w:rsid w:val="002C4913"/>
    <w:rsid w:val="002C4EAA"/>
    <w:rsid w:val="002C5530"/>
    <w:rsid w:val="002C57A1"/>
    <w:rsid w:val="002C59CA"/>
    <w:rsid w:val="002C5CF2"/>
    <w:rsid w:val="002C5F95"/>
    <w:rsid w:val="002C5FAB"/>
    <w:rsid w:val="002C61A9"/>
    <w:rsid w:val="002C6282"/>
    <w:rsid w:val="002C68FF"/>
    <w:rsid w:val="002C6C19"/>
    <w:rsid w:val="002C6EB7"/>
    <w:rsid w:val="002C7396"/>
    <w:rsid w:val="002C794C"/>
    <w:rsid w:val="002C7BC5"/>
    <w:rsid w:val="002C7D60"/>
    <w:rsid w:val="002C7E75"/>
    <w:rsid w:val="002C7FCE"/>
    <w:rsid w:val="002D01FC"/>
    <w:rsid w:val="002D02F4"/>
    <w:rsid w:val="002D03CA"/>
    <w:rsid w:val="002D03F8"/>
    <w:rsid w:val="002D07FA"/>
    <w:rsid w:val="002D0AC1"/>
    <w:rsid w:val="002D0C09"/>
    <w:rsid w:val="002D0D95"/>
    <w:rsid w:val="002D0FBE"/>
    <w:rsid w:val="002D1762"/>
    <w:rsid w:val="002D19A9"/>
    <w:rsid w:val="002D1BEF"/>
    <w:rsid w:val="002D1D52"/>
    <w:rsid w:val="002D2179"/>
    <w:rsid w:val="002D246B"/>
    <w:rsid w:val="002D2512"/>
    <w:rsid w:val="002D2E20"/>
    <w:rsid w:val="002D32F5"/>
    <w:rsid w:val="002D332E"/>
    <w:rsid w:val="002D3393"/>
    <w:rsid w:val="002D3402"/>
    <w:rsid w:val="002D396A"/>
    <w:rsid w:val="002D3DD3"/>
    <w:rsid w:val="002D3F96"/>
    <w:rsid w:val="002D4024"/>
    <w:rsid w:val="002D4160"/>
    <w:rsid w:val="002D4512"/>
    <w:rsid w:val="002D47C8"/>
    <w:rsid w:val="002D504B"/>
    <w:rsid w:val="002D52E5"/>
    <w:rsid w:val="002D5474"/>
    <w:rsid w:val="002D5552"/>
    <w:rsid w:val="002D5923"/>
    <w:rsid w:val="002D5AB6"/>
    <w:rsid w:val="002D5F9E"/>
    <w:rsid w:val="002D729B"/>
    <w:rsid w:val="002D72D6"/>
    <w:rsid w:val="002D78A0"/>
    <w:rsid w:val="002D79B4"/>
    <w:rsid w:val="002D7CBE"/>
    <w:rsid w:val="002D7F20"/>
    <w:rsid w:val="002E00E3"/>
    <w:rsid w:val="002E0197"/>
    <w:rsid w:val="002E026F"/>
    <w:rsid w:val="002E0355"/>
    <w:rsid w:val="002E04E8"/>
    <w:rsid w:val="002E059C"/>
    <w:rsid w:val="002E09FA"/>
    <w:rsid w:val="002E0C7B"/>
    <w:rsid w:val="002E125D"/>
    <w:rsid w:val="002E15D1"/>
    <w:rsid w:val="002E192D"/>
    <w:rsid w:val="002E1B97"/>
    <w:rsid w:val="002E1C16"/>
    <w:rsid w:val="002E2771"/>
    <w:rsid w:val="002E277D"/>
    <w:rsid w:val="002E2CAB"/>
    <w:rsid w:val="002E2E6B"/>
    <w:rsid w:val="002E2F7F"/>
    <w:rsid w:val="002E31B8"/>
    <w:rsid w:val="002E35AA"/>
    <w:rsid w:val="002E3BD4"/>
    <w:rsid w:val="002E406A"/>
    <w:rsid w:val="002E40A3"/>
    <w:rsid w:val="002E42E6"/>
    <w:rsid w:val="002E47A9"/>
    <w:rsid w:val="002E4851"/>
    <w:rsid w:val="002E4A40"/>
    <w:rsid w:val="002E4D98"/>
    <w:rsid w:val="002E4FE1"/>
    <w:rsid w:val="002E57EF"/>
    <w:rsid w:val="002E58C2"/>
    <w:rsid w:val="002E5B7C"/>
    <w:rsid w:val="002E5E48"/>
    <w:rsid w:val="002E5ECC"/>
    <w:rsid w:val="002E5F28"/>
    <w:rsid w:val="002E63D3"/>
    <w:rsid w:val="002E69B1"/>
    <w:rsid w:val="002E6AF3"/>
    <w:rsid w:val="002E6BC9"/>
    <w:rsid w:val="002E6D51"/>
    <w:rsid w:val="002E74D7"/>
    <w:rsid w:val="002E751F"/>
    <w:rsid w:val="002E7593"/>
    <w:rsid w:val="002E7825"/>
    <w:rsid w:val="002E79AE"/>
    <w:rsid w:val="002E7B92"/>
    <w:rsid w:val="002E7C57"/>
    <w:rsid w:val="002F05BD"/>
    <w:rsid w:val="002F0638"/>
    <w:rsid w:val="002F06F4"/>
    <w:rsid w:val="002F0BBD"/>
    <w:rsid w:val="002F0C7D"/>
    <w:rsid w:val="002F0F70"/>
    <w:rsid w:val="002F11AE"/>
    <w:rsid w:val="002F11CB"/>
    <w:rsid w:val="002F1456"/>
    <w:rsid w:val="002F1981"/>
    <w:rsid w:val="002F1CE3"/>
    <w:rsid w:val="002F215F"/>
    <w:rsid w:val="002F22FD"/>
    <w:rsid w:val="002F25EA"/>
    <w:rsid w:val="002F2C50"/>
    <w:rsid w:val="002F2D4A"/>
    <w:rsid w:val="002F2F58"/>
    <w:rsid w:val="002F2FA1"/>
    <w:rsid w:val="002F3281"/>
    <w:rsid w:val="002F32B7"/>
    <w:rsid w:val="002F341F"/>
    <w:rsid w:val="002F3467"/>
    <w:rsid w:val="002F34FB"/>
    <w:rsid w:val="002F36D8"/>
    <w:rsid w:val="002F389D"/>
    <w:rsid w:val="002F3992"/>
    <w:rsid w:val="002F3F71"/>
    <w:rsid w:val="002F3FBC"/>
    <w:rsid w:val="002F453E"/>
    <w:rsid w:val="002F45A5"/>
    <w:rsid w:val="002F4BC5"/>
    <w:rsid w:val="002F4E9B"/>
    <w:rsid w:val="002F5069"/>
    <w:rsid w:val="002F5556"/>
    <w:rsid w:val="002F5C5B"/>
    <w:rsid w:val="002F5D59"/>
    <w:rsid w:val="002F607B"/>
    <w:rsid w:val="002F627F"/>
    <w:rsid w:val="002F6543"/>
    <w:rsid w:val="002F6B6C"/>
    <w:rsid w:val="002F6EA9"/>
    <w:rsid w:val="002F7284"/>
    <w:rsid w:val="002F74B6"/>
    <w:rsid w:val="002F761D"/>
    <w:rsid w:val="002F7912"/>
    <w:rsid w:val="002F7B4B"/>
    <w:rsid w:val="002F7B92"/>
    <w:rsid w:val="002F7CC3"/>
    <w:rsid w:val="002F7DAD"/>
    <w:rsid w:val="003000DE"/>
    <w:rsid w:val="0030028D"/>
    <w:rsid w:val="003003BD"/>
    <w:rsid w:val="00300783"/>
    <w:rsid w:val="00300802"/>
    <w:rsid w:val="0030082E"/>
    <w:rsid w:val="00300A1B"/>
    <w:rsid w:val="00300A76"/>
    <w:rsid w:val="00300F44"/>
    <w:rsid w:val="00301005"/>
    <w:rsid w:val="00301A5F"/>
    <w:rsid w:val="00301BF2"/>
    <w:rsid w:val="00301F5E"/>
    <w:rsid w:val="00302483"/>
    <w:rsid w:val="003025F3"/>
    <w:rsid w:val="003027EE"/>
    <w:rsid w:val="00302B00"/>
    <w:rsid w:val="00302B91"/>
    <w:rsid w:val="00302D06"/>
    <w:rsid w:val="00302D99"/>
    <w:rsid w:val="00302E7D"/>
    <w:rsid w:val="003032C0"/>
    <w:rsid w:val="0030353E"/>
    <w:rsid w:val="00303696"/>
    <w:rsid w:val="00303D2A"/>
    <w:rsid w:val="00303EFE"/>
    <w:rsid w:val="00304798"/>
    <w:rsid w:val="003047CB"/>
    <w:rsid w:val="00304D8A"/>
    <w:rsid w:val="0030525D"/>
    <w:rsid w:val="00305601"/>
    <w:rsid w:val="003056A3"/>
    <w:rsid w:val="00305B04"/>
    <w:rsid w:val="00305BE1"/>
    <w:rsid w:val="003060CA"/>
    <w:rsid w:val="003066F8"/>
    <w:rsid w:val="00306850"/>
    <w:rsid w:val="00306910"/>
    <w:rsid w:val="00306928"/>
    <w:rsid w:val="00306969"/>
    <w:rsid w:val="00306A92"/>
    <w:rsid w:val="00306C33"/>
    <w:rsid w:val="00306CCB"/>
    <w:rsid w:val="0030730F"/>
    <w:rsid w:val="00307396"/>
    <w:rsid w:val="00307A39"/>
    <w:rsid w:val="00307B63"/>
    <w:rsid w:val="00307ED6"/>
    <w:rsid w:val="003101F8"/>
    <w:rsid w:val="00310425"/>
    <w:rsid w:val="00310B5A"/>
    <w:rsid w:val="00310CB7"/>
    <w:rsid w:val="00311120"/>
    <w:rsid w:val="0031113C"/>
    <w:rsid w:val="0031172E"/>
    <w:rsid w:val="00311887"/>
    <w:rsid w:val="00311948"/>
    <w:rsid w:val="00311A4D"/>
    <w:rsid w:val="003127B7"/>
    <w:rsid w:val="003128AB"/>
    <w:rsid w:val="00312F23"/>
    <w:rsid w:val="0031322F"/>
    <w:rsid w:val="003139BC"/>
    <w:rsid w:val="00314039"/>
    <w:rsid w:val="003140EC"/>
    <w:rsid w:val="003144E8"/>
    <w:rsid w:val="00314735"/>
    <w:rsid w:val="00314847"/>
    <w:rsid w:val="0031492C"/>
    <w:rsid w:val="0031494C"/>
    <w:rsid w:val="0031576D"/>
    <w:rsid w:val="003159BE"/>
    <w:rsid w:val="00315D96"/>
    <w:rsid w:val="0031610F"/>
    <w:rsid w:val="003161D0"/>
    <w:rsid w:val="0031658A"/>
    <w:rsid w:val="00316613"/>
    <w:rsid w:val="00316B7D"/>
    <w:rsid w:val="00316F61"/>
    <w:rsid w:val="00316FDB"/>
    <w:rsid w:val="00317165"/>
    <w:rsid w:val="003177B3"/>
    <w:rsid w:val="0031792C"/>
    <w:rsid w:val="00317FE9"/>
    <w:rsid w:val="00320DFD"/>
    <w:rsid w:val="00320E4B"/>
    <w:rsid w:val="00321152"/>
    <w:rsid w:val="0032167D"/>
    <w:rsid w:val="0032188E"/>
    <w:rsid w:val="00321B43"/>
    <w:rsid w:val="00321C6C"/>
    <w:rsid w:val="00321EB2"/>
    <w:rsid w:val="00321F95"/>
    <w:rsid w:val="00322187"/>
    <w:rsid w:val="003222A0"/>
    <w:rsid w:val="0032232A"/>
    <w:rsid w:val="003224BF"/>
    <w:rsid w:val="00322506"/>
    <w:rsid w:val="0032279E"/>
    <w:rsid w:val="003227EA"/>
    <w:rsid w:val="0032282A"/>
    <w:rsid w:val="00322968"/>
    <w:rsid w:val="00322985"/>
    <w:rsid w:val="00322A60"/>
    <w:rsid w:val="00322F3F"/>
    <w:rsid w:val="0032305A"/>
    <w:rsid w:val="0032313B"/>
    <w:rsid w:val="00323198"/>
    <w:rsid w:val="003231A0"/>
    <w:rsid w:val="003232EB"/>
    <w:rsid w:val="003236A5"/>
    <w:rsid w:val="0032397A"/>
    <w:rsid w:val="003240FF"/>
    <w:rsid w:val="00324AB0"/>
    <w:rsid w:val="00324DA7"/>
    <w:rsid w:val="00324E88"/>
    <w:rsid w:val="0032537C"/>
    <w:rsid w:val="0032548E"/>
    <w:rsid w:val="00325B22"/>
    <w:rsid w:val="00326908"/>
    <w:rsid w:val="003269F1"/>
    <w:rsid w:val="00326C22"/>
    <w:rsid w:val="00327062"/>
    <w:rsid w:val="003272DD"/>
    <w:rsid w:val="003273C0"/>
    <w:rsid w:val="00327BD0"/>
    <w:rsid w:val="00327CE3"/>
    <w:rsid w:val="00330397"/>
    <w:rsid w:val="003308F5"/>
    <w:rsid w:val="00330F0D"/>
    <w:rsid w:val="003314B7"/>
    <w:rsid w:val="00331599"/>
    <w:rsid w:val="00331ADF"/>
    <w:rsid w:val="00331D6F"/>
    <w:rsid w:val="00331DDA"/>
    <w:rsid w:val="00331FC3"/>
    <w:rsid w:val="00331FE7"/>
    <w:rsid w:val="003320FC"/>
    <w:rsid w:val="003323B7"/>
    <w:rsid w:val="0033272B"/>
    <w:rsid w:val="00332924"/>
    <w:rsid w:val="00332C4A"/>
    <w:rsid w:val="00332C4F"/>
    <w:rsid w:val="00332FAC"/>
    <w:rsid w:val="00333572"/>
    <w:rsid w:val="00333A31"/>
    <w:rsid w:val="00333A35"/>
    <w:rsid w:val="00333B14"/>
    <w:rsid w:val="0033463E"/>
    <w:rsid w:val="003349E3"/>
    <w:rsid w:val="00334C80"/>
    <w:rsid w:val="00334E25"/>
    <w:rsid w:val="00335C78"/>
    <w:rsid w:val="00335E80"/>
    <w:rsid w:val="00336503"/>
    <w:rsid w:val="003366DB"/>
    <w:rsid w:val="003368B9"/>
    <w:rsid w:val="00336CAE"/>
    <w:rsid w:val="00336CFD"/>
    <w:rsid w:val="00336F69"/>
    <w:rsid w:val="0033747D"/>
    <w:rsid w:val="003376D3"/>
    <w:rsid w:val="00337C79"/>
    <w:rsid w:val="003400E0"/>
    <w:rsid w:val="003404DB"/>
    <w:rsid w:val="003404FC"/>
    <w:rsid w:val="0034052E"/>
    <w:rsid w:val="00340CD9"/>
    <w:rsid w:val="00341A34"/>
    <w:rsid w:val="00341D49"/>
    <w:rsid w:val="00341D4D"/>
    <w:rsid w:val="003420E3"/>
    <w:rsid w:val="003423A5"/>
    <w:rsid w:val="00342407"/>
    <w:rsid w:val="00342578"/>
    <w:rsid w:val="00342AD9"/>
    <w:rsid w:val="0034319E"/>
    <w:rsid w:val="00343627"/>
    <w:rsid w:val="003437A0"/>
    <w:rsid w:val="0034386F"/>
    <w:rsid w:val="00343C58"/>
    <w:rsid w:val="003441A5"/>
    <w:rsid w:val="00344881"/>
    <w:rsid w:val="00344963"/>
    <w:rsid w:val="00344CB0"/>
    <w:rsid w:val="00344ED4"/>
    <w:rsid w:val="00345542"/>
    <w:rsid w:val="0034575C"/>
    <w:rsid w:val="003458DA"/>
    <w:rsid w:val="00346121"/>
    <w:rsid w:val="00346AEA"/>
    <w:rsid w:val="00346B2F"/>
    <w:rsid w:val="00346BEA"/>
    <w:rsid w:val="00346DC9"/>
    <w:rsid w:val="0034715E"/>
    <w:rsid w:val="003471B2"/>
    <w:rsid w:val="00347213"/>
    <w:rsid w:val="00347C05"/>
    <w:rsid w:val="00347D02"/>
    <w:rsid w:val="00347D87"/>
    <w:rsid w:val="00350372"/>
    <w:rsid w:val="003503BD"/>
    <w:rsid w:val="00350A75"/>
    <w:rsid w:val="00350AC9"/>
    <w:rsid w:val="00350FED"/>
    <w:rsid w:val="0035133D"/>
    <w:rsid w:val="003513AA"/>
    <w:rsid w:val="00351577"/>
    <w:rsid w:val="00351592"/>
    <w:rsid w:val="003517EE"/>
    <w:rsid w:val="00351B83"/>
    <w:rsid w:val="00351B93"/>
    <w:rsid w:val="00352477"/>
    <w:rsid w:val="0035286D"/>
    <w:rsid w:val="00352A2F"/>
    <w:rsid w:val="00352AFA"/>
    <w:rsid w:val="00352D2D"/>
    <w:rsid w:val="00353665"/>
    <w:rsid w:val="003536D2"/>
    <w:rsid w:val="00353F4A"/>
    <w:rsid w:val="00354064"/>
    <w:rsid w:val="003545A3"/>
    <w:rsid w:val="00354949"/>
    <w:rsid w:val="003549FD"/>
    <w:rsid w:val="00354B01"/>
    <w:rsid w:val="00355361"/>
    <w:rsid w:val="003557CE"/>
    <w:rsid w:val="00355B6D"/>
    <w:rsid w:val="00356640"/>
    <w:rsid w:val="0035670D"/>
    <w:rsid w:val="0035690B"/>
    <w:rsid w:val="00356951"/>
    <w:rsid w:val="00357308"/>
    <w:rsid w:val="00357470"/>
    <w:rsid w:val="00357C1F"/>
    <w:rsid w:val="00357C7B"/>
    <w:rsid w:val="003600A6"/>
    <w:rsid w:val="003605F1"/>
    <w:rsid w:val="00360B94"/>
    <w:rsid w:val="00360E88"/>
    <w:rsid w:val="0036145D"/>
    <w:rsid w:val="00361655"/>
    <w:rsid w:val="00361A2B"/>
    <w:rsid w:val="00361FDB"/>
    <w:rsid w:val="0036239D"/>
    <w:rsid w:val="0036282A"/>
    <w:rsid w:val="00363177"/>
    <w:rsid w:val="003631FE"/>
    <w:rsid w:val="0036339C"/>
    <w:rsid w:val="003633E4"/>
    <w:rsid w:val="003633F0"/>
    <w:rsid w:val="00363660"/>
    <w:rsid w:val="00363684"/>
    <w:rsid w:val="00363738"/>
    <w:rsid w:val="00363789"/>
    <w:rsid w:val="003637FD"/>
    <w:rsid w:val="003639C5"/>
    <w:rsid w:val="00363E0E"/>
    <w:rsid w:val="003643AC"/>
    <w:rsid w:val="0036494E"/>
    <w:rsid w:val="00365177"/>
    <w:rsid w:val="0036540F"/>
    <w:rsid w:val="003657DE"/>
    <w:rsid w:val="00365F1F"/>
    <w:rsid w:val="00365FA3"/>
    <w:rsid w:val="00366010"/>
    <w:rsid w:val="00366610"/>
    <w:rsid w:val="00366678"/>
    <w:rsid w:val="0036677B"/>
    <w:rsid w:val="00366A43"/>
    <w:rsid w:val="00366B14"/>
    <w:rsid w:val="00366E05"/>
    <w:rsid w:val="003673F9"/>
    <w:rsid w:val="00367573"/>
    <w:rsid w:val="0036781E"/>
    <w:rsid w:val="00367C63"/>
    <w:rsid w:val="00367FB0"/>
    <w:rsid w:val="003704A5"/>
    <w:rsid w:val="0037094C"/>
    <w:rsid w:val="00370E0B"/>
    <w:rsid w:val="00370E34"/>
    <w:rsid w:val="0037105D"/>
    <w:rsid w:val="003715CD"/>
    <w:rsid w:val="003718E9"/>
    <w:rsid w:val="00371943"/>
    <w:rsid w:val="00371A6D"/>
    <w:rsid w:val="00371AC2"/>
    <w:rsid w:val="00372020"/>
    <w:rsid w:val="00372293"/>
    <w:rsid w:val="00372480"/>
    <w:rsid w:val="003724A3"/>
    <w:rsid w:val="003725ED"/>
    <w:rsid w:val="003727C5"/>
    <w:rsid w:val="00372989"/>
    <w:rsid w:val="00372B43"/>
    <w:rsid w:val="00372DCF"/>
    <w:rsid w:val="00372DD0"/>
    <w:rsid w:val="003731BA"/>
    <w:rsid w:val="0037382C"/>
    <w:rsid w:val="00373AF6"/>
    <w:rsid w:val="00373CDC"/>
    <w:rsid w:val="00373FAA"/>
    <w:rsid w:val="00374675"/>
    <w:rsid w:val="00374A76"/>
    <w:rsid w:val="00374BFE"/>
    <w:rsid w:val="00374D68"/>
    <w:rsid w:val="003751FD"/>
    <w:rsid w:val="0037520D"/>
    <w:rsid w:val="003758D6"/>
    <w:rsid w:val="00375C1D"/>
    <w:rsid w:val="003763A4"/>
    <w:rsid w:val="0037677E"/>
    <w:rsid w:val="00376F6A"/>
    <w:rsid w:val="00376FD2"/>
    <w:rsid w:val="00376FE9"/>
    <w:rsid w:val="00377057"/>
    <w:rsid w:val="00377313"/>
    <w:rsid w:val="003774C3"/>
    <w:rsid w:val="0038008B"/>
    <w:rsid w:val="00380367"/>
    <w:rsid w:val="0038055A"/>
    <w:rsid w:val="003808A0"/>
    <w:rsid w:val="00380A89"/>
    <w:rsid w:val="00380C43"/>
    <w:rsid w:val="00380C94"/>
    <w:rsid w:val="00380EE3"/>
    <w:rsid w:val="0038135C"/>
    <w:rsid w:val="003813E4"/>
    <w:rsid w:val="003817EB"/>
    <w:rsid w:val="00381B85"/>
    <w:rsid w:val="00381C55"/>
    <w:rsid w:val="00381CF5"/>
    <w:rsid w:val="003822DC"/>
    <w:rsid w:val="003822E8"/>
    <w:rsid w:val="00382556"/>
    <w:rsid w:val="003829BC"/>
    <w:rsid w:val="00382F9E"/>
    <w:rsid w:val="00383023"/>
    <w:rsid w:val="0038353F"/>
    <w:rsid w:val="00383748"/>
    <w:rsid w:val="0038395B"/>
    <w:rsid w:val="00383B9E"/>
    <w:rsid w:val="00383D49"/>
    <w:rsid w:val="00384002"/>
    <w:rsid w:val="00384226"/>
    <w:rsid w:val="00384364"/>
    <w:rsid w:val="0038498B"/>
    <w:rsid w:val="00384C57"/>
    <w:rsid w:val="00384D68"/>
    <w:rsid w:val="0038568B"/>
    <w:rsid w:val="003861C5"/>
    <w:rsid w:val="00386616"/>
    <w:rsid w:val="003869E0"/>
    <w:rsid w:val="00386E0D"/>
    <w:rsid w:val="00386E97"/>
    <w:rsid w:val="00387CA7"/>
    <w:rsid w:val="00387D70"/>
    <w:rsid w:val="003901A2"/>
    <w:rsid w:val="0039032A"/>
    <w:rsid w:val="00390531"/>
    <w:rsid w:val="0039064C"/>
    <w:rsid w:val="00390957"/>
    <w:rsid w:val="00390B67"/>
    <w:rsid w:val="00390E2A"/>
    <w:rsid w:val="00391781"/>
    <w:rsid w:val="00391928"/>
    <w:rsid w:val="00391E43"/>
    <w:rsid w:val="00391F2A"/>
    <w:rsid w:val="00391FF7"/>
    <w:rsid w:val="003924A4"/>
    <w:rsid w:val="00392B7D"/>
    <w:rsid w:val="00392B8B"/>
    <w:rsid w:val="003931FF"/>
    <w:rsid w:val="00393A85"/>
    <w:rsid w:val="003942BA"/>
    <w:rsid w:val="00394356"/>
    <w:rsid w:val="00394530"/>
    <w:rsid w:val="003945DA"/>
    <w:rsid w:val="00394952"/>
    <w:rsid w:val="00394C54"/>
    <w:rsid w:val="00394F29"/>
    <w:rsid w:val="00394FB4"/>
    <w:rsid w:val="00395171"/>
    <w:rsid w:val="0039551C"/>
    <w:rsid w:val="00395527"/>
    <w:rsid w:val="0039569B"/>
    <w:rsid w:val="00395F8F"/>
    <w:rsid w:val="00395FF1"/>
    <w:rsid w:val="0039601E"/>
    <w:rsid w:val="00396241"/>
    <w:rsid w:val="003965A1"/>
    <w:rsid w:val="00396686"/>
    <w:rsid w:val="00396E5A"/>
    <w:rsid w:val="00397154"/>
    <w:rsid w:val="00397299"/>
    <w:rsid w:val="0039738A"/>
    <w:rsid w:val="00397A22"/>
    <w:rsid w:val="00397CB6"/>
    <w:rsid w:val="00397DAD"/>
    <w:rsid w:val="00397E37"/>
    <w:rsid w:val="003A0064"/>
    <w:rsid w:val="003A02CC"/>
    <w:rsid w:val="003A06AA"/>
    <w:rsid w:val="003A09B5"/>
    <w:rsid w:val="003A09E7"/>
    <w:rsid w:val="003A156F"/>
    <w:rsid w:val="003A163A"/>
    <w:rsid w:val="003A192A"/>
    <w:rsid w:val="003A1A27"/>
    <w:rsid w:val="003A24FE"/>
    <w:rsid w:val="003A2923"/>
    <w:rsid w:val="003A2A43"/>
    <w:rsid w:val="003A2B37"/>
    <w:rsid w:val="003A2C1D"/>
    <w:rsid w:val="003A2E19"/>
    <w:rsid w:val="003A2F84"/>
    <w:rsid w:val="003A3220"/>
    <w:rsid w:val="003A3304"/>
    <w:rsid w:val="003A33DE"/>
    <w:rsid w:val="003A394D"/>
    <w:rsid w:val="003A4119"/>
    <w:rsid w:val="003A425C"/>
    <w:rsid w:val="003A435F"/>
    <w:rsid w:val="003A43D1"/>
    <w:rsid w:val="003A4B26"/>
    <w:rsid w:val="003A50D6"/>
    <w:rsid w:val="003A55D5"/>
    <w:rsid w:val="003A5808"/>
    <w:rsid w:val="003A5977"/>
    <w:rsid w:val="003A5FCE"/>
    <w:rsid w:val="003A62AB"/>
    <w:rsid w:val="003A68CE"/>
    <w:rsid w:val="003A6B73"/>
    <w:rsid w:val="003A6EF0"/>
    <w:rsid w:val="003A71C2"/>
    <w:rsid w:val="003A73C9"/>
    <w:rsid w:val="003A76EE"/>
    <w:rsid w:val="003A7921"/>
    <w:rsid w:val="003A7E24"/>
    <w:rsid w:val="003B003A"/>
    <w:rsid w:val="003B0192"/>
    <w:rsid w:val="003B0613"/>
    <w:rsid w:val="003B0A0D"/>
    <w:rsid w:val="003B1056"/>
    <w:rsid w:val="003B1094"/>
    <w:rsid w:val="003B13B6"/>
    <w:rsid w:val="003B16EA"/>
    <w:rsid w:val="003B190C"/>
    <w:rsid w:val="003B1A84"/>
    <w:rsid w:val="003B1B16"/>
    <w:rsid w:val="003B1BC3"/>
    <w:rsid w:val="003B1EE9"/>
    <w:rsid w:val="003B2477"/>
    <w:rsid w:val="003B2496"/>
    <w:rsid w:val="003B24A5"/>
    <w:rsid w:val="003B258C"/>
    <w:rsid w:val="003B2B40"/>
    <w:rsid w:val="003B2BCB"/>
    <w:rsid w:val="003B3199"/>
    <w:rsid w:val="003B33BC"/>
    <w:rsid w:val="003B3768"/>
    <w:rsid w:val="003B3BBD"/>
    <w:rsid w:val="003B4219"/>
    <w:rsid w:val="003B43A2"/>
    <w:rsid w:val="003B497C"/>
    <w:rsid w:val="003B4C22"/>
    <w:rsid w:val="003B4D35"/>
    <w:rsid w:val="003B5251"/>
    <w:rsid w:val="003B5812"/>
    <w:rsid w:val="003B593A"/>
    <w:rsid w:val="003B5B53"/>
    <w:rsid w:val="003B61E0"/>
    <w:rsid w:val="003B64CA"/>
    <w:rsid w:val="003B6806"/>
    <w:rsid w:val="003B699E"/>
    <w:rsid w:val="003B69C1"/>
    <w:rsid w:val="003B6B5A"/>
    <w:rsid w:val="003B6C21"/>
    <w:rsid w:val="003B6F42"/>
    <w:rsid w:val="003B6F74"/>
    <w:rsid w:val="003B733A"/>
    <w:rsid w:val="003B7516"/>
    <w:rsid w:val="003B77AE"/>
    <w:rsid w:val="003B78D3"/>
    <w:rsid w:val="003B7CA3"/>
    <w:rsid w:val="003B7D25"/>
    <w:rsid w:val="003B7D54"/>
    <w:rsid w:val="003B7F84"/>
    <w:rsid w:val="003B7FE8"/>
    <w:rsid w:val="003C00A9"/>
    <w:rsid w:val="003C0B0D"/>
    <w:rsid w:val="003C0BA6"/>
    <w:rsid w:val="003C0D60"/>
    <w:rsid w:val="003C0FC7"/>
    <w:rsid w:val="003C1068"/>
    <w:rsid w:val="003C108F"/>
    <w:rsid w:val="003C173A"/>
    <w:rsid w:val="003C206A"/>
    <w:rsid w:val="003C2F70"/>
    <w:rsid w:val="003C2FA6"/>
    <w:rsid w:val="003C3B1C"/>
    <w:rsid w:val="003C3C16"/>
    <w:rsid w:val="003C3CCE"/>
    <w:rsid w:val="003C40FE"/>
    <w:rsid w:val="003C428C"/>
    <w:rsid w:val="003C454C"/>
    <w:rsid w:val="003C4AAC"/>
    <w:rsid w:val="003C4BAC"/>
    <w:rsid w:val="003C52BF"/>
    <w:rsid w:val="003C56E7"/>
    <w:rsid w:val="003C574F"/>
    <w:rsid w:val="003C578A"/>
    <w:rsid w:val="003C579A"/>
    <w:rsid w:val="003C589C"/>
    <w:rsid w:val="003C593C"/>
    <w:rsid w:val="003C59A3"/>
    <w:rsid w:val="003C5B18"/>
    <w:rsid w:val="003C5CE6"/>
    <w:rsid w:val="003C62C8"/>
    <w:rsid w:val="003C6359"/>
    <w:rsid w:val="003C6491"/>
    <w:rsid w:val="003C649F"/>
    <w:rsid w:val="003C67FF"/>
    <w:rsid w:val="003C6A70"/>
    <w:rsid w:val="003C6BC7"/>
    <w:rsid w:val="003C7239"/>
    <w:rsid w:val="003C72B7"/>
    <w:rsid w:val="003C738F"/>
    <w:rsid w:val="003C7C9E"/>
    <w:rsid w:val="003C7D01"/>
    <w:rsid w:val="003C7F52"/>
    <w:rsid w:val="003D023C"/>
    <w:rsid w:val="003D0561"/>
    <w:rsid w:val="003D05BE"/>
    <w:rsid w:val="003D07EB"/>
    <w:rsid w:val="003D0D83"/>
    <w:rsid w:val="003D10BA"/>
    <w:rsid w:val="003D1340"/>
    <w:rsid w:val="003D1B5B"/>
    <w:rsid w:val="003D1D27"/>
    <w:rsid w:val="003D1E41"/>
    <w:rsid w:val="003D2864"/>
    <w:rsid w:val="003D28D6"/>
    <w:rsid w:val="003D2C7E"/>
    <w:rsid w:val="003D3551"/>
    <w:rsid w:val="003D393D"/>
    <w:rsid w:val="003D39B0"/>
    <w:rsid w:val="003D3D89"/>
    <w:rsid w:val="003D4023"/>
    <w:rsid w:val="003D41DA"/>
    <w:rsid w:val="003D4375"/>
    <w:rsid w:val="003D501C"/>
    <w:rsid w:val="003D5130"/>
    <w:rsid w:val="003D52E4"/>
    <w:rsid w:val="003D544A"/>
    <w:rsid w:val="003D54CE"/>
    <w:rsid w:val="003D5A2C"/>
    <w:rsid w:val="003D5ABD"/>
    <w:rsid w:val="003D6331"/>
    <w:rsid w:val="003D6587"/>
    <w:rsid w:val="003D6770"/>
    <w:rsid w:val="003D69F5"/>
    <w:rsid w:val="003D6AF9"/>
    <w:rsid w:val="003D6B1E"/>
    <w:rsid w:val="003D6D68"/>
    <w:rsid w:val="003D6DEC"/>
    <w:rsid w:val="003D71EB"/>
    <w:rsid w:val="003D746E"/>
    <w:rsid w:val="003D7847"/>
    <w:rsid w:val="003D78C7"/>
    <w:rsid w:val="003D7968"/>
    <w:rsid w:val="003D7C41"/>
    <w:rsid w:val="003D7D50"/>
    <w:rsid w:val="003E0195"/>
    <w:rsid w:val="003E0C9E"/>
    <w:rsid w:val="003E0E18"/>
    <w:rsid w:val="003E1334"/>
    <w:rsid w:val="003E1396"/>
    <w:rsid w:val="003E17B0"/>
    <w:rsid w:val="003E1C79"/>
    <w:rsid w:val="003E249A"/>
    <w:rsid w:val="003E2BD9"/>
    <w:rsid w:val="003E2C2C"/>
    <w:rsid w:val="003E2C55"/>
    <w:rsid w:val="003E2D09"/>
    <w:rsid w:val="003E347C"/>
    <w:rsid w:val="003E358F"/>
    <w:rsid w:val="003E374E"/>
    <w:rsid w:val="003E409E"/>
    <w:rsid w:val="003E4759"/>
    <w:rsid w:val="003E47F5"/>
    <w:rsid w:val="003E4984"/>
    <w:rsid w:val="003E4DCA"/>
    <w:rsid w:val="003E4E57"/>
    <w:rsid w:val="003E55FC"/>
    <w:rsid w:val="003E5710"/>
    <w:rsid w:val="003E572F"/>
    <w:rsid w:val="003E575C"/>
    <w:rsid w:val="003E5AFE"/>
    <w:rsid w:val="003E626E"/>
    <w:rsid w:val="003E6639"/>
    <w:rsid w:val="003E6BF2"/>
    <w:rsid w:val="003E6C00"/>
    <w:rsid w:val="003E6CF3"/>
    <w:rsid w:val="003E6EE9"/>
    <w:rsid w:val="003E6FD3"/>
    <w:rsid w:val="003E71A7"/>
    <w:rsid w:val="003E76C2"/>
    <w:rsid w:val="003E7A23"/>
    <w:rsid w:val="003E7D9C"/>
    <w:rsid w:val="003E7F15"/>
    <w:rsid w:val="003F0728"/>
    <w:rsid w:val="003F090A"/>
    <w:rsid w:val="003F0937"/>
    <w:rsid w:val="003F0E37"/>
    <w:rsid w:val="003F11C5"/>
    <w:rsid w:val="003F1399"/>
    <w:rsid w:val="003F1D0A"/>
    <w:rsid w:val="003F21E6"/>
    <w:rsid w:val="003F2DFE"/>
    <w:rsid w:val="003F3312"/>
    <w:rsid w:val="003F3957"/>
    <w:rsid w:val="003F3C9C"/>
    <w:rsid w:val="003F3CF9"/>
    <w:rsid w:val="003F40B9"/>
    <w:rsid w:val="003F4147"/>
    <w:rsid w:val="003F530F"/>
    <w:rsid w:val="003F58EC"/>
    <w:rsid w:val="003F5D31"/>
    <w:rsid w:val="003F6140"/>
    <w:rsid w:val="003F61EC"/>
    <w:rsid w:val="003F6203"/>
    <w:rsid w:val="003F6222"/>
    <w:rsid w:val="003F68A4"/>
    <w:rsid w:val="003F6AAE"/>
    <w:rsid w:val="003F6DDA"/>
    <w:rsid w:val="003F6EA6"/>
    <w:rsid w:val="003F7107"/>
    <w:rsid w:val="003F7536"/>
    <w:rsid w:val="003F78F9"/>
    <w:rsid w:val="003F7ADE"/>
    <w:rsid w:val="003F7C98"/>
    <w:rsid w:val="003F7F5C"/>
    <w:rsid w:val="004005E1"/>
    <w:rsid w:val="00400755"/>
    <w:rsid w:val="004009C1"/>
    <w:rsid w:val="00401279"/>
    <w:rsid w:val="004016BA"/>
    <w:rsid w:val="004016D8"/>
    <w:rsid w:val="00401992"/>
    <w:rsid w:val="00401A11"/>
    <w:rsid w:val="00401CC2"/>
    <w:rsid w:val="00401CC4"/>
    <w:rsid w:val="00402018"/>
    <w:rsid w:val="0040204C"/>
    <w:rsid w:val="004025B3"/>
    <w:rsid w:val="004027AF"/>
    <w:rsid w:val="00402B1F"/>
    <w:rsid w:val="0040315A"/>
    <w:rsid w:val="0040335A"/>
    <w:rsid w:val="0040353C"/>
    <w:rsid w:val="0040367D"/>
    <w:rsid w:val="004037E3"/>
    <w:rsid w:val="00403C00"/>
    <w:rsid w:val="00403C16"/>
    <w:rsid w:val="00403FE4"/>
    <w:rsid w:val="0040430E"/>
    <w:rsid w:val="00404879"/>
    <w:rsid w:val="00404922"/>
    <w:rsid w:val="004049DA"/>
    <w:rsid w:val="004049FA"/>
    <w:rsid w:val="00404B66"/>
    <w:rsid w:val="004051C1"/>
    <w:rsid w:val="00405521"/>
    <w:rsid w:val="004057C1"/>
    <w:rsid w:val="004059C3"/>
    <w:rsid w:val="00405ACB"/>
    <w:rsid w:val="00405C71"/>
    <w:rsid w:val="00405EFB"/>
    <w:rsid w:val="00405FD7"/>
    <w:rsid w:val="00406159"/>
    <w:rsid w:val="00406691"/>
    <w:rsid w:val="00406A3A"/>
    <w:rsid w:val="0040764D"/>
    <w:rsid w:val="00407C98"/>
    <w:rsid w:val="00407FDB"/>
    <w:rsid w:val="004102F3"/>
    <w:rsid w:val="0041084F"/>
    <w:rsid w:val="00410CA2"/>
    <w:rsid w:val="00410ED4"/>
    <w:rsid w:val="00411616"/>
    <w:rsid w:val="00411619"/>
    <w:rsid w:val="0041165E"/>
    <w:rsid w:val="00411A3E"/>
    <w:rsid w:val="00411C9B"/>
    <w:rsid w:val="004134C1"/>
    <w:rsid w:val="00413557"/>
    <w:rsid w:val="00413AAC"/>
    <w:rsid w:val="00413DBB"/>
    <w:rsid w:val="00414339"/>
    <w:rsid w:val="0041477E"/>
    <w:rsid w:val="0041479E"/>
    <w:rsid w:val="004149D5"/>
    <w:rsid w:val="00414B4E"/>
    <w:rsid w:val="0041521F"/>
    <w:rsid w:val="00415775"/>
    <w:rsid w:val="00415895"/>
    <w:rsid w:val="004159CC"/>
    <w:rsid w:val="00415C8F"/>
    <w:rsid w:val="00416533"/>
    <w:rsid w:val="0041666E"/>
    <w:rsid w:val="0041681C"/>
    <w:rsid w:val="00416B60"/>
    <w:rsid w:val="00416F8A"/>
    <w:rsid w:val="0041710E"/>
    <w:rsid w:val="004171CA"/>
    <w:rsid w:val="0041754D"/>
    <w:rsid w:val="00417771"/>
    <w:rsid w:val="00417821"/>
    <w:rsid w:val="004201C6"/>
    <w:rsid w:val="004202A4"/>
    <w:rsid w:val="004202C3"/>
    <w:rsid w:val="00420333"/>
    <w:rsid w:val="004205D4"/>
    <w:rsid w:val="00420854"/>
    <w:rsid w:val="00420A46"/>
    <w:rsid w:val="0042140E"/>
    <w:rsid w:val="004216E6"/>
    <w:rsid w:val="00421873"/>
    <w:rsid w:val="00421874"/>
    <w:rsid w:val="00421B57"/>
    <w:rsid w:val="00421BEE"/>
    <w:rsid w:val="00422145"/>
    <w:rsid w:val="004221B1"/>
    <w:rsid w:val="0042220D"/>
    <w:rsid w:val="00422505"/>
    <w:rsid w:val="004225B1"/>
    <w:rsid w:val="004225E5"/>
    <w:rsid w:val="00422692"/>
    <w:rsid w:val="00422772"/>
    <w:rsid w:val="00422A27"/>
    <w:rsid w:val="00422BD9"/>
    <w:rsid w:val="00422E23"/>
    <w:rsid w:val="00422EC3"/>
    <w:rsid w:val="004233D6"/>
    <w:rsid w:val="00423405"/>
    <w:rsid w:val="00423672"/>
    <w:rsid w:val="0042367B"/>
    <w:rsid w:val="0042376C"/>
    <w:rsid w:val="004237E0"/>
    <w:rsid w:val="0042401A"/>
    <w:rsid w:val="0042420F"/>
    <w:rsid w:val="004246B1"/>
    <w:rsid w:val="00424A67"/>
    <w:rsid w:val="00424D21"/>
    <w:rsid w:val="00424D74"/>
    <w:rsid w:val="00425213"/>
    <w:rsid w:val="004252AA"/>
    <w:rsid w:val="004253F8"/>
    <w:rsid w:val="00425A75"/>
    <w:rsid w:val="00425DF8"/>
    <w:rsid w:val="004262F9"/>
    <w:rsid w:val="00426371"/>
    <w:rsid w:val="00426F12"/>
    <w:rsid w:val="00427077"/>
    <w:rsid w:val="00427183"/>
    <w:rsid w:val="0042730F"/>
    <w:rsid w:val="0042738A"/>
    <w:rsid w:val="00427602"/>
    <w:rsid w:val="00427701"/>
    <w:rsid w:val="00427D28"/>
    <w:rsid w:val="00427D94"/>
    <w:rsid w:val="00427F2F"/>
    <w:rsid w:val="00430239"/>
    <w:rsid w:val="0043036B"/>
    <w:rsid w:val="00430903"/>
    <w:rsid w:val="00430E1D"/>
    <w:rsid w:val="00430E2C"/>
    <w:rsid w:val="0043146B"/>
    <w:rsid w:val="0043156F"/>
    <w:rsid w:val="0043175F"/>
    <w:rsid w:val="0043182E"/>
    <w:rsid w:val="00431F5A"/>
    <w:rsid w:val="0043255A"/>
    <w:rsid w:val="0043263C"/>
    <w:rsid w:val="00432BA5"/>
    <w:rsid w:val="00432C3F"/>
    <w:rsid w:val="00432FF6"/>
    <w:rsid w:val="00433360"/>
    <w:rsid w:val="00433446"/>
    <w:rsid w:val="004339E5"/>
    <w:rsid w:val="00433B62"/>
    <w:rsid w:val="00433EF9"/>
    <w:rsid w:val="00433FCD"/>
    <w:rsid w:val="00434499"/>
    <w:rsid w:val="0043477A"/>
    <w:rsid w:val="00434967"/>
    <w:rsid w:val="00434A96"/>
    <w:rsid w:val="0043506A"/>
    <w:rsid w:val="00435936"/>
    <w:rsid w:val="00435B70"/>
    <w:rsid w:val="00435C8E"/>
    <w:rsid w:val="00435D28"/>
    <w:rsid w:val="00435FDE"/>
    <w:rsid w:val="0043649A"/>
    <w:rsid w:val="00436C80"/>
    <w:rsid w:val="00436DFF"/>
    <w:rsid w:val="004373A9"/>
    <w:rsid w:val="00437B3B"/>
    <w:rsid w:val="004401AF"/>
    <w:rsid w:val="004401DD"/>
    <w:rsid w:val="00440950"/>
    <w:rsid w:val="00440D1D"/>
    <w:rsid w:val="00440D41"/>
    <w:rsid w:val="00440D9F"/>
    <w:rsid w:val="00440EEB"/>
    <w:rsid w:val="00441075"/>
    <w:rsid w:val="00441248"/>
    <w:rsid w:val="004414BD"/>
    <w:rsid w:val="004414BE"/>
    <w:rsid w:val="004416E2"/>
    <w:rsid w:val="00441717"/>
    <w:rsid w:val="00441736"/>
    <w:rsid w:val="00441783"/>
    <w:rsid w:val="00441787"/>
    <w:rsid w:val="00441D7F"/>
    <w:rsid w:val="004420B5"/>
    <w:rsid w:val="0044226A"/>
    <w:rsid w:val="0044249B"/>
    <w:rsid w:val="004424D6"/>
    <w:rsid w:val="0044262D"/>
    <w:rsid w:val="00442C29"/>
    <w:rsid w:val="00442E51"/>
    <w:rsid w:val="0044304F"/>
    <w:rsid w:val="004432A3"/>
    <w:rsid w:val="004433DA"/>
    <w:rsid w:val="004435C8"/>
    <w:rsid w:val="004437B3"/>
    <w:rsid w:val="00443FAA"/>
    <w:rsid w:val="00444024"/>
    <w:rsid w:val="004444AB"/>
    <w:rsid w:val="004446EF"/>
    <w:rsid w:val="00444C02"/>
    <w:rsid w:val="0044519E"/>
    <w:rsid w:val="00445DC5"/>
    <w:rsid w:val="00446130"/>
    <w:rsid w:val="004464B7"/>
    <w:rsid w:val="004465D1"/>
    <w:rsid w:val="00446608"/>
    <w:rsid w:val="00446745"/>
    <w:rsid w:val="0044684A"/>
    <w:rsid w:val="00446AC3"/>
    <w:rsid w:val="00446DC8"/>
    <w:rsid w:val="00447F2E"/>
    <w:rsid w:val="00450751"/>
    <w:rsid w:val="00450A0C"/>
    <w:rsid w:val="00450AA9"/>
    <w:rsid w:val="00450BA7"/>
    <w:rsid w:val="00450DB9"/>
    <w:rsid w:val="004513A7"/>
    <w:rsid w:val="00451406"/>
    <w:rsid w:val="00451EDC"/>
    <w:rsid w:val="00452236"/>
    <w:rsid w:val="004523D6"/>
    <w:rsid w:val="004524C2"/>
    <w:rsid w:val="00452D46"/>
    <w:rsid w:val="00452E38"/>
    <w:rsid w:val="00452F7C"/>
    <w:rsid w:val="00453118"/>
    <w:rsid w:val="004532F5"/>
    <w:rsid w:val="004537BC"/>
    <w:rsid w:val="004539BF"/>
    <w:rsid w:val="00453C88"/>
    <w:rsid w:val="00454436"/>
    <w:rsid w:val="004544C4"/>
    <w:rsid w:val="004547A3"/>
    <w:rsid w:val="004548C7"/>
    <w:rsid w:val="00454AE1"/>
    <w:rsid w:val="00454C62"/>
    <w:rsid w:val="00454F12"/>
    <w:rsid w:val="00455477"/>
    <w:rsid w:val="00455570"/>
    <w:rsid w:val="004555CE"/>
    <w:rsid w:val="0045591D"/>
    <w:rsid w:val="00455A4A"/>
    <w:rsid w:val="00455A80"/>
    <w:rsid w:val="00455ACC"/>
    <w:rsid w:val="00455C4D"/>
    <w:rsid w:val="00455ECA"/>
    <w:rsid w:val="004563A1"/>
    <w:rsid w:val="00456403"/>
    <w:rsid w:val="004569FA"/>
    <w:rsid w:val="00456A7E"/>
    <w:rsid w:val="00456A82"/>
    <w:rsid w:val="00456C7F"/>
    <w:rsid w:val="00456D12"/>
    <w:rsid w:val="00457143"/>
    <w:rsid w:val="004571E9"/>
    <w:rsid w:val="004576AE"/>
    <w:rsid w:val="00457869"/>
    <w:rsid w:val="004578F8"/>
    <w:rsid w:val="004579EF"/>
    <w:rsid w:val="004600EA"/>
    <w:rsid w:val="004602B8"/>
    <w:rsid w:val="0046069F"/>
    <w:rsid w:val="004609E2"/>
    <w:rsid w:val="00460F46"/>
    <w:rsid w:val="004612A2"/>
    <w:rsid w:val="0046139F"/>
    <w:rsid w:val="004614AF"/>
    <w:rsid w:val="00461701"/>
    <w:rsid w:val="00462005"/>
    <w:rsid w:val="0046200D"/>
    <w:rsid w:val="004624EA"/>
    <w:rsid w:val="0046315D"/>
    <w:rsid w:val="004640BB"/>
    <w:rsid w:val="00464341"/>
    <w:rsid w:val="00464370"/>
    <w:rsid w:val="00464589"/>
    <w:rsid w:val="00464633"/>
    <w:rsid w:val="004647BC"/>
    <w:rsid w:val="004649E6"/>
    <w:rsid w:val="00464B1E"/>
    <w:rsid w:val="00464B41"/>
    <w:rsid w:val="00464B43"/>
    <w:rsid w:val="0046541C"/>
    <w:rsid w:val="00465434"/>
    <w:rsid w:val="00465460"/>
    <w:rsid w:val="004657E1"/>
    <w:rsid w:val="00465CC1"/>
    <w:rsid w:val="00465E89"/>
    <w:rsid w:val="00466069"/>
    <w:rsid w:val="0046613D"/>
    <w:rsid w:val="00466224"/>
    <w:rsid w:val="00466D14"/>
    <w:rsid w:val="004671A5"/>
    <w:rsid w:val="0046749A"/>
    <w:rsid w:val="00467727"/>
    <w:rsid w:val="004677F4"/>
    <w:rsid w:val="00467873"/>
    <w:rsid w:val="00467BFE"/>
    <w:rsid w:val="00467F5E"/>
    <w:rsid w:val="00467FD6"/>
    <w:rsid w:val="004700AA"/>
    <w:rsid w:val="00470606"/>
    <w:rsid w:val="004708C4"/>
    <w:rsid w:val="00470946"/>
    <w:rsid w:val="00470B3E"/>
    <w:rsid w:val="00470CC3"/>
    <w:rsid w:val="00470CEC"/>
    <w:rsid w:val="00470DD9"/>
    <w:rsid w:val="00470E53"/>
    <w:rsid w:val="004712DC"/>
    <w:rsid w:val="0047155A"/>
    <w:rsid w:val="00471674"/>
    <w:rsid w:val="0047186B"/>
    <w:rsid w:val="00471A52"/>
    <w:rsid w:val="00471AFA"/>
    <w:rsid w:val="00471AFE"/>
    <w:rsid w:val="00471C13"/>
    <w:rsid w:val="00471CD8"/>
    <w:rsid w:val="00472289"/>
    <w:rsid w:val="004722FD"/>
    <w:rsid w:val="00472B44"/>
    <w:rsid w:val="00472C4D"/>
    <w:rsid w:val="00472CF7"/>
    <w:rsid w:val="00472F3D"/>
    <w:rsid w:val="0047332F"/>
    <w:rsid w:val="00473721"/>
    <w:rsid w:val="00473AAA"/>
    <w:rsid w:val="00473FA8"/>
    <w:rsid w:val="00474429"/>
    <w:rsid w:val="0047480E"/>
    <w:rsid w:val="00475C0C"/>
    <w:rsid w:val="00475D1F"/>
    <w:rsid w:val="00475F9B"/>
    <w:rsid w:val="00476331"/>
    <w:rsid w:val="004764F9"/>
    <w:rsid w:val="0047686F"/>
    <w:rsid w:val="00476CC6"/>
    <w:rsid w:val="00476DD9"/>
    <w:rsid w:val="00477329"/>
    <w:rsid w:val="0047742D"/>
    <w:rsid w:val="00477518"/>
    <w:rsid w:val="0047782A"/>
    <w:rsid w:val="00477CA7"/>
    <w:rsid w:val="00477F45"/>
    <w:rsid w:val="004801DE"/>
    <w:rsid w:val="00480B30"/>
    <w:rsid w:val="00480CB1"/>
    <w:rsid w:val="00481329"/>
    <w:rsid w:val="004814C7"/>
    <w:rsid w:val="00481896"/>
    <w:rsid w:val="00481CF7"/>
    <w:rsid w:val="00481D3A"/>
    <w:rsid w:val="00482011"/>
    <w:rsid w:val="00482944"/>
    <w:rsid w:val="004829D5"/>
    <w:rsid w:val="00482D35"/>
    <w:rsid w:val="004830D5"/>
    <w:rsid w:val="004832EE"/>
    <w:rsid w:val="00483C9C"/>
    <w:rsid w:val="00484064"/>
    <w:rsid w:val="004848BF"/>
    <w:rsid w:val="00484EE9"/>
    <w:rsid w:val="0048529F"/>
    <w:rsid w:val="004852E0"/>
    <w:rsid w:val="0048562D"/>
    <w:rsid w:val="0048565C"/>
    <w:rsid w:val="0048597A"/>
    <w:rsid w:val="00485A0E"/>
    <w:rsid w:val="00485CC4"/>
    <w:rsid w:val="00485DA5"/>
    <w:rsid w:val="004866E5"/>
    <w:rsid w:val="00486AA4"/>
    <w:rsid w:val="00486CAE"/>
    <w:rsid w:val="004870E8"/>
    <w:rsid w:val="00487834"/>
    <w:rsid w:val="004878D9"/>
    <w:rsid w:val="0048790B"/>
    <w:rsid w:val="0049021C"/>
    <w:rsid w:val="0049085B"/>
    <w:rsid w:val="00490D4B"/>
    <w:rsid w:val="004912DE"/>
    <w:rsid w:val="00491650"/>
    <w:rsid w:val="00491E71"/>
    <w:rsid w:val="004925AD"/>
    <w:rsid w:val="00492E28"/>
    <w:rsid w:val="00493FC4"/>
    <w:rsid w:val="00494009"/>
    <w:rsid w:val="0049403E"/>
    <w:rsid w:val="0049413A"/>
    <w:rsid w:val="004942A3"/>
    <w:rsid w:val="0049469A"/>
    <w:rsid w:val="004946DD"/>
    <w:rsid w:val="00494BD7"/>
    <w:rsid w:val="00494CD6"/>
    <w:rsid w:val="004952E0"/>
    <w:rsid w:val="004955F6"/>
    <w:rsid w:val="0049624E"/>
    <w:rsid w:val="00496748"/>
    <w:rsid w:val="00496B9C"/>
    <w:rsid w:val="00496CF0"/>
    <w:rsid w:val="00496E76"/>
    <w:rsid w:val="0049713E"/>
    <w:rsid w:val="0049732B"/>
    <w:rsid w:val="0049736C"/>
    <w:rsid w:val="0049757A"/>
    <w:rsid w:val="004976F8"/>
    <w:rsid w:val="00497752"/>
    <w:rsid w:val="0049778B"/>
    <w:rsid w:val="004979B5"/>
    <w:rsid w:val="00497EF7"/>
    <w:rsid w:val="004A000E"/>
    <w:rsid w:val="004A01BD"/>
    <w:rsid w:val="004A052B"/>
    <w:rsid w:val="004A077B"/>
    <w:rsid w:val="004A0853"/>
    <w:rsid w:val="004A08C2"/>
    <w:rsid w:val="004A0B51"/>
    <w:rsid w:val="004A0DCF"/>
    <w:rsid w:val="004A0DEA"/>
    <w:rsid w:val="004A0EE3"/>
    <w:rsid w:val="004A101F"/>
    <w:rsid w:val="004A15BA"/>
    <w:rsid w:val="004A160F"/>
    <w:rsid w:val="004A1C12"/>
    <w:rsid w:val="004A1E4A"/>
    <w:rsid w:val="004A20C1"/>
    <w:rsid w:val="004A20FF"/>
    <w:rsid w:val="004A2217"/>
    <w:rsid w:val="004A23D0"/>
    <w:rsid w:val="004A2FAE"/>
    <w:rsid w:val="004A3196"/>
    <w:rsid w:val="004A3259"/>
    <w:rsid w:val="004A33CD"/>
    <w:rsid w:val="004A345D"/>
    <w:rsid w:val="004A357A"/>
    <w:rsid w:val="004A38AE"/>
    <w:rsid w:val="004A3A3A"/>
    <w:rsid w:val="004A3B7B"/>
    <w:rsid w:val="004A3FC6"/>
    <w:rsid w:val="004A46A5"/>
    <w:rsid w:val="004A4F93"/>
    <w:rsid w:val="004A5117"/>
    <w:rsid w:val="004A54CD"/>
    <w:rsid w:val="004A5615"/>
    <w:rsid w:val="004A5DB1"/>
    <w:rsid w:val="004A5E46"/>
    <w:rsid w:val="004A651F"/>
    <w:rsid w:val="004A6673"/>
    <w:rsid w:val="004A69AF"/>
    <w:rsid w:val="004A69DA"/>
    <w:rsid w:val="004A6E78"/>
    <w:rsid w:val="004A73AA"/>
    <w:rsid w:val="004A74AB"/>
    <w:rsid w:val="004A75BF"/>
    <w:rsid w:val="004A7683"/>
    <w:rsid w:val="004A76E8"/>
    <w:rsid w:val="004A773F"/>
    <w:rsid w:val="004A7E2B"/>
    <w:rsid w:val="004B00DB"/>
    <w:rsid w:val="004B036E"/>
    <w:rsid w:val="004B039D"/>
    <w:rsid w:val="004B042F"/>
    <w:rsid w:val="004B0B26"/>
    <w:rsid w:val="004B0C99"/>
    <w:rsid w:val="004B0D64"/>
    <w:rsid w:val="004B11C4"/>
    <w:rsid w:val="004B1767"/>
    <w:rsid w:val="004B1EA1"/>
    <w:rsid w:val="004B1FA9"/>
    <w:rsid w:val="004B20A5"/>
    <w:rsid w:val="004B237D"/>
    <w:rsid w:val="004B26AE"/>
    <w:rsid w:val="004B2DA7"/>
    <w:rsid w:val="004B308F"/>
    <w:rsid w:val="004B33A5"/>
    <w:rsid w:val="004B33F9"/>
    <w:rsid w:val="004B3427"/>
    <w:rsid w:val="004B34EC"/>
    <w:rsid w:val="004B3519"/>
    <w:rsid w:val="004B3646"/>
    <w:rsid w:val="004B3A89"/>
    <w:rsid w:val="004B3B58"/>
    <w:rsid w:val="004B3F13"/>
    <w:rsid w:val="004B45E0"/>
    <w:rsid w:val="004B46BD"/>
    <w:rsid w:val="004B47D5"/>
    <w:rsid w:val="004B4D4A"/>
    <w:rsid w:val="004B4E1E"/>
    <w:rsid w:val="004B52F4"/>
    <w:rsid w:val="004B55DD"/>
    <w:rsid w:val="004B573A"/>
    <w:rsid w:val="004B57CE"/>
    <w:rsid w:val="004B5B55"/>
    <w:rsid w:val="004B6048"/>
    <w:rsid w:val="004B6694"/>
    <w:rsid w:val="004B6766"/>
    <w:rsid w:val="004B6A02"/>
    <w:rsid w:val="004B71C0"/>
    <w:rsid w:val="004B78F9"/>
    <w:rsid w:val="004B7D2F"/>
    <w:rsid w:val="004B7ED6"/>
    <w:rsid w:val="004C0862"/>
    <w:rsid w:val="004C09E4"/>
    <w:rsid w:val="004C0A6F"/>
    <w:rsid w:val="004C0B0E"/>
    <w:rsid w:val="004C0BA4"/>
    <w:rsid w:val="004C0C44"/>
    <w:rsid w:val="004C0DF0"/>
    <w:rsid w:val="004C0FB7"/>
    <w:rsid w:val="004C1357"/>
    <w:rsid w:val="004C13B0"/>
    <w:rsid w:val="004C1475"/>
    <w:rsid w:val="004C14DA"/>
    <w:rsid w:val="004C15A7"/>
    <w:rsid w:val="004C1931"/>
    <w:rsid w:val="004C1A7B"/>
    <w:rsid w:val="004C2175"/>
    <w:rsid w:val="004C217D"/>
    <w:rsid w:val="004C2747"/>
    <w:rsid w:val="004C2EC5"/>
    <w:rsid w:val="004C2F40"/>
    <w:rsid w:val="004C3247"/>
    <w:rsid w:val="004C35CC"/>
    <w:rsid w:val="004C365E"/>
    <w:rsid w:val="004C3968"/>
    <w:rsid w:val="004C3CBB"/>
    <w:rsid w:val="004C3E81"/>
    <w:rsid w:val="004C3EF4"/>
    <w:rsid w:val="004C4477"/>
    <w:rsid w:val="004C44AC"/>
    <w:rsid w:val="004C45AF"/>
    <w:rsid w:val="004C46BB"/>
    <w:rsid w:val="004C46D1"/>
    <w:rsid w:val="004C47F0"/>
    <w:rsid w:val="004C4926"/>
    <w:rsid w:val="004C4A42"/>
    <w:rsid w:val="004C4BBA"/>
    <w:rsid w:val="004C4E73"/>
    <w:rsid w:val="004C5106"/>
    <w:rsid w:val="004C56DF"/>
    <w:rsid w:val="004C575B"/>
    <w:rsid w:val="004C5D9D"/>
    <w:rsid w:val="004C63F1"/>
    <w:rsid w:val="004C67F3"/>
    <w:rsid w:val="004C6824"/>
    <w:rsid w:val="004C6B9E"/>
    <w:rsid w:val="004C6DD4"/>
    <w:rsid w:val="004C6F2E"/>
    <w:rsid w:val="004C6FF3"/>
    <w:rsid w:val="004C7142"/>
    <w:rsid w:val="004C74E3"/>
    <w:rsid w:val="004C760A"/>
    <w:rsid w:val="004C7717"/>
    <w:rsid w:val="004C77DA"/>
    <w:rsid w:val="004C7966"/>
    <w:rsid w:val="004C7B66"/>
    <w:rsid w:val="004C7E5F"/>
    <w:rsid w:val="004D00A0"/>
    <w:rsid w:val="004D0791"/>
    <w:rsid w:val="004D0938"/>
    <w:rsid w:val="004D098C"/>
    <w:rsid w:val="004D0C7A"/>
    <w:rsid w:val="004D1119"/>
    <w:rsid w:val="004D1499"/>
    <w:rsid w:val="004D1685"/>
    <w:rsid w:val="004D1847"/>
    <w:rsid w:val="004D1BF0"/>
    <w:rsid w:val="004D1FF4"/>
    <w:rsid w:val="004D207E"/>
    <w:rsid w:val="004D24CF"/>
    <w:rsid w:val="004D2567"/>
    <w:rsid w:val="004D257E"/>
    <w:rsid w:val="004D2784"/>
    <w:rsid w:val="004D2A70"/>
    <w:rsid w:val="004D37D8"/>
    <w:rsid w:val="004D3AE2"/>
    <w:rsid w:val="004D3B34"/>
    <w:rsid w:val="004D3CA5"/>
    <w:rsid w:val="004D40A5"/>
    <w:rsid w:val="004D4445"/>
    <w:rsid w:val="004D453D"/>
    <w:rsid w:val="004D462D"/>
    <w:rsid w:val="004D4787"/>
    <w:rsid w:val="004D47FC"/>
    <w:rsid w:val="004D4D6C"/>
    <w:rsid w:val="004D5253"/>
    <w:rsid w:val="004D562B"/>
    <w:rsid w:val="004D5B41"/>
    <w:rsid w:val="004D63D7"/>
    <w:rsid w:val="004D6583"/>
    <w:rsid w:val="004D65FE"/>
    <w:rsid w:val="004D6727"/>
    <w:rsid w:val="004D68EF"/>
    <w:rsid w:val="004D6E07"/>
    <w:rsid w:val="004D7122"/>
    <w:rsid w:val="004D71E9"/>
    <w:rsid w:val="004D73BE"/>
    <w:rsid w:val="004D75DC"/>
    <w:rsid w:val="004D7F57"/>
    <w:rsid w:val="004E004A"/>
    <w:rsid w:val="004E0167"/>
    <w:rsid w:val="004E049D"/>
    <w:rsid w:val="004E064C"/>
    <w:rsid w:val="004E08FA"/>
    <w:rsid w:val="004E0905"/>
    <w:rsid w:val="004E0B87"/>
    <w:rsid w:val="004E1447"/>
    <w:rsid w:val="004E162D"/>
    <w:rsid w:val="004E196A"/>
    <w:rsid w:val="004E2162"/>
    <w:rsid w:val="004E22F9"/>
    <w:rsid w:val="004E26A6"/>
    <w:rsid w:val="004E2B46"/>
    <w:rsid w:val="004E3474"/>
    <w:rsid w:val="004E37BE"/>
    <w:rsid w:val="004E39A8"/>
    <w:rsid w:val="004E3A9A"/>
    <w:rsid w:val="004E3EB1"/>
    <w:rsid w:val="004E40E6"/>
    <w:rsid w:val="004E469F"/>
    <w:rsid w:val="004E49A8"/>
    <w:rsid w:val="004E49AC"/>
    <w:rsid w:val="004E4F40"/>
    <w:rsid w:val="004E4F5D"/>
    <w:rsid w:val="004E4F6D"/>
    <w:rsid w:val="004E52A6"/>
    <w:rsid w:val="004E537C"/>
    <w:rsid w:val="004E554A"/>
    <w:rsid w:val="004E5839"/>
    <w:rsid w:val="004E5975"/>
    <w:rsid w:val="004E5BD7"/>
    <w:rsid w:val="004E5EAA"/>
    <w:rsid w:val="004E5EE4"/>
    <w:rsid w:val="004E60EC"/>
    <w:rsid w:val="004E6112"/>
    <w:rsid w:val="004E625E"/>
    <w:rsid w:val="004E6756"/>
    <w:rsid w:val="004E71CC"/>
    <w:rsid w:val="004E7292"/>
    <w:rsid w:val="004E7309"/>
    <w:rsid w:val="004E7354"/>
    <w:rsid w:val="004E7598"/>
    <w:rsid w:val="004E7618"/>
    <w:rsid w:val="004E7B97"/>
    <w:rsid w:val="004E7D85"/>
    <w:rsid w:val="004E7E40"/>
    <w:rsid w:val="004F0574"/>
    <w:rsid w:val="004F0786"/>
    <w:rsid w:val="004F1422"/>
    <w:rsid w:val="004F159C"/>
    <w:rsid w:val="004F15A7"/>
    <w:rsid w:val="004F18CF"/>
    <w:rsid w:val="004F1993"/>
    <w:rsid w:val="004F1F90"/>
    <w:rsid w:val="004F1FF3"/>
    <w:rsid w:val="004F27FC"/>
    <w:rsid w:val="004F2952"/>
    <w:rsid w:val="004F2E93"/>
    <w:rsid w:val="004F32CF"/>
    <w:rsid w:val="004F33DF"/>
    <w:rsid w:val="004F361D"/>
    <w:rsid w:val="004F390D"/>
    <w:rsid w:val="004F3916"/>
    <w:rsid w:val="004F3A45"/>
    <w:rsid w:val="004F3DE0"/>
    <w:rsid w:val="004F3ED0"/>
    <w:rsid w:val="004F4005"/>
    <w:rsid w:val="004F41BA"/>
    <w:rsid w:val="004F44E7"/>
    <w:rsid w:val="004F4595"/>
    <w:rsid w:val="004F497D"/>
    <w:rsid w:val="004F4F79"/>
    <w:rsid w:val="004F534A"/>
    <w:rsid w:val="004F63A4"/>
    <w:rsid w:val="004F67B4"/>
    <w:rsid w:val="004F6826"/>
    <w:rsid w:val="004F6A80"/>
    <w:rsid w:val="004F6BD2"/>
    <w:rsid w:val="004F6C66"/>
    <w:rsid w:val="004F6FA5"/>
    <w:rsid w:val="004F7156"/>
    <w:rsid w:val="004F72B5"/>
    <w:rsid w:val="004F7635"/>
    <w:rsid w:val="004F784A"/>
    <w:rsid w:val="0050020E"/>
    <w:rsid w:val="005005C6"/>
    <w:rsid w:val="00500935"/>
    <w:rsid w:val="005011D4"/>
    <w:rsid w:val="0050141E"/>
    <w:rsid w:val="00501A98"/>
    <w:rsid w:val="00501BDC"/>
    <w:rsid w:val="005021B2"/>
    <w:rsid w:val="00502358"/>
    <w:rsid w:val="00502518"/>
    <w:rsid w:val="005025EA"/>
    <w:rsid w:val="005026B0"/>
    <w:rsid w:val="00502C46"/>
    <w:rsid w:val="00502FCA"/>
    <w:rsid w:val="0050302C"/>
    <w:rsid w:val="005033A6"/>
    <w:rsid w:val="00503875"/>
    <w:rsid w:val="00503D9F"/>
    <w:rsid w:val="00504042"/>
    <w:rsid w:val="00504122"/>
    <w:rsid w:val="00504183"/>
    <w:rsid w:val="0050419A"/>
    <w:rsid w:val="005042F2"/>
    <w:rsid w:val="005044EB"/>
    <w:rsid w:val="00504B9E"/>
    <w:rsid w:val="00504E84"/>
    <w:rsid w:val="00504F19"/>
    <w:rsid w:val="00504FA1"/>
    <w:rsid w:val="005051E9"/>
    <w:rsid w:val="00505429"/>
    <w:rsid w:val="00505640"/>
    <w:rsid w:val="00505706"/>
    <w:rsid w:val="005058D7"/>
    <w:rsid w:val="00505990"/>
    <w:rsid w:val="00505D23"/>
    <w:rsid w:val="00505EE9"/>
    <w:rsid w:val="00505FE3"/>
    <w:rsid w:val="0050607A"/>
    <w:rsid w:val="00506197"/>
    <w:rsid w:val="005064C1"/>
    <w:rsid w:val="0050652F"/>
    <w:rsid w:val="005065A7"/>
    <w:rsid w:val="005069DB"/>
    <w:rsid w:val="00506D21"/>
    <w:rsid w:val="00506F03"/>
    <w:rsid w:val="0050715F"/>
    <w:rsid w:val="00507470"/>
    <w:rsid w:val="00507BB2"/>
    <w:rsid w:val="00507EEA"/>
    <w:rsid w:val="005102AD"/>
    <w:rsid w:val="005104DB"/>
    <w:rsid w:val="00510703"/>
    <w:rsid w:val="00510736"/>
    <w:rsid w:val="0051097A"/>
    <w:rsid w:val="00510E98"/>
    <w:rsid w:val="005115C0"/>
    <w:rsid w:val="005116A3"/>
    <w:rsid w:val="0051196A"/>
    <w:rsid w:val="00512190"/>
    <w:rsid w:val="00512274"/>
    <w:rsid w:val="005122A6"/>
    <w:rsid w:val="005122BB"/>
    <w:rsid w:val="005122D2"/>
    <w:rsid w:val="005122F4"/>
    <w:rsid w:val="00512631"/>
    <w:rsid w:val="00512BA3"/>
    <w:rsid w:val="005130FD"/>
    <w:rsid w:val="0051347A"/>
    <w:rsid w:val="005137E4"/>
    <w:rsid w:val="005139AD"/>
    <w:rsid w:val="00513D89"/>
    <w:rsid w:val="005142D8"/>
    <w:rsid w:val="005143C6"/>
    <w:rsid w:val="0051464C"/>
    <w:rsid w:val="005146B2"/>
    <w:rsid w:val="00514902"/>
    <w:rsid w:val="00514D69"/>
    <w:rsid w:val="00514FC7"/>
    <w:rsid w:val="00515008"/>
    <w:rsid w:val="00515217"/>
    <w:rsid w:val="00515453"/>
    <w:rsid w:val="005156FC"/>
    <w:rsid w:val="00515C99"/>
    <w:rsid w:val="00515E0E"/>
    <w:rsid w:val="00515E3C"/>
    <w:rsid w:val="00516062"/>
    <w:rsid w:val="00516079"/>
    <w:rsid w:val="00516741"/>
    <w:rsid w:val="0051705E"/>
    <w:rsid w:val="0051751A"/>
    <w:rsid w:val="005175BC"/>
    <w:rsid w:val="0051776A"/>
    <w:rsid w:val="005177B6"/>
    <w:rsid w:val="00517AAD"/>
    <w:rsid w:val="00517C30"/>
    <w:rsid w:val="00517F0C"/>
    <w:rsid w:val="00520318"/>
    <w:rsid w:val="00520367"/>
    <w:rsid w:val="005203C6"/>
    <w:rsid w:val="0052065B"/>
    <w:rsid w:val="005208E9"/>
    <w:rsid w:val="00520A36"/>
    <w:rsid w:val="00520B72"/>
    <w:rsid w:val="00520EA4"/>
    <w:rsid w:val="005214E9"/>
    <w:rsid w:val="00521714"/>
    <w:rsid w:val="00521A49"/>
    <w:rsid w:val="00521CF1"/>
    <w:rsid w:val="005225FF"/>
    <w:rsid w:val="005226E7"/>
    <w:rsid w:val="0052272A"/>
    <w:rsid w:val="00522747"/>
    <w:rsid w:val="00522792"/>
    <w:rsid w:val="00522B50"/>
    <w:rsid w:val="00522D9E"/>
    <w:rsid w:val="0052383E"/>
    <w:rsid w:val="00523880"/>
    <w:rsid w:val="00523FB9"/>
    <w:rsid w:val="00524228"/>
    <w:rsid w:val="00524579"/>
    <w:rsid w:val="00524766"/>
    <w:rsid w:val="00524A2B"/>
    <w:rsid w:val="00524CD2"/>
    <w:rsid w:val="00524F4A"/>
    <w:rsid w:val="0052521A"/>
    <w:rsid w:val="00525340"/>
    <w:rsid w:val="00525B77"/>
    <w:rsid w:val="00525F43"/>
    <w:rsid w:val="00526731"/>
    <w:rsid w:val="00526796"/>
    <w:rsid w:val="00526BAE"/>
    <w:rsid w:val="0052703D"/>
    <w:rsid w:val="0052726F"/>
    <w:rsid w:val="00527496"/>
    <w:rsid w:val="005276C3"/>
    <w:rsid w:val="0052778D"/>
    <w:rsid w:val="00527CE1"/>
    <w:rsid w:val="00527DF1"/>
    <w:rsid w:val="00527E4F"/>
    <w:rsid w:val="00527F01"/>
    <w:rsid w:val="00527F59"/>
    <w:rsid w:val="005305EE"/>
    <w:rsid w:val="0053087B"/>
    <w:rsid w:val="00530B87"/>
    <w:rsid w:val="00530CD9"/>
    <w:rsid w:val="0053138D"/>
    <w:rsid w:val="005315A5"/>
    <w:rsid w:val="00531695"/>
    <w:rsid w:val="00531C60"/>
    <w:rsid w:val="00531DDF"/>
    <w:rsid w:val="0053223F"/>
    <w:rsid w:val="005322C9"/>
    <w:rsid w:val="005326DD"/>
    <w:rsid w:val="00532716"/>
    <w:rsid w:val="00532ADB"/>
    <w:rsid w:val="00532C1D"/>
    <w:rsid w:val="00532D4C"/>
    <w:rsid w:val="0053364E"/>
    <w:rsid w:val="00533D66"/>
    <w:rsid w:val="00533E39"/>
    <w:rsid w:val="00533FEE"/>
    <w:rsid w:val="00534371"/>
    <w:rsid w:val="00534AA2"/>
    <w:rsid w:val="00534BE1"/>
    <w:rsid w:val="00534C45"/>
    <w:rsid w:val="00534CCB"/>
    <w:rsid w:val="00534D94"/>
    <w:rsid w:val="00534F08"/>
    <w:rsid w:val="0053503D"/>
    <w:rsid w:val="005350DC"/>
    <w:rsid w:val="005350F4"/>
    <w:rsid w:val="005352EF"/>
    <w:rsid w:val="00535AA3"/>
    <w:rsid w:val="00535E0D"/>
    <w:rsid w:val="00536054"/>
    <w:rsid w:val="005363D1"/>
    <w:rsid w:val="00536979"/>
    <w:rsid w:val="00537482"/>
    <w:rsid w:val="00537637"/>
    <w:rsid w:val="00537736"/>
    <w:rsid w:val="005379D8"/>
    <w:rsid w:val="00537A70"/>
    <w:rsid w:val="00537AE3"/>
    <w:rsid w:val="00537D34"/>
    <w:rsid w:val="00540166"/>
    <w:rsid w:val="00540181"/>
    <w:rsid w:val="0054034B"/>
    <w:rsid w:val="00540420"/>
    <w:rsid w:val="00540811"/>
    <w:rsid w:val="0054085E"/>
    <w:rsid w:val="0054096C"/>
    <w:rsid w:val="00540CDE"/>
    <w:rsid w:val="00540EE1"/>
    <w:rsid w:val="00540FBB"/>
    <w:rsid w:val="005411A2"/>
    <w:rsid w:val="00541319"/>
    <w:rsid w:val="00541570"/>
    <w:rsid w:val="0054157F"/>
    <w:rsid w:val="005415EB"/>
    <w:rsid w:val="005417D7"/>
    <w:rsid w:val="00541899"/>
    <w:rsid w:val="00541F87"/>
    <w:rsid w:val="0054208A"/>
    <w:rsid w:val="0054218D"/>
    <w:rsid w:val="0054219E"/>
    <w:rsid w:val="005424B9"/>
    <w:rsid w:val="0054261C"/>
    <w:rsid w:val="00542A50"/>
    <w:rsid w:val="00542BDC"/>
    <w:rsid w:val="00542CE5"/>
    <w:rsid w:val="00542E02"/>
    <w:rsid w:val="00542FD6"/>
    <w:rsid w:val="00543424"/>
    <w:rsid w:val="0054348C"/>
    <w:rsid w:val="00543607"/>
    <w:rsid w:val="005438F9"/>
    <w:rsid w:val="00543921"/>
    <w:rsid w:val="00543C6C"/>
    <w:rsid w:val="00543F78"/>
    <w:rsid w:val="005444A8"/>
    <w:rsid w:val="005447FE"/>
    <w:rsid w:val="00544C39"/>
    <w:rsid w:val="00544D91"/>
    <w:rsid w:val="00544E4C"/>
    <w:rsid w:val="0054548C"/>
    <w:rsid w:val="005458C5"/>
    <w:rsid w:val="00545B6B"/>
    <w:rsid w:val="00545BC8"/>
    <w:rsid w:val="00545C33"/>
    <w:rsid w:val="00545CA4"/>
    <w:rsid w:val="00545EFF"/>
    <w:rsid w:val="005460C6"/>
    <w:rsid w:val="0054660A"/>
    <w:rsid w:val="00546A5F"/>
    <w:rsid w:val="00546B5B"/>
    <w:rsid w:val="00546D8B"/>
    <w:rsid w:val="005470DC"/>
    <w:rsid w:val="00547365"/>
    <w:rsid w:val="0054772C"/>
    <w:rsid w:val="005477D4"/>
    <w:rsid w:val="00547806"/>
    <w:rsid w:val="00547F2B"/>
    <w:rsid w:val="0055038B"/>
    <w:rsid w:val="00550627"/>
    <w:rsid w:val="00550A7F"/>
    <w:rsid w:val="00550CBA"/>
    <w:rsid w:val="00551001"/>
    <w:rsid w:val="005513D4"/>
    <w:rsid w:val="00552058"/>
    <w:rsid w:val="0055224B"/>
    <w:rsid w:val="005525EB"/>
    <w:rsid w:val="00552663"/>
    <w:rsid w:val="005526D2"/>
    <w:rsid w:val="00552781"/>
    <w:rsid w:val="00552BA1"/>
    <w:rsid w:val="00552E37"/>
    <w:rsid w:val="00552F67"/>
    <w:rsid w:val="00553600"/>
    <w:rsid w:val="005538E2"/>
    <w:rsid w:val="00553907"/>
    <w:rsid w:val="00553CEF"/>
    <w:rsid w:val="00553F33"/>
    <w:rsid w:val="00553FFC"/>
    <w:rsid w:val="00554193"/>
    <w:rsid w:val="005541CE"/>
    <w:rsid w:val="00554558"/>
    <w:rsid w:val="00554B9D"/>
    <w:rsid w:val="00554BA4"/>
    <w:rsid w:val="00554EAA"/>
    <w:rsid w:val="005553A1"/>
    <w:rsid w:val="00555ADA"/>
    <w:rsid w:val="00555B5C"/>
    <w:rsid w:val="00555BEC"/>
    <w:rsid w:val="00555EDA"/>
    <w:rsid w:val="0055608D"/>
    <w:rsid w:val="00556095"/>
    <w:rsid w:val="00556334"/>
    <w:rsid w:val="00556691"/>
    <w:rsid w:val="005567B0"/>
    <w:rsid w:val="00556DE7"/>
    <w:rsid w:val="00556E64"/>
    <w:rsid w:val="005570B7"/>
    <w:rsid w:val="00557136"/>
    <w:rsid w:val="005572B3"/>
    <w:rsid w:val="0055740A"/>
    <w:rsid w:val="0055762A"/>
    <w:rsid w:val="005577C7"/>
    <w:rsid w:val="00557BEE"/>
    <w:rsid w:val="00557F6A"/>
    <w:rsid w:val="00560100"/>
    <w:rsid w:val="0056022B"/>
    <w:rsid w:val="005606AF"/>
    <w:rsid w:val="00560728"/>
    <w:rsid w:val="00560A9F"/>
    <w:rsid w:val="00560EA7"/>
    <w:rsid w:val="005612AF"/>
    <w:rsid w:val="005614BA"/>
    <w:rsid w:val="00561750"/>
    <w:rsid w:val="005618A2"/>
    <w:rsid w:val="00561DBF"/>
    <w:rsid w:val="005620B5"/>
    <w:rsid w:val="005621B3"/>
    <w:rsid w:val="005624E0"/>
    <w:rsid w:val="00562AD6"/>
    <w:rsid w:val="005632F4"/>
    <w:rsid w:val="00563497"/>
    <w:rsid w:val="005638BE"/>
    <w:rsid w:val="00563C68"/>
    <w:rsid w:val="005642C4"/>
    <w:rsid w:val="00564753"/>
    <w:rsid w:val="00564A1D"/>
    <w:rsid w:val="00564DC3"/>
    <w:rsid w:val="00564DCB"/>
    <w:rsid w:val="00564FE3"/>
    <w:rsid w:val="00565359"/>
    <w:rsid w:val="00565399"/>
    <w:rsid w:val="00565619"/>
    <w:rsid w:val="00565701"/>
    <w:rsid w:val="0056584F"/>
    <w:rsid w:val="00565A0D"/>
    <w:rsid w:val="00565B11"/>
    <w:rsid w:val="00565B2A"/>
    <w:rsid w:val="00565DB7"/>
    <w:rsid w:val="005662A8"/>
    <w:rsid w:val="005662C1"/>
    <w:rsid w:val="005663D6"/>
    <w:rsid w:val="00566419"/>
    <w:rsid w:val="00566C65"/>
    <w:rsid w:val="00566C8F"/>
    <w:rsid w:val="00566DE7"/>
    <w:rsid w:val="0056753A"/>
    <w:rsid w:val="0056761F"/>
    <w:rsid w:val="005678B5"/>
    <w:rsid w:val="00567E8B"/>
    <w:rsid w:val="005702A5"/>
    <w:rsid w:val="00570AC0"/>
    <w:rsid w:val="0057104D"/>
    <w:rsid w:val="005714B4"/>
    <w:rsid w:val="0057228D"/>
    <w:rsid w:val="00572318"/>
    <w:rsid w:val="00572AE7"/>
    <w:rsid w:val="00572C3B"/>
    <w:rsid w:val="00572CCD"/>
    <w:rsid w:val="00572E35"/>
    <w:rsid w:val="00572F42"/>
    <w:rsid w:val="005731F6"/>
    <w:rsid w:val="00573368"/>
    <w:rsid w:val="00573567"/>
    <w:rsid w:val="005735B8"/>
    <w:rsid w:val="00573781"/>
    <w:rsid w:val="00573CAD"/>
    <w:rsid w:val="0057433D"/>
    <w:rsid w:val="005747AD"/>
    <w:rsid w:val="00574B83"/>
    <w:rsid w:val="00574D97"/>
    <w:rsid w:val="00575709"/>
    <w:rsid w:val="00575712"/>
    <w:rsid w:val="00575981"/>
    <w:rsid w:val="00575A11"/>
    <w:rsid w:val="00575A26"/>
    <w:rsid w:val="00575AAA"/>
    <w:rsid w:val="00576378"/>
    <w:rsid w:val="00576A9A"/>
    <w:rsid w:val="00576C82"/>
    <w:rsid w:val="00576CB7"/>
    <w:rsid w:val="00576E9B"/>
    <w:rsid w:val="0057703E"/>
    <w:rsid w:val="00577221"/>
    <w:rsid w:val="00577443"/>
    <w:rsid w:val="005774F7"/>
    <w:rsid w:val="005776B1"/>
    <w:rsid w:val="00577A36"/>
    <w:rsid w:val="00577A3F"/>
    <w:rsid w:val="00577D2D"/>
    <w:rsid w:val="00577DCC"/>
    <w:rsid w:val="00577DFF"/>
    <w:rsid w:val="00577E1C"/>
    <w:rsid w:val="0058028A"/>
    <w:rsid w:val="00580349"/>
    <w:rsid w:val="00580C0F"/>
    <w:rsid w:val="0058109D"/>
    <w:rsid w:val="00581172"/>
    <w:rsid w:val="005814F4"/>
    <w:rsid w:val="0058169C"/>
    <w:rsid w:val="005819DC"/>
    <w:rsid w:val="00581CF3"/>
    <w:rsid w:val="00581F18"/>
    <w:rsid w:val="005820A8"/>
    <w:rsid w:val="00582156"/>
    <w:rsid w:val="0058222D"/>
    <w:rsid w:val="00582292"/>
    <w:rsid w:val="0058241A"/>
    <w:rsid w:val="00582897"/>
    <w:rsid w:val="00582EA8"/>
    <w:rsid w:val="0058311D"/>
    <w:rsid w:val="00583236"/>
    <w:rsid w:val="005837CC"/>
    <w:rsid w:val="00583917"/>
    <w:rsid w:val="00583A18"/>
    <w:rsid w:val="00583AFD"/>
    <w:rsid w:val="00583D74"/>
    <w:rsid w:val="00584330"/>
    <w:rsid w:val="00585112"/>
    <w:rsid w:val="0058540F"/>
    <w:rsid w:val="005854B8"/>
    <w:rsid w:val="00585506"/>
    <w:rsid w:val="00585F58"/>
    <w:rsid w:val="00586291"/>
    <w:rsid w:val="005862B3"/>
    <w:rsid w:val="00586386"/>
    <w:rsid w:val="005869E8"/>
    <w:rsid w:val="00586CD0"/>
    <w:rsid w:val="00586E5B"/>
    <w:rsid w:val="00586F2D"/>
    <w:rsid w:val="0058707F"/>
    <w:rsid w:val="0058746D"/>
    <w:rsid w:val="005874E6"/>
    <w:rsid w:val="005874F6"/>
    <w:rsid w:val="005875EF"/>
    <w:rsid w:val="00587BDE"/>
    <w:rsid w:val="00587C85"/>
    <w:rsid w:val="00587DF6"/>
    <w:rsid w:val="00590020"/>
    <w:rsid w:val="0059048B"/>
    <w:rsid w:val="0059055D"/>
    <w:rsid w:val="00590650"/>
    <w:rsid w:val="00590874"/>
    <w:rsid w:val="00590A73"/>
    <w:rsid w:val="00591248"/>
    <w:rsid w:val="0059152F"/>
    <w:rsid w:val="0059159B"/>
    <w:rsid w:val="005916A8"/>
    <w:rsid w:val="00591B39"/>
    <w:rsid w:val="00591EED"/>
    <w:rsid w:val="005922F2"/>
    <w:rsid w:val="005923B3"/>
    <w:rsid w:val="00592555"/>
    <w:rsid w:val="00592966"/>
    <w:rsid w:val="0059296E"/>
    <w:rsid w:val="00592BEA"/>
    <w:rsid w:val="005933E6"/>
    <w:rsid w:val="005938FC"/>
    <w:rsid w:val="00593B05"/>
    <w:rsid w:val="00593CC1"/>
    <w:rsid w:val="00593D04"/>
    <w:rsid w:val="00593E4B"/>
    <w:rsid w:val="00594065"/>
    <w:rsid w:val="00594254"/>
    <w:rsid w:val="0059461F"/>
    <w:rsid w:val="00594655"/>
    <w:rsid w:val="00594867"/>
    <w:rsid w:val="00594B2A"/>
    <w:rsid w:val="00594BD9"/>
    <w:rsid w:val="00594EDF"/>
    <w:rsid w:val="0059503F"/>
    <w:rsid w:val="00595276"/>
    <w:rsid w:val="00595362"/>
    <w:rsid w:val="005957C3"/>
    <w:rsid w:val="005957F2"/>
    <w:rsid w:val="005958AC"/>
    <w:rsid w:val="00595B4F"/>
    <w:rsid w:val="00595C8C"/>
    <w:rsid w:val="0059667C"/>
    <w:rsid w:val="00596812"/>
    <w:rsid w:val="00596A48"/>
    <w:rsid w:val="00596BCF"/>
    <w:rsid w:val="00596C29"/>
    <w:rsid w:val="00596EEE"/>
    <w:rsid w:val="005973C9"/>
    <w:rsid w:val="0059781E"/>
    <w:rsid w:val="005979C4"/>
    <w:rsid w:val="00597E56"/>
    <w:rsid w:val="005A007C"/>
    <w:rsid w:val="005A04D9"/>
    <w:rsid w:val="005A0931"/>
    <w:rsid w:val="005A1360"/>
    <w:rsid w:val="005A193B"/>
    <w:rsid w:val="005A1A5F"/>
    <w:rsid w:val="005A1D4E"/>
    <w:rsid w:val="005A210D"/>
    <w:rsid w:val="005A23F2"/>
    <w:rsid w:val="005A24E4"/>
    <w:rsid w:val="005A2992"/>
    <w:rsid w:val="005A2CEC"/>
    <w:rsid w:val="005A2E72"/>
    <w:rsid w:val="005A2F12"/>
    <w:rsid w:val="005A2F5A"/>
    <w:rsid w:val="005A32EA"/>
    <w:rsid w:val="005A34F0"/>
    <w:rsid w:val="005A3826"/>
    <w:rsid w:val="005A4497"/>
    <w:rsid w:val="005A44C7"/>
    <w:rsid w:val="005A465F"/>
    <w:rsid w:val="005A5104"/>
    <w:rsid w:val="005A539D"/>
    <w:rsid w:val="005A555C"/>
    <w:rsid w:val="005A5B7E"/>
    <w:rsid w:val="005A5CB2"/>
    <w:rsid w:val="005A5DB9"/>
    <w:rsid w:val="005A5EE0"/>
    <w:rsid w:val="005A60CD"/>
    <w:rsid w:val="005A6381"/>
    <w:rsid w:val="005A67D4"/>
    <w:rsid w:val="005A681A"/>
    <w:rsid w:val="005A68D6"/>
    <w:rsid w:val="005A68EE"/>
    <w:rsid w:val="005A6950"/>
    <w:rsid w:val="005A6B39"/>
    <w:rsid w:val="005A6E4D"/>
    <w:rsid w:val="005A704B"/>
    <w:rsid w:val="005A7648"/>
    <w:rsid w:val="005A77EE"/>
    <w:rsid w:val="005A785A"/>
    <w:rsid w:val="005A7A2C"/>
    <w:rsid w:val="005A7C91"/>
    <w:rsid w:val="005A7D51"/>
    <w:rsid w:val="005A7E5A"/>
    <w:rsid w:val="005B03E5"/>
    <w:rsid w:val="005B10C5"/>
    <w:rsid w:val="005B1AF0"/>
    <w:rsid w:val="005B1B30"/>
    <w:rsid w:val="005B1ECE"/>
    <w:rsid w:val="005B23B6"/>
    <w:rsid w:val="005B27F0"/>
    <w:rsid w:val="005B27F8"/>
    <w:rsid w:val="005B2BD6"/>
    <w:rsid w:val="005B2DC9"/>
    <w:rsid w:val="005B2FED"/>
    <w:rsid w:val="005B328B"/>
    <w:rsid w:val="005B35B6"/>
    <w:rsid w:val="005B3622"/>
    <w:rsid w:val="005B39A9"/>
    <w:rsid w:val="005B3E97"/>
    <w:rsid w:val="005B4A56"/>
    <w:rsid w:val="005B4B54"/>
    <w:rsid w:val="005B4C28"/>
    <w:rsid w:val="005B4DEB"/>
    <w:rsid w:val="005B4F64"/>
    <w:rsid w:val="005B516E"/>
    <w:rsid w:val="005B53B7"/>
    <w:rsid w:val="005B57D9"/>
    <w:rsid w:val="005B58CC"/>
    <w:rsid w:val="005B5D05"/>
    <w:rsid w:val="005B5FCA"/>
    <w:rsid w:val="005B6601"/>
    <w:rsid w:val="005B6A8F"/>
    <w:rsid w:val="005B6B34"/>
    <w:rsid w:val="005B6BE3"/>
    <w:rsid w:val="005B6D35"/>
    <w:rsid w:val="005B714D"/>
    <w:rsid w:val="005B725D"/>
    <w:rsid w:val="005B7358"/>
    <w:rsid w:val="005B7454"/>
    <w:rsid w:val="005B7D79"/>
    <w:rsid w:val="005C033D"/>
    <w:rsid w:val="005C0D67"/>
    <w:rsid w:val="005C1371"/>
    <w:rsid w:val="005C1685"/>
    <w:rsid w:val="005C193B"/>
    <w:rsid w:val="005C1B58"/>
    <w:rsid w:val="005C245F"/>
    <w:rsid w:val="005C2995"/>
    <w:rsid w:val="005C2CF1"/>
    <w:rsid w:val="005C2D28"/>
    <w:rsid w:val="005C35A9"/>
    <w:rsid w:val="005C3862"/>
    <w:rsid w:val="005C3B7D"/>
    <w:rsid w:val="005C3BFA"/>
    <w:rsid w:val="005C3DC6"/>
    <w:rsid w:val="005C407A"/>
    <w:rsid w:val="005C4278"/>
    <w:rsid w:val="005C4489"/>
    <w:rsid w:val="005C4493"/>
    <w:rsid w:val="005C4906"/>
    <w:rsid w:val="005C495E"/>
    <w:rsid w:val="005C4AEB"/>
    <w:rsid w:val="005C4C7E"/>
    <w:rsid w:val="005C4FA6"/>
    <w:rsid w:val="005C53C5"/>
    <w:rsid w:val="005C5465"/>
    <w:rsid w:val="005C5570"/>
    <w:rsid w:val="005C575A"/>
    <w:rsid w:val="005C5A7C"/>
    <w:rsid w:val="005C5BEF"/>
    <w:rsid w:val="005C60EA"/>
    <w:rsid w:val="005C61A3"/>
    <w:rsid w:val="005C6E17"/>
    <w:rsid w:val="005C73D6"/>
    <w:rsid w:val="005C73F3"/>
    <w:rsid w:val="005C78C3"/>
    <w:rsid w:val="005C7BF2"/>
    <w:rsid w:val="005C7F7A"/>
    <w:rsid w:val="005D01B0"/>
    <w:rsid w:val="005D18E1"/>
    <w:rsid w:val="005D1D74"/>
    <w:rsid w:val="005D1DBB"/>
    <w:rsid w:val="005D1DBD"/>
    <w:rsid w:val="005D1E53"/>
    <w:rsid w:val="005D1FEA"/>
    <w:rsid w:val="005D212B"/>
    <w:rsid w:val="005D24C5"/>
    <w:rsid w:val="005D2D23"/>
    <w:rsid w:val="005D2E6C"/>
    <w:rsid w:val="005D31B7"/>
    <w:rsid w:val="005D32C6"/>
    <w:rsid w:val="005D3867"/>
    <w:rsid w:val="005D389A"/>
    <w:rsid w:val="005D3C05"/>
    <w:rsid w:val="005D3C08"/>
    <w:rsid w:val="005D40A7"/>
    <w:rsid w:val="005D41BB"/>
    <w:rsid w:val="005D45D9"/>
    <w:rsid w:val="005D4A91"/>
    <w:rsid w:val="005D4EE3"/>
    <w:rsid w:val="005D50E2"/>
    <w:rsid w:val="005D5797"/>
    <w:rsid w:val="005D5DE9"/>
    <w:rsid w:val="005D611F"/>
    <w:rsid w:val="005D6519"/>
    <w:rsid w:val="005D65A8"/>
    <w:rsid w:val="005D6E4C"/>
    <w:rsid w:val="005D6F4D"/>
    <w:rsid w:val="005D74E4"/>
    <w:rsid w:val="005D7528"/>
    <w:rsid w:val="005D778F"/>
    <w:rsid w:val="005D78AD"/>
    <w:rsid w:val="005D78B9"/>
    <w:rsid w:val="005D7A37"/>
    <w:rsid w:val="005D7B17"/>
    <w:rsid w:val="005D7C8C"/>
    <w:rsid w:val="005E03DB"/>
    <w:rsid w:val="005E0493"/>
    <w:rsid w:val="005E04F1"/>
    <w:rsid w:val="005E0701"/>
    <w:rsid w:val="005E070F"/>
    <w:rsid w:val="005E07E1"/>
    <w:rsid w:val="005E0ECC"/>
    <w:rsid w:val="005E13BF"/>
    <w:rsid w:val="005E13E6"/>
    <w:rsid w:val="005E15C3"/>
    <w:rsid w:val="005E2547"/>
    <w:rsid w:val="005E3085"/>
    <w:rsid w:val="005E30DB"/>
    <w:rsid w:val="005E3A74"/>
    <w:rsid w:val="005E3D07"/>
    <w:rsid w:val="005E41D6"/>
    <w:rsid w:val="005E44AF"/>
    <w:rsid w:val="005E4591"/>
    <w:rsid w:val="005E4622"/>
    <w:rsid w:val="005E484D"/>
    <w:rsid w:val="005E4AB6"/>
    <w:rsid w:val="005E4F29"/>
    <w:rsid w:val="005E55B8"/>
    <w:rsid w:val="005E5646"/>
    <w:rsid w:val="005E5914"/>
    <w:rsid w:val="005E5AE8"/>
    <w:rsid w:val="005E5EAD"/>
    <w:rsid w:val="005E5ED7"/>
    <w:rsid w:val="005E69B2"/>
    <w:rsid w:val="005E6B48"/>
    <w:rsid w:val="005E6B75"/>
    <w:rsid w:val="005E6DC2"/>
    <w:rsid w:val="005E6F1C"/>
    <w:rsid w:val="005E768A"/>
    <w:rsid w:val="005E7C62"/>
    <w:rsid w:val="005E7F69"/>
    <w:rsid w:val="005F02B5"/>
    <w:rsid w:val="005F02EC"/>
    <w:rsid w:val="005F0472"/>
    <w:rsid w:val="005F0F49"/>
    <w:rsid w:val="005F1259"/>
    <w:rsid w:val="005F18B0"/>
    <w:rsid w:val="005F19A3"/>
    <w:rsid w:val="005F1A0C"/>
    <w:rsid w:val="005F1CA5"/>
    <w:rsid w:val="005F1E47"/>
    <w:rsid w:val="005F2506"/>
    <w:rsid w:val="005F2B40"/>
    <w:rsid w:val="005F2C6D"/>
    <w:rsid w:val="005F2E75"/>
    <w:rsid w:val="005F2EC3"/>
    <w:rsid w:val="005F30D5"/>
    <w:rsid w:val="005F3C9D"/>
    <w:rsid w:val="005F3CAD"/>
    <w:rsid w:val="005F3D7E"/>
    <w:rsid w:val="005F4BEF"/>
    <w:rsid w:val="005F4FA0"/>
    <w:rsid w:val="005F504E"/>
    <w:rsid w:val="005F5149"/>
    <w:rsid w:val="005F5B38"/>
    <w:rsid w:val="005F5F4C"/>
    <w:rsid w:val="005F6372"/>
    <w:rsid w:val="005F64D8"/>
    <w:rsid w:val="005F6A88"/>
    <w:rsid w:val="005F6B92"/>
    <w:rsid w:val="005F6C3A"/>
    <w:rsid w:val="005F6F46"/>
    <w:rsid w:val="005F75B8"/>
    <w:rsid w:val="005F769F"/>
    <w:rsid w:val="005F76CF"/>
    <w:rsid w:val="005F79F9"/>
    <w:rsid w:val="005F7E8B"/>
    <w:rsid w:val="006002A9"/>
    <w:rsid w:val="006006D2"/>
    <w:rsid w:val="0060077B"/>
    <w:rsid w:val="00600A6F"/>
    <w:rsid w:val="0060109C"/>
    <w:rsid w:val="006010E2"/>
    <w:rsid w:val="00601475"/>
    <w:rsid w:val="00601489"/>
    <w:rsid w:val="00601991"/>
    <w:rsid w:val="00601E5B"/>
    <w:rsid w:val="00601ED1"/>
    <w:rsid w:val="00602524"/>
    <w:rsid w:val="00602589"/>
    <w:rsid w:val="006028FF"/>
    <w:rsid w:val="00603060"/>
    <w:rsid w:val="0060335E"/>
    <w:rsid w:val="00603420"/>
    <w:rsid w:val="006037F2"/>
    <w:rsid w:val="0060387A"/>
    <w:rsid w:val="0060397C"/>
    <w:rsid w:val="00603A91"/>
    <w:rsid w:val="00603E79"/>
    <w:rsid w:val="0060402B"/>
    <w:rsid w:val="0060408D"/>
    <w:rsid w:val="006043C1"/>
    <w:rsid w:val="006044C4"/>
    <w:rsid w:val="0060483E"/>
    <w:rsid w:val="00604A55"/>
    <w:rsid w:val="00604C8B"/>
    <w:rsid w:val="00604FD1"/>
    <w:rsid w:val="0060512F"/>
    <w:rsid w:val="006053C8"/>
    <w:rsid w:val="00605B20"/>
    <w:rsid w:val="00605D3D"/>
    <w:rsid w:val="00605F00"/>
    <w:rsid w:val="0060611D"/>
    <w:rsid w:val="00606477"/>
    <w:rsid w:val="006068CD"/>
    <w:rsid w:val="00606938"/>
    <w:rsid w:val="006069FB"/>
    <w:rsid w:val="00607009"/>
    <w:rsid w:val="00607EB5"/>
    <w:rsid w:val="006105AB"/>
    <w:rsid w:val="0061065F"/>
    <w:rsid w:val="00610688"/>
    <w:rsid w:val="00610714"/>
    <w:rsid w:val="00610833"/>
    <w:rsid w:val="00610977"/>
    <w:rsid w:val="0061098B"/>
    <w:rsid w:val="00610A48"/>
    <w:rsid w:val="00610FF4"/>
    <w:rsid w:val="00611042"/>
    <w:rsid w:val="00611306"/>
    <w:rsid w:val="006119A6"/>
    <w:rsid w:val="00611A75"/>
    <w:rsid w:val="00611F09"/>
    <w:rsid w:val="00612103"/>
    <w:rsid w:val="006122FC"/>
    <w:rsid w:val="006123C3"/>
    <w:rsid w:val="006124F4"/>
    <w:rsid w:val="00612AE1"/>
    <w:rsid w:val="00612DDA"/>
    <w:rsid w:val="006138CB"/>
    <w:rsid w:val="00614101"/>
    <w:rsid w:val="006143A1"/>
    <w:rsid w:val="0061461C"/>
    <w:rsid w:val="006148B3"/>
    <w:rsid w:val="006149A0"/>
    <w:rsid w:val="00614E0B"/>
    <w:rsid w:val="00614F05"/>
    <w:rsid w:val="0061531F"/>
    <w:rsid w:val="0061544C"/>
    <w:rsid w:val="006157D8"/>
    <w:rsid w:val="006157F6"/>
    <w:rsid w:val="00615A5A"/>
    <w:rsid w:val="006160AB"/>
    <w:rsid w:val="0061621E"/>
    <w:rsid w:val="00616EC9"/>
    <w:rsid w:val="006173A6"/>
    <w:rsid w:val="00617971"/>
    <w:rsid w:val="00617CF4"/>
    <w:rsid w:val="0062009F"/>
    <w:rsid w:val="006202C3"/>
    <w:rsid w:val="00620852"/>
    <w:rsid w:val="00620DBA"/>
    <w:rsid w:val="00621150"/>
    <w:rsid w:val="0062116F"/>
    <w:rsid w:val="00621496"/>
    <w:rsid w:val="00621BF6"/>
    <w:rsid w:val="00621E10"/>
    <w:rsid w:val="00621F33"/>
    <w:rsid w:val="0062249A"/>
    <w:rsid w:val="00622589"/>
    <w:rsid w:val="006228BA"/>
    <w:rsid w:val="00622BDF"/>
    <w:rsid w:val="00622BE2"/>
    <w:rsid w:val="00623026"/>
    <w:rsid w:val="0062316A"/>
    <w:rsid w:val="006234D0"/>
    <w:rsid w:val="00623504"/>
    <w:rsid w:val="0062362E"/>
    <w:rsid w:val="006240F2"/>
    <w:rsid w:val="00624121"/>
    <w:rsid w:val="00624272"/>
    <w:rsid w:val="00624795"/>
    <w:rsid w:val="00624EAE"/>
    <w:rsid w:val="006256F2"/>
    <w:rsid w:val="006258C7"/>
    <w:rsid w:val="006259C6"/>
    <w:rsid w:val="00625E05"/>
    <w:rsid w:val="00625FA6"/>
    <w:rsid w:val="00625FEC"/>
    <w:rsid w:val="00626431"/>
    <w:rsid w:val="00626CE7"/>
    <w:rsid w:val="00626D9A"/>
    <w:rsid w:val="00626E61"/>
    <w:rsid w:val="0062751F"/>
    <w:rsid w:val="00627ABC"/>
    <w:rsid w:val="00627D84"/>
    <w:rsid w:val="00627DB2"/>
    <w:rsid w:val="00627E93"/>
    <w:rsid w:val="00627F16"/>
    <w:rsid w:val="006301A2"/>
    <w:rsid w:val="006305B1"/>
    <w:rsid w:val="006306CB"/>
    <w:rsid w:val="006306DA"/>
    <w:rsid w:val="0063093F"/>
    <w:rsid w:val="00630A9A"/>
    <w:rsid w:val="00630B2A"/>
    <w:rsid w:val="00630D85"/>
    <w:rsid w:val="00630FE1"/>
    <w:rsid w:val="00631386"/>
    <w:rsid w:val="00631506"/>
    <w:rsid w:val="006317D1"/>
    <w:rsid w:val="00631BCC"/>
    <w:rsid w:val="00631D56"/>
    <w:rsid w:val="00631D5F"/>
    <w:rsid w:val="00632087"/>
    <w:rsid w:val="00632665"/>
    <w:rsid w:val="00632EB3"/>
    <w:rsid w:val="00633095"/>
    <w:rsid w:val="006333C4"/>
    <w:rsid w:val="00633596"/>
    <w:rsid w:val="006337A2"/>
    <w:rsid w:val="006337A4"/>
    <w:rsid w:val="00634123"/>
    <w:rsid w:val="00634951"/>
    <w:rsid w:val="00634A4E"/>
    <w:rsid w:val="00634C4B"/>
    <w:rsid w:val="0063507D"/>
    <w:rsid w:val="00635157"/>
    <w:rsid w:val="0063519A"/>
    <w:rsid w:val="0063561D"/>
    <w:rsid w:val="006357C4"/>
    <w:rsid w:val="00635935"/>
    <w:rsid w:val="00635A34"/>
    <w:rsid w:val="00635B31"/>
    <w:rsid w:val="00635BE0"/>
    <w:rsid w:val="00635CF3"/>
    <w:rsid w:val="00636008"/>
    <w:rsid w:val="00636457"/>
    <w:rsid w:val="00636480"/>
    <w:rsid w:val="00636529"/>
    <w:rsid w:val="0063659F"/>
    <w:rsid w:val="00636649"/>
    <w:rsid w:val="0063668F"/>
    <w:rsid w:val="006366BB"/>
    <w:rsid w:val="006369BC"/>
    <w:rsid w:val="00636F89"/>
    <w:rsid w:val="00637133"/>
    <w:rsid w:val="006372F9"/>
    <w:rsid w:val="006373CD"/>
    <w:rsid w:val="006377F3"/>
    <w:rsid w:val="0063781E"/>
    <w:rsid w:val="006378B0"/>
    <w:rsid w:val="00637A1E"/>
    <w:rsid w:val="00637DCE"/>
    <w:rsid w:val="00637F09"/>
    <w:rsid w:val="0064018F"/>
    <w:rsid w:val="0064038C"/>
    <w:rsid w:val="006407D5"/>
    <w:rsid w:val="00640AC6"/>
    <w:rsid w:val="00640BBC"/>
    <w:rsid w:val="006410A6"/>
    <w:rsid w:val="006412DC"/>
    <w:rsid w:val="0064139F"/>
    <w:rsid w:val="00641829"/>
    <w:rsid w:val="006418E8"/>
    <w:rsid w:val="00641D36"/>
    <w:rsid w:val="00642078"/>
    <w:rsid w:val="0064246E"/>
    <w:rsid w:val="00642655"/>
    <w:rsid w:val="006427B1"/>
    <w:rsid w:val="0064282D"/>
    <w:rsid w:val="00642941"/>
    <w:rsid w:val="00642BE7"/>
    <w:rsid w:val="00642BF7"/>
    <w:rsid w:val="00642E78"/>
    <w:rsid w:val="0064341A"/>
    <w:rsid w:val="006435BE"/>
    <w:rsid w:val="006439AC"/>
    <w:rsid w:val="00643A48"/>
    <w:rsid w:val="00643C89"/>
    <w:rsid w:val="00644011"/>
    <w:rsid w:val="006444E5"/>
    <w:rsid w:val="00644684"/>
    <w:rsid w:val="00644763"/>
    <w:rsid w:val="00644A2C"/>
    <w:rsid w:val="00644FC8"/>
    <w:rsid w:val="00645016"/>
    <w:rsid w:val="006452F7"/>
    <w:rsid w:val="00645349"/>
    <w:rsid w:val="0064541A"/>
    <w:rsid w:val="006457FE"/>
    <w:rsid w:val="00645853"/>
    <w:rsid w:val="00645ADA"/>
    <w:rsid w:val="00645FB6"/>
    <w:rsid w:val="006462F8"/>
    <w:rsid w:val="00646326"/>
    <w:rsid w:val="00646C5D"/>
    <w:rsid w:val="00646D0E"/>
    <w:rsid w:val="00646D94"/>
    <w:rsid w:val="00646EDC"/>
    <w:rsid w:val="00647041"/>
    <w:rsid w:val="006470D5"/>
    <w:rsid w:val="006475FD"/>
    <w:rsid w:val="00647D22"/>
    <w:rsid w:val="00647EB8"/>
    <w:rsid w:val="0065006F"/>
    <w:rsid w:val="00650311"/>
    <w:rsid w:val="00650BE7"/>
    <w:rsid w:val="00650C91"/>
    <w:rsid w:val="00650C9C"/>
    <w:rsid w:val="00651689"/>
    <w:rsid w:val="00651E18"/>
    <w:rsid w:val="0065217A"/>
    <w:rsid w:val="00652601"/>
    <w:rsid w:val="006526E8"/>
    <w:rsid w:val="006527C0"/>
    <w:rsid w:val="00652801"/>
    <w:rsid w:val="0065317E"/>
    <w:rsid w:val="00653305"/>
    <w:rsid w:val="006533ED"/>
    <w:rsid w:val="006534E4"/>
    <w:rsid w:val="006535EC"/>
    <w:rsid w:val="00654384"/>
    <w:rsid w:val="00654510"/>
    <w:rsid w:val="006547D4"/>
    <w:rsid w:val="00654A35"/>
    <w:rsid w:val="00654BB7"/>
    <w:rsid w:val="00654D54"/>
    <w:rsid w:val="00655085"/>
    <w:rsid w:val="006553A6"/>
    <w:rsid w:val="00655484"/>
    <w:rsid w:val="0065550D"/>
    <w:rsid w:val="00655BB0"/>
    <w:rsid w:val="00655C4C"/>
    <w:rsid w:val="00655C72"/>
    <w:rsid w:val="00655CE1"/>
    <w:rsid w:val="00655D54"/>
    <w:rsid w:val="006561F3"/>
    <w:rsid w:val="00656305"/>
    <w:rsid w:val="00656344"/>
    <w:rsid w:val="006563E5"/>
    <w:rsid w:val="00656900"/>
    <w:rsid w:val="00656C2D"/>
    <w:rsid w:val="00656CCC"/>
    <w:rsid w:val="00657C36"/>
    <w:rsid w:val="00657F0A"/>
    <w:rsid w:val="00657F87"/>
    <w:rsid w:val="006600ED"/>
    <w:rsid w:val="0066060F"/>
    <w:rsid w:val="006612CB"/>
    <w:rsid w:val="0066147A"/>
    <w:rsid w:val="00661D61"/>
    <w:rsid w:val="00662486"/>
    <w:rsid w:val="00662662"/>
    <w:rsid w:val="00662758"/>
    <w:rsid w:val="00662D29"/>
    <w:rsid w:val="00662F12"/>
    <w:rsid w:val="006630F5"/>
    <w:rsid w:val="006631FE"/>
    <w:rsid w:val="00663654"/>
    <w:rsid w:val="006637FD"/>
    <w:rsid w:val="00663F3F"/>
    <w:rsid w:val="00663FCD"/>
    <w:rsid w:val="0066422B"/>
    <w:rsid w:val="0066443A"/>
    <w:rsid w:val="00664683"/>
    <w:rsid w:val="006647D7"/>
    <w:rsid w:val="00664BA2"/>
    <w:rsid w:val="00665139"/>
    <w:rsid w:val="0066522E"/>
    <w:rsid w:val="00665270"/>
    <w:rsid w:val="00665332"/>
    <w:rsid w:val="00665458"/>
    <w:rsid w:val="0066558C"/>
    <w:rsid w:val="00665733"/>
    <w:rsid w:val="00665922"/>
    <w:rsid w:val="00665DF6"/>
    <w:rsid w:val="006660E3"/>
    <w:rsid w:val="0066632E"/>
    <w:rsid w:val="006664E0"/>
    <w:rsid w:val="006665B1"/>
    <w:rsid w:val="00666725"/>
    <w:rsid w:val="00667710"/>
    <w:rsid w:val="00667DA7"/>
    <w:rsid w:val="00667E21"/>
    <w:rsid w:val="0067025A"/>
    <w:rsid w:val="00670A72"/>
    <w:rsid w:val="00670AD0"/>
    <w:rsid w:val="00670B1F"/>
    <w:rsid w:val="00670C0C"/>
    <w:rsid w:val="00670D90"/>
    <w:rsid w:val="00670EDC"/>
    <w:rsid w:val="00670FF2"/>
    <w:rsid w:val="00671051"/>
    <w:rsid w:val="006715BC"/>
    <w:rsid w:val="00671779"/>
    <w:rsid w:val="0067178F"/>
    <w:rsid w:val="0067180E"/>
    <w:rsid w:val="00671E11"/>
    <w:rsid w:val="006722A8"/>
    <w:rsid w:val="00672A9A"/>
    <w:rsid w:val="00672B65"/>
    <w:rsid w:val="00672B8D"/>
    <w:rsid w:val="00672CB5"/>
    <w:rsid w:val="00672D80"/>
    <w:rsid w:val="00672EE2"/>
    <w:rsid w:val="0067305F"/>
    <w:rsid w:val="00673A36"/>
    <w:rsid w:val="00673D8B"/>
    <w:rsid w:val="00673D8C"/>
    <w:rsid w:val="00673F1B"/>
    <w:rsid w:val="00673F65"/>
    <w:rsid w:val="0067435D"/>
    <w:rsid w:val="0067443A"/>
    <w:rsid w:val="00674BAA"/>
    <w:rsid w:val="00674D3F"/>
    <w:rsid w:val="0067521D"/>
    <w:rsid w:val="00675314"/>
    <w:rsid w:val="006754E4"/>
    <w:rsid w:val="00675521"/>
    <w:rsid w:val="00675867"/>
    <w:rsid w:val="00675C9D"/>
    <w:rsid w:val="006760C3"/>
    <w:rsid w:val="006761A4"/>
    <w:rsid w:val="00676548"/>
    <w:rsid w:val="00676651"/>
    <w:rsid w:val="00676904"/>
    <w:rsid w:val="00676ABF"/>
    <w:rsid w:val="00676B12"/>
    <w:rsid w:val="00676B21"/>
    <w:rsid w:val="00676B62"/>
    <w:rsid w:val="00676BA0"/>
    <w:rsid w:val="00676C35"/>
    <w:rsid w:val="00676E55"/>
    <w:rsid w:val="00676F87"/>
    <w:rsid w:val="00676FE6"/>
    <w:rsid w:val="006771F2"/>
    <w:rsid w:val="006772C9"/>
    <w:rsid w:val="006773B8"/>
    <w:rsid w:val="006774FA"/>
    <w:rsid w:val="006775CB"/>
    <w:rsid w:val="00677B17"/>
    <w:rsid w:val="00677C26"/>
    <w:rsid w:val="00677CA2"/>
    <w:rsid w:val="00677DB7"/>
    <w:rsid w:val="00677DBB"/>
    <w:rsid w:val="00680332"/>
    <w:rsid w:val="0068050E"/>
    <w:rsid w:val="00680816"/>
    <w:rsid w:val="00680BF8"/>
    <w:rsid w:val="00680D83"/>
    <w:rsid w:val="00680E00"/>
    <w:rsid w:val="006810AE"/>
    <w:rsid w:val="0068125E"/>
    <w:rsid w:val="006813AF"/>
    <w:rsid w:val="00681718"/>
    <w:rsid w:val="00681FA1"/>
    <w:rsid w:val="00682076"/>
    <w:rsid w:val="0068219F"/>
    <w:rsid w:val="00682286"/>
    <w:rsid w:val="006822FE"/>
    <w:rsid w:val="00682391"/>
    <w:rsid w:val="00682714"/>
    <w:rsid w:val="006827FC"/>
    <w:rsid w:val="00682CD9"/>
    <w:rsid w:val="0068334D"/>
    <w:rsid w:val="00683502"/>
    <w:rsid w:val="00683A93"/>
    <w:rsid w:val="00683AF8"/>
    <w:rsid w:val="0068447B"/>
    <w:rsid w:val="0068454C"/>
    <w:rsid w:val="00684757"/>
    <w:rsid w:val="006849DF"/>
    <w:rsid w:val="00684AA2"/>
    <w:rsid w:val="00684C25"/>
    <w:rsid w:val="00685081"/>
    <w:rsid w:val="00685501"/>
    <w:rsid w:val="006858A2"/>
    <w:rsid w:val="00685A59"/>
    <w:rsid w:val="00685C70"/>
    <w:rsid w:val="00685D60"/>
    <w:rsid w:val="00686104"/>
    <w:rsid w:val="0068678E"/>
    <w:rsid w:val="00686856"/>
    <w:rsid w:val="00686D25"/>
    <w:rsid w:val="0068702C"/>
    <w:rsid w:val="0068710B"/>
    <w:rsid w:val="006872BD"/>
    <w:rsid w:val="00687332"/>
    <w:rsid w:val="006904DB"/>
    <w:rsid w:val="00690562"/>
    <w:rsid w:val="00691196"/>
    <w:rsid w:val="006913B7"/>
    <w:rsid w:val="00691ACE"/>
    <w:rsid w:val="00691BAE"/>
    <w:rsid w:val="00691F34"/>
    <w:rsid w:val="00691FCC"/>
    <w:rsid w:val="006920BC"/>
    <w:rsid w:val="006921EA"/>
    <w:rsid w:val="00692970"/>
    <w:rsid w:val="00692AFC"/>
    <w:rsid w:val="00692AFF"/>
    <w:rsid w:val="00692BAC"/>
    <w:rsid w:val="00692D1A"/>
    <w:rsid w:val="0069303F"/>
    <w:rsid w:val="006930DE"/>
    <w:rsid w:val="006932EC"/>
    <w:rsid w:val="00693578"/>
    <w:rsid w:val="00693644"/>
    <w:rsid w:val="00693A35"/>
    <w:rsid w:val="00694358"/>
    <w:rsid w:val="006944FF"/>
    <w:rsid w:val="00694555"/>
    <w:rsid w:val="00694EEA"/>
    <w:rsid w:val="0069516E"/>
    <w:rsid w:val="0069549D"/>
    <w:rsid w:val="006954AA"/>
    <w:rsid w:val="006956F0"/>
    <w:rsid w:val="00695B10"/>
    <w:rsid w:val="00695C7B"/>
    <w:rsid w:val="006960E9"/>
    <w:rsid w:val="006961EC"/>
    <w:rsid w:val="0069634B"/>
    <w:rsid w:val="00696765"/>
    <w:rsid w:val="00696887"/>
    <w:rsid w:val="00696D83"/>
    <w:rsid w:val="00697055"/>
    <w:rsid w:val="00697313"/>
    <w:rsid w:val="00697813"/>
    <w:rsid w:val="00697C7A"/>
    <w:rsid w:val="00697E7A"/>
    <w:rsid w:val="006A055D"/>
    <w:rsid w:val="006A06ED"/>
    <w:rsid w:val="006A089E"/>
    <w:rsid w:val="006A0D7C"/>
    <w:rsid w:val="006A0F68"/>
    <w:rsid w:val="006A0F74"/>
    <w:rsid w:val="006A11D1"/>
    <w:rsid w:val="006A15D2"/>
    <w:rsid w:val="006A18F6"/>
    <w:rsid w:val="006A1988"/>
    <w:rsid w:val="006A1AD1"/>
    <w:rsid w:val="006A1B7E"/>
    <w:rsid w:val="006A1CC9"/>
    <w:rsid w:val="006A1DC0"/>
    <w:rsid w:val="006A20A1"/>
    <w:rsid w:val="006A2507"/>
    <w:rsid w:val="006A2518"/>
    <w:rsid w:val="006A297E"/>
    <w:rsid w:val="006A2A8E"/>
    <w:rsid w:val="006A2BF8"/>
    <w:rsid w:val="006A2D99"/>
    <w:rsid w:val="006A300F"/>
    <w:rsid w:val="006A305C"/>
    <w:rsid w:val="006A3271"/>
    <w:rsid w:val="006A32B3"/>
    <w:rsid w:val="006A35B0"/>
    <w:rsid w:val="006A3B08"/>
    <w:rsid w:val="006A3F11"/>
    <w:rsid w:val="006A4457"/>
    <w:rsid w:val="006A4729"/>
    <w:rsid w:val="006A4875"/>
    <w:rsid w:val="006A5139"/>
    <w:rsid w:val="006A5429"/>
    <w:rsid w:val="006A555F"/>
    <w:rsid w:val="006A55B1"/>
    <w:rsid w:val="006A587E"/>
    <w:rsid w:val="006A5C21"/>
    <w:rsid w:val="006A62D2"/>
    <w:rsid w:val="006A66DF"/>
    <w:rsid w:val="006A6942"/>
    <w:rsid w:val="006A706F"/>
    <w:rsid w:val="006A70EE"/>
    <w:rsid w:val="006A72B5"/>
    <w:rsid w:val="006A7364"/>
    <w:rsid w:val="006A7552"/>
    <w:rsid w:val="006A7849"/>
    <w:rsid w:val="006A7A33"/>
    <w:rsid w:val="006B02A9"/>
    <w:rsid w:val="006B0434"/>
    <w:rsid w:val="006B08EF"/>
    <w:rsid w:val="006B093E"/>
    <w:rsid w:val="006B10F7"/>
    <w:rsid w:val="006B11DB"/>
    <w:rsid w:val="006B142C"/>
    <w:rsid w:val="006B15A0"/>
    <w:rsid w:val="006B1642"/>
    <w:rsid w:val="006B1670"/>
    <w:rsid w:val="006B18C1"/>
    <w:rsid w:val="006B1C66"/>
    <w:rsid w:val="006B1FAC"/>
    <w:rsid w:val="006B2B08"/>
    <w:rsid w:val="006B2B1C"/>
    <w:rsid w:val="006B2BEA"/>
    <w:rsid w:val="006B334F"/>
    <w:rsid w:val="006B37BA"/>
    <w:rsid w:val="006B38CC"/>
    <w:rsid w:val="006B3990"/>
    <w:rsid w:val="006B3D8D"/>
    <w:rsid w:val="006B3DF7"/>
    <w:rsid w:val="006B4497"/>
    <w:rsid w:val="006B44CD"/>
    <w:rsid w:val="006B45DC"/>
    <w:rsid w:val="006B48A3"/>
    <w:rsid w:val="006B493E"/>
    <w:rsid w:val="006B51B3"/>
    <w:rsid w:val="006B5643"/>
    <w:rsid w:val="006B5D3F"/>
    <w:rsid w:val="006B6458"/>
    <w:rsid w:val="006B655D"/>
    <w:rsid w:val="006B6999"/>
    <w:rsid w:val="006B6CF4"/>
    <w:rsid w:val="006B7088"/>
    <w:rsid w:val="006B75CF"/>
    <w:rsid w:val="006B77B3"/>
    <w:rsid w:val="006C0058"/>
    <w:rsid w:val="006C0850"/>
    <w:rsid w:val="006C0B5D"/>
    <w:rsid w:val="006C0E97"/>
    <w:rsid w:val="006C131E"/>
    <w:rsid w:val="006C13AB"/>
    <w:rsid w:val="006C1461"/>
    <w:rsid w:val="006C18B1"/>
    <w:rsid w:val="006C1C69"/>
    <w:rsid w:val="006C1EC2"/>
    <w:rsid w:val="006C228C"/>
    <w:rsid w:val="006C22C6"/>
    <w:rsid w:val="006C2301"/>
    <w:rsid w:val="006C23D0"/>
    <w:rsid w:val="006C2478"/>
    <w:rsid w:val="006C26C5"/>
    <w:rsid w:val="006C29CF"/>
    <w:rsid w:val="006C2E51"/>
    <w:rsid w:val="006C2FD6"/>
    <w:rsid w:val="006C33B4"/>
    <w:rsid w:val="006C39B3"/>
    <w:rsid w:val="006C3A46"/>
    <w:rsid w:val="006C3D66"/>
    <w:rsid w:val="006C3D70"/>
    <w:rsid w:val="006C42CA"/>
    <w:rsid w:val="006C454A"/>
    <w:rsid w:val="006C4636"/>
    <w:rsid w:val="006C4AB5"/>
    <w:rsid w:val="006C4B25"/>
    <w:rsid w:val="006C500F"/>
    <w:rsid w:val="006C5294"/>
    <w:rsid w:val="006C52F4"/>
    <w:rsid w:val="006C5649"/>
    <w:rsid w:val="006C5651"/>
    <w:rsid w:val="006C5B8B"/>
    <w:rsid w:val="006C62B2"/>
    <w:rsid w:val="006C6551"/>
    <w:rsid w:val="006C6887"/>
    <w:rsid w:val="006C698F"/>
    <w:rsid w:val="006C6AF5"/>
    <w:rsid w:val="006C7425"/>
    <w:rsid w:val="006C7DCA"/>
    <w:rsid w:val="006D035B"/>
    <w:rsid w:val="006D0981"/>
    <w:rsid w:val="006D0F74"/>
    <w:rsid w:val="006D116E"/>
    <w:rsid w:val="006D12F3"/>
    <w:rsid w:val="006D17ED"/>
    <w:rsid w:val="006D17F0"/>
    <w:rsid w:val="006D1889"/>
    <w:rsid w:val="006D20AF"/>
    <w:rsid w:val="006D2145"/>
    <w:rsid w:val="006D239B"/>
    <w:rsid w:val="006D317B"/>
    <w:rsid w:val="006D32C6"/>
    <w:rsid w:val="006D3366"/>
    <w:rsid w:val="006D3575"/>
    <w:rsid w:val="006D357D"/>
    <w:rsid w:val="006D36A5"/>
    <w:rsid w:val="006D39AE"/>
    <w:rsid w:val="006D3BE9"/>
    <w:rsid w:val="006D3E59"/>
    <w:rsid w:val="006D47A6"/>
    <w:rsid w:val="006D4B50"/>
    <w:rsid w:val="006D4F56"/>
    <w:rsid w:val="006D518E"/>
    <w:rsid w:val="006D572D"/>
    <w:rsid w:val="006D574A"/>
    <w:rsid w:val="006D6193"/>
    <w:rsid w:val="006D620B"/>
    <w:rsid w:val="006D6A42"/>
    <w:rsid w:val="006D6A93"/>
    <w:rsid w:val="006D710A"/>
    <w:rsid w:val="006D7257"/>
    <w:rsid w:val="006D7352"/>
    <w:rsid w:val="006D74EF"/>
    <w:rsid w:val="006D7511"/>
    <w:rsid w:val="006D78A2"/>
    <w:rsid w:val="006D7939"/>
    <w:rsid w:val="006D7BBF"/>
    <w:rsid w:val="006D7CD9"/>
    <w:rsid w:val="006D7F68"/>
    <w:rsid w:val="006E0017"/>
    <w:rsid w:val="006E0493"/>
    <w:rsid w:val="006E0616"/>
    <w:rsid w:val="006E06EC"/>
    <w:rsid w:val="006E08C3"/>
    <w:rsid w:val="006E1007"/>
    <w:rsid w:val="006E110F"/>
    <w:rsid w:val="006E1274"/>
    <w:rsid w:val="006E132F"/>
    <w:rsid w:val="006E1399"/>
    <w:rsid w:val="006E141A"/>
    <w:rsid w:val="006E1498"/>
    <w:rsid w:val="006E1BCD"/>
    <w:rsid w:val="006E1C2B"/>
    <w:rsid w:val="006E20F9"/>
    <w:rsid w:val="006E20FF"/>
    <w:rsid w:val="006E2193"/>
    <w:rsid w:val="006E21CA"/>
    <w:rsid w:val="006E22A2"/>
    <w:rsid w:val="006E26D7"/>
    <w:rsid w:val="006E274C"/>
    <w:rsid w:val="006E27B2"/>
    <w:rsid w:val="006E29B7"/>
    <w:rsid w:val="006E2B85"/>
    <w:rsid w:val="006E2EA6"/>
    <w:rsid w:val="006E3420"/>
    <w:rsid w:val="006E38AE"/>
    <w:rsid w:val="006E3904"/>
    <w:rsid w:val="006E3E30"/>
    <w:rsid w:val="006E40BF"/>
    <w:rsid w:val="006E4698"/>
    <w:rsid w:val="006E478B"/>
    <w:rsid w:val="006E49BF"/>
    <w:rsid w:val="006E4AF3"/>
    <w:rsid w:val="006E4B73"/>
    <w:rsid w:val="006E4C66"/>
    <w:rsid w:val="006E4D06"/>
    <w:rsid w:val="006E4EED"/>
    <w:rsid w:val="006E54AC"/>
    <w:rsid w:val="006E5698"/>
    <w:rsid w:val="006E57A5"/>
    <w:rsid w:val="006E5BA7"/>
    <w:rsid w:val="006E6239"/>
    <w:rsid w:val="006E67A0"/>
    <w:rsid w:val="006E6900"/>
    <w:rsid w:val="006E6F7C"/>
    <w:rsid w:val="006E73E0"/>
    <w:rsid w:val="006E7466"/>
    <w:rsid w:val="006E75BF"/>
    <w:rsid w:val="006E7793"/>
    <w:rsid w:val="006F031C"/>
    <w:rsid w:val="006F0525"/>
    <w:rsid w:val="006F0600"/>
    <w:rsid w:val="006F07EE"/>
    <w:rsid w:val="006F0868"/>
    <w:rsid w:val="006F0ADD"/>
    <w:rsid w:val="006F0CFF"/>
    <w:rsid w:val="006F11EE"/>
    <w:rsid w:val="006F12BF"/>
    <w:rsid w:val="006F13AD"/>
    <w:rsid w:val="006F17DF"/>
    <w:rsid w:val="006F1A90"/>
    <w:rsid w:val="006F1B32"/>
    <w:rsid w:val="006F1EEE"/>
    <w:rsid w:val="006F1F16"/>
    <w:rsid w:val="006F22A4"/>
    <w:rsid w:val="006F22E8"/>
    <w:rsid w:val="006F2864"/>
    <w:rsid w:val="006F28D2"/>
    <w:rsid w:val="006F2907"/>
    <w:rsid w:val="006F2A58"/>
    <w:rsid w:val="006F30D9"/>
    <w:rsid w:val="006F3744"/>
    <w:rsid w:val="006F3893"/>
    <w:rsid w:val="006F38E9"/>
    <w:rsid w:val="006F38F8"/>
    <w:rsid w:val="006F3917"/>
    <w:rsid w:val="006F3D2C"/>
    <w:rsid w:val="006F3D60"/>
    <w:rsid w:val="006F3DC9"/>
    <w:rsid w:val="006F41DA"/>
    <w:rsid w:val="006F4634"/>
    <w:rsid w:val="006F49A4"/>
    <w:rsid w:val="006F49D0"/>
    <w:rsid w:val="006F500B"/>
    <w:rsid w:val="006F50E0"/>
    <w:rsid w:val="006F5556"/>
    <w:rsid w:val="006F6062"/>
    <w:rsid w:val="006F636B"/>
    <w:rsid w:val="006F66C9"/>
    <w:rsid w:val="006F67E4"/>
    <w:rsid w:val="006F6914"/>
    <w:rsid w:val="006F6E8E"/>
    <w:rsid w:val="006F6F99"/>
    <w:rsid w:val="006F76EC"/>
    <w:rsid w:val="006F7BAA"/>
    <w:rsid w:val="006F7E29"/>
    <w:rsid w:val="006F7E9B"/>
    <w:rsid w:val="006F7EB6"/>
    <w:rsid w:val="006F7F31"/>
    <w:rsid w:val="007001F3"/>
    <w:rsid w:val="007002BA"/>
    <w:rsid w:val="007002E1"/>
    <w:rsid w:val="007005D4"/>
    <w:rsid w:val="0070068B"/>
    <w:rsid w:val="00700AA0"/>
    <w:rsid w:val="007010ED"/>
    <w:rsid w:val="0070122D"/>
    <w:rsid w:val="007014DA"/>
    <w:rsid w:val="00701630"/>
    <w:rsid w:val="007018A1"/>
    <w:rsid w:val="007025BF"/>
    <w:rsid w:val="00702B95"/>
    <w:rsid w:val="00703096"/>
    <w:rsid w:val="007031A8"/>
    <w:rsid w:val="00703E76"/>
    <w:rsid w:val="007042FB"/>
    <w:rsid w:val="00704419"/>
    <w:rsid w:val="0070447A"/>
    <w:rsid w:val="00704677"/>
    <w:rsid w:val="00704E80"/>
    <w:rsid w:val="00705183"/>
    <w:rsid w:val="007052E8"/>
    <w:rsid w:val="007054F3"/>
    <w:rsid w:val="0070570E"/>
    <w:rsid w:val="00705D96"/>
    <w:rsid w:val="007061E1"/>
    <w:rsid w:val="007063CF"/>
    <w:rsid w:val="007064B6"/>
    <w:rsid w:val="007065CC"/>
    <w:rsid w:val="00706638"/>
    <w:rsid w:val="00706925"/>
    <w:rsid w:val="00706A25"/>
    <w:rsid w:val="0070723E"/>
    <w:rsid w:val="007072A9"/>
    <w:rsid w:val="007076A9"/>
    <w:rsid w:val="00707BE4"/>
    <w:rsid w:val="00707CBD"/>
    <w:rsid w:val="00707D9A"/>
    <w:rsid w:val="0071007C"/>
    <w:rsid w:val="00710467"/>
    <w:rsid w:val="007105E5"/>
    <w:rsid w:val="007106EE"/>
    <w:rsid w:val="00710BC5"/>
    <w:rsid w:val="0071122D"/>
    <w:rsid w:val="007112AC"/>
    <w:rsid w:val="007113DC"/>
    <w:rsid w:val="0071146D"/>
    <w:rsid w:val="00711544"/>
    <w:rsid w:val="007118B7"/>
    <w:rsid w:val="007119E7"/>
    <w:rsid w:val="00711CC4"/>
    <w:rsid w:val="00712185"/>
    <w:rsid w:val="00712570"/>
    <w:rsid w:val="0071281B"/>
    <w:rsid w:val="00712BC7"/>
    <w:rsid w:val="00712BD5"/>
    <w:rsid w:val="00712C64"/>
    <w:rsid w:val="00712CCC"/>
    <w:rsid w:val="00713122"/>
    <w:rsid w:val="00713285"/>
    <w:rsid w:val="007132AB"/>
    <w:rsid w:val="00713603"/>
    <w:rsid w:val="00713655"/>
    <w:rsid w:val="0071368D"/>
    <w:rsid w:val="007136F2"/>
    <w:rsid w:val="0071382C"/>
    <w:rsid w:val="00713DAB"/>
    <w:rsid w:val="00713E13"/>
    <w:rsid w:val="00714280"/>
    <w:rsid w:val="0071437F"/>
    <w:rsid w:val="00714ECB"/>
    <w:rsid w:val="00714FA6"/>
    <w:rsid w:val="00715336"/>
    <w:rsid w:val="007153B9"/>
    <w:rsid w:val="00715C14"/>
    <w:rsid w:val="00715E10"/>
    <w:rsid w:val="00715F32"/>
    <w:rsid w:val="00716023"/>
    <w:rsid w:val="007162F0"/>
    <w:rsid w:val="0071632D"/>
    <w:rsid w:val="00716843"/>
    <w:rsid w:val="00716B74"/>
    <w:rsid w:val="00716C29"/>
    <w:rsid w:val="00717248"/>
    <w:rsid w:val="00717453"/>
    <w:rsid w:val="0071766B"/>
    <w:rsid w:val="0071799F"/>
    <w:rsid w:val="00717E5C"/>
    <w:rsid w:val="0072037E"/>
    <w:rsid w:val="007205C6"/>
    <w:rsid w:val="00720719"/>
    <w:rsid w:val="00720AB1"/>
    <w:rsid w:val="00720DDF"/>
    <w:rsid w:val="00720F6F"/>
    <w:rsid w:val="007210C8"/>
    <w:rsid w:val="007211E2"/>
    <w:rsid w:val="00721267"/>
    <w:rsid w:val="007213C4"/>
    <w:rsid w:val="0072144F"/>
    <w:rsid w:val="007218E5"/>
    <w:rsid w:val="00721CF2"/>
    <w:rsid w:val="00722028"/>
    <w:rsid w:val="00722144"/>
    <w:rsid w:val="00722597"/>
    <w:rsid w:val="00722A00"/>
    <w:rsid w:val="00722F1D"/>
    <w:rsid w:val="00723350"/>
    <w:rsid w:val="00723663"/>
    <w:rsid w:val="00723ABB"/>
    <w:rsid w:val="00723EC6"/>
    <w:rsid w:val="007244A0"/>
    <w:rsid w:val="00724731"/>
    <w:rsid w:val="00724C26"/>
    <w:rsid w:val="00724E2E"/>
    <w:rsid w:val="0072550B"/>
    <w:rsid w:val="007259DC"/>
    <w:rsid w:val="00725AB6"/>
    <w:rsid w:val="00725D58"/>
    <w:rsid w:val="0072647F"/>
    <w:rsid w:val="007266CB"/>
    <w:rsid w:val="007269B8"/>
    <w:rsid w:val="00726A0B"/>
    <w:rsid w:val="00726D0E"/>
    <w:rsid w:val="00726DA1"/>
    <w:rsid w:val="00726ED2"/>
    <w:rsid w:val="00726F42"/>
    <w:rsid w:val="00726FEA"/>
    <w:rsid w:val="00727A5A"/>
    <w:rsid w:val="00727AD1"/>
    <w:rsid w:val="00727D04"/>
    <w:rsid w:val="00727E7B"/>
    <w:rsid w:val="00727F68"/>
    <w:rsid w:val="007303B5"/>
    <w:rsid w:val="007304F5"/>
    <w:rsid w:val="00730B68"/>
    <w:rsid w:val="00730DF4"/>
    <w:rsid w:val="00730E76"/>
    <w:rsid w:val="00730E91"/>
    <w:rsid w:val="00730ECD"/>
    <w:rsid w:val="00730FDA"/>
    <w:rsid w:val="007311EF"/>
    <w:rsid w:val="00731414"/>
    <w:rsid w:val="0073164F"/>
    <w:rsid w:val="00731742"/>
    <w:rsid w:val="00731FD0"/>
    <w:rsid w:val="007321B6"/>
    <w:rsid w:val="00732456"/>
    <w:rsid w:val="0073274E"/>
    <w:rsid w:val="00732AAA"/>
    <w:rsid w:val="00732C07"/>
    <w:rsid w:val="00732C9A"/>
    <w:rsid w:val="007335F4"/>
    <w:rsid w:val="00733698"/>
    <w:rsid w:val="00733705"/>
    <w:rsid w:val="0073380A"/>
    <w:rsid w:val="00733ED7"/>
    <w:rsid w:val="007344A5"/>
    <w:rsid w:val="0073492D"/>
    <w:rsid w:val="00734DDB"/>
    <w:rsid w:val="00735217"/>
    <w:rsid w:val="00735351"/>
    <w:rsid w:val="007353B0"/>
    <w:rsid w:val="0073562C"/>
    <w:rsid w:val="0073587D"/>
    <w:rsid w:val="007358AC"/>
    <w:rsid w:val="00735F9C"/>
    <w:rsid w:val="0073674C"/>
    <w:rsid w:val="00736836"/>
    <w:rsid w:val="00736ACF"/>
    <w:rsid w:val="007373A6"/>
    <w:rsid w:val="007375FD"/>
    <w:rsid w:val="00737B5A"/>
    <w:rsid w:val="00737C49"/>
    <w:rsid w:val="00737DAB"/>
    <w:rsid w:val="0074024A"/>
    <w:rsid w:val="0074067A"/>
    <w:rsid w:val="00740BE2"/>
    <w:rsid w:val="00740C03"/>
    <w:rsid w:val="00740D50"/>
    <w:rsid w:val="00741221"/>
    <w:rsid w:val="00741507"/>
    <w:rsid w:val="0074165F"/>
    <w:rsid w:val="0074173E"/>
    <w:rsid w:val="00741CFC"/>
    <w:rsid w:val="00741D26"/>
    <w:rsid w:val="00741D79"/>
    <w:rsid w:val="00741F02"/>
    <w:rsid w:val="0074203F"/>
    <w:rsid w:val="0074243A"/>
    <w:rsid w:val="0074267A"/>
    <w:rsid w:val="00742BA9"/>
    <w:rsid w:val="00742F28"/>
    <w:rsid w:val="007430A7"/>
    <w:rsid w:val="0074322C"/>
    <w:rsid w:val="0074362B"/>
    <w:rsid w:val="0074395F"/>
    <w:rsid w:val="00743A01"/>
    <w:rsid w:val="00743AC0"/>
    <w:rsid w:val="00743F0D"/>
    <w:rsid w:val="0074476F"/>
    <w:rsid w:val="0074516D"/>
    <w:rsid w:val="007452DD"/>
    <w:rsid w:val="0074544E"/>
    <w:rsid w:val="00745963"/>
    <w:rsid w:val="007461F9"/>
    <w:rsid w:val="0074639A"/>
    <w:rsid w:val="007468FD"/>
    <w:rsid w:val="00746938"/>
    <w:rsid w:val="00746B64"/>
    <w:rsid w:val="00746C88"/>
    <w:rsid w:val="00747096"/>
    <w:rsid w:val="0074730F"/>
    <w:rsid w:val="007478F0"/>
    <w:rsid w:val="00747F57"/>
    <w:rsid w:val="00747FD1"/>
    <w:rsid w:val="00750145"/>
    <w:rsid w:val="007502EB"/>
    <w:rsid w:val="00750482"/>
    <w:rsid w:val="007505F5"/>
    <w:rsid w:val="00750774"/>
    <w:rsid w:val="007509DF"/>
    <w:rsid w:val="00750E51"/>
    <w:rsid w:val="007511FE"/>
    <w:rsid w:val="007513B9"/>
    <w:rsid w:val="007515D1"/>
    <w:rsid w:val="007517AC"/>
    <w:rsid w:val="007517B4"/>
    <w:rsid w:val="007517C8"/>
    <w:rsid w:val="00751E80"/>
    <w:rsid w:val="00752127"/>
    <w:rsid w:val="0075242A"/>
    <w:rsid w:val="00752824"/>
    <w:rsid w:val="00752C88"/>
    <w:rsid w:val="00752E25"/>
    <w:rsid w:val="00752E65"/>
    <w:rsid w:val="007531A3"/>
    <w:rsid w:val="0075337A"/>
    <w:rsid w:val="00753538"/>
    <w:rsid w:val="007535D8"/>
    <w:rsid w:val="0075360F"/>
    <w:rsid w:val="00753B8E"/>
    <w:rsid w:val="00753D56"/>
    <w:rsid w:val="00753E10"/>
    <w:rsid w:val="00753EE5"/>
    <w:rsid w:val="00753FF5"/>
    <w:rsid w:val="00754884"/>
    <w:rsid w:val="00754C94"/>
    <w:rsid w:val="007552A1"/>
    <w:rsid w:val="00755689"/>
    <w:rsid w:val="00755BA7"/>
    <w:rsid w:val="00755E7F"/>
    <w:rsid w:val="00755F16"/>
    <w:rsid w:val="00755F2F"/>
    <w:rsid w:val="007566A9"/>
    <w:rsid w:val="00756B21"/>
    <w:rsid w:val="00756D73"/>
    <w:rsid w:val="007572D4"/>
    <w:rsid w:val="00757342"/>
    <w:rsid w:val="00757424"/>
    <w:rsid w:val="0075772F"/>
    <w:rsid w:val="00757757"/>
    <w:rsid w:val="0075775C"/>
    <w:rsid w:val="007578F7"/>
    <w:rsid w:val="00760011"/>
    <w:rsid w:val="0076032E"/>
    <w:rsid w:val="00760615"/>
    <w:rsid w:val="007606D0"/>
    <w:rsid w:val="00760712"/>
    <w:rsid w:val="00760BFA"/>
    <w:rsid w:val="00761118"/>
    <w:rsid w:val="007613C7"/>
    <w:rsid w:val="007614A3"/>
    <w:rsid w:val="007614D9"/>
    <w:rsid w:val="007617AB"/>
    <w:rsid w:val="00761BC2"/>
    <w:rsid w:val="007626BA"/>
    <w:rsid w:val="00762768"/>
    <w:rsid w:val="00762C38"/>
    <w:rsid w:val="00762D49"/>
    <w:rsid w:val="00763002"/>
    <w:rsid w:val="007630B1"/>
    <w:rsid w:val="0076324B"/>
    <w:rsid w:val="0076343A"/>
    <w:rsid w:val="00763488"/>
    <w:rsid w:val="00763841"/>
    <w:rsid w:val="007638A2"/>
    <w:rsid w:val="00763DDC"/>
    <w:rsid w:val="00763FFD"/>
    <w:rsid w:val="007646F8"/>
    <w:rsid w:val="007647FE"/>
    <w:rsid w:val="0076486D"/>
    <w:rsid w:val="00764970"/>
    <w:rsid w:val="00765061"/>
    <w:rsid w:val="0076572D"/>
    <w:rsid w:val="007657FD"/>
    <w:rsid w:val="00765BFC"/>
    <w:rsid w:val="00766466"/>
    <w:rsid w:val="007666B1"/>
    <w:rsid w:val="0076688E"/>
    <w:rsid w:val="0076699B"/>
    <w:rsid w:val="00766BD5"/>
    <w:rsid w:val="00766CB4"/>
    <w:rsid w:val="00766D69"/>
    <w:rsid w:val="00766D9A"/>
    <w:rsid w:val="00766DE8"/>
    <w:rsid w:val="00767136"/>
    <w:rsid w:val="00767219"/>
    <w:rsid w:val="007677B1"/>
    <w:rsid w:val="0076794E"/>
    <w:rsid w:val="00767A8C"/>
    <w:rsid w:val="00767DE9"/>
    <w:rsid w:val="00767FD4"/>
    <w:rsid w:val="00770244"/>
    <w:rsid w:val="0077048E"/>
    <w:rsid w:val="00770DAF"/>
    <w:rsid w:val="00770E4D"/>
    <w:rsid w:val="00771691"/>
    <w:rsid w:val="0077230B"/>
    <w:rsid w:val="0077243E"/>
    <w:rsid w:val="00772836"/>
    <w:rsid w:val="00773C77"/>
    <w:rsid w:val="00774011"/>
    <w:rsid w:val="0077405B"/>
    <w:rsid w:val="00774142"/>
    <w:rsid w:val="00774200"/>
    <w:rsid w:val="0077433E"/>
    <w:rsid w:val="007744F1"/>
    <w:rsid w:val="0077453D"/>
    <w:rsid w:val="00774581"/>
    <w:rsid w:val="007745B3"/>
    <w:rsid w:val="00774B61"/>
    <w:rsid w:val="00774CBA"/>
    <w:rsid w:val="00774D08"/>
    <w:rsid w:val="00774EEF"/>
    <w:rsid w:val="0077572F"/>
    <w:rsid w:val="00775773"/>
    <w:rsid w:val="007758BB"/>
    <w:rsid w:val="00775BEA"/>
    <w:rsid w:val="00775F37"/>
    <w:rsid w:val="00775FFF"/>
    <w:rsid w:val="0077645A"/>
    <w:rsid w:val="00776963"/>
    <w:rsid w:val="00777042"/>
    <w:rsid w:val="00777091"/>
    <w:rsid w:val="007770F9"/>
    <w:rsid w:val="007800C6"/>
    <w:rsid w:val="00780190"/>
    <w:rsid w:val="00780446"/>
    <w:rsid w:val="0078096D"/>
    <w:rsid w:val="00780FB9"/>
    <w:rsid w:val="007811EF"/>
    <w:rsid w:val="00781456"/>
    <w:rsid w:val="00781900"/>
    <w:rsid w:val="00781936"/>
    <w:rsid w:val="00781D52"/>
    <w:rsid w:val="00781E95"/>
    <w:rsid w:val="007822E5"/>
    <w:rsid w:val="007825FC"/>
    <w:rsid w:val="007826F4"/>
    <w:rsid w:val="00782B36"/>
    <w:rsid w:val="00782BF8"/>
    <w:rsid w:val="00782EC0"/>
    <w:rsid w:val="00783511"/>
    <w:rsid w:val="0078359E"/>
    <w:rsid w:val="00783707"/>
    <w:rsid w:val="00783AF7"/>
    <w:rsid w:val="00783FBC"/>
    <w:rsid w:val="007847C5"/>
    <w:rsid w:val="00784B9C"/>
    <w:rsid w:val="00784BF9"/>
    <w:rsid w:val="00785042"/>
    <w:rsid w:val="00785172"/>
    <w:rsid w:val="007852AF"/>
    <w:rsid w:val="0078574D"/>
    <w:rsid w:val="00785985"/>
    <w:rsid w:val="00785AF4"/>
    <w:rsid w:val="00785BD5"/>
    <w:rsid w:val="00786006"/>
    <w:rsid w:val="0078626E"/>
    <w:rsid w:val="00786285"/>
    <w:rsid w:val="00786357"/>
    <w:rsid w:val="00786450"/>
    <w:rsid w:val="007869DF"/>
    <w:rsid w:val="00786C7A"/>
    <w:rsid w:val="00787623"/>
    <w:rsid w:val="00787707"/>
    <w:rsid w:val="00787A53"/>
    <w:rsid w:val="00787C8D"/>
    <w:rsid w:val="00787CE9"/>
    <w:rsid w:val="00787D69"/>
    <w:rsid w:val="00787F4F"/>
    <w:rsid w:val="00790131"/>
    <w:rsid w:val="007901C5"/>
    <w:rsid w:val="007903BA"/>
    <w:rsid w:val="00790764"/>
    <w:rsid w:val="00790A6F"/>
    <w:rsid w:val="00790AB4"/>
    <w:rsid w:val="00790C3C"/>
    <w:rsid w:val="00790CC0"/>
    <w:rsid w:val="00791151"/>
    <w:rsid w:val="007911A2"/>
    <w:rsid w:val="0079163A"/>
    <w:rsid w:val="00791820"/>
    <w:rsid w:val="00791B01"/>
    <w:rsid w:val="00791C0E"/>
    <w:rsid w:val="00792107"/>
    <w:rsid w:val="007924F9"/>
    <w:rsid w:val="007926A5"/>
    <w:rsid w:val="00792800"/>
    <w:rsid w:val="00792C48"/>
    <w:rsid w:val="00792F6C"/>
    <w:rsid w:val="0079359D"/>
    <w:rsid w:val="007935D7"/>
    <w:rsid w:val="00793859"/>
    <w:rsid w:val="0079387A"/>
    <w:rsid w:val="007938BE"/>
    <w:rsid w:val="007939D1"/>
    <w:rsid w:val="007948F9"/>
    <w:rsid w:val="00794C1B"/>
    <w:rsid w:val="0079505C"/>
    <w:rsid w:val="00795631"/>
    <w:rsid w:val="0079652A"/>
    <w:rsid w:val="00796BCF"/>
    <w:rsid w:val="007973A0"/>
    <w:rsid w:val="007977AA"/>
    <w:rsid w:val="00797DB8"/>
    <w:rsid w:val="00797F13"/>
    <w:rsid w:val="007A0285"/>
    <w:rsid w:val="007A040C"/>
    <w:rsid w:val="007A0446"/>
    <w:rsid w:val="007A08AE"/>
    <w:rsid w:val="007A1378"/>
    <w:rsid w:val="007A14FE"/>
    <w:rsid w:val="007A1688"/>
    <w:rsid w:val="007A1F1A"/>
    <w:rsid w:val="007A1F6A"/>
    <w:rsid w:val="007A2353"/>
    <w:rsid w:val="007A23AB"/>
    <w:rsid w:val="007A23AE"/>
    <w:rsid w:val="007A252C"/>
    <w:rsid w:val="007A2590"/>
    <w:rsid w:val="007A2FC3"/>
    <w:rsid w:val="007A372E"/>
    <w:rsid w:val="007A3873"/>
    <w:rsid w:val="007A4A10"/>
    <w:rsid w:val="007A4BAD"/>
    <w:rsid w:val="007A4DE5"/>
    <w:rsid w:val="007A4F4C"/>
    <w:rsid w:val="007A50BC"/>
    <w:rsid w:val="007A5123"/>
    <w:rsid w:val="007A5267"/>
    <w:rsid w:val="007A53BD"/>
    <w:rsid w:val="007A542E"/>
    <w:rsid w:val="007A57B0"/>
    <w:rsid w:val="007A6542"/>
    <w:rsid w:val="007A668B"/>
    <w:rsid w:val="007A6736"/>
    <w:rsid w:val="007A69B5"/>
    <w:rsid w:val="007A6A02"/>
    <w:rsid w:val="007A6B69"/>
    <w:rsid w:val="007A6B9B"/>
    <w:rsid w:val="007A6DED"/>
    <w:rsid w:val="007A75A2"/>
    <w:rsid w:val="007A75C1"/>
    <w:rsid w:val="007A7718"/>
    <w:rsid w:val="007A7A9E"/>
    <w:rsid w:val="007A7AC0"/>
    <w:rsid w:val="007A7D3C"/>
    <w:rsid w:val="007A7D54"/>
    <w:rsid w:val="007A7DA8"/>
    <w:rsid w:val="007B0014"/>
    <w:rsid w:val="007B04BA"/>
    <w:rsid w:val="007B06B0"/>
    <w:rsid w:val="007B0D23"/>
    <w:rsid w:val="007B1465"/>
    <w:rsid w:val="007B15DE"/>
    <w:rsid w:val="007B18BD"/>
    <w:rsid w:val="007B1BCD"/>
    <w:rsid w:val="007B2AF5"/>
    <w:rsid w:val="007B2D21"/>
    <w:rsid w:val="007B2FCC"/>
    <w:rsid w:val="007B32CA"/>
    <w:rsid w:val="007B34E6"/>
    <w:rsid w:val="007B395B"/>
    <w:rsid w:val="007B3CF0"/>
    <w:rsid w:val="007B3D3F"/>
    <w:rsid w:val="007B3DB5"/>
    <w:rsid w:val="007B3E42"/>
    <w:rsid w:val="007B41C3"/>
    <w:rsid w:val="007B4412"/>
    <w:rsid w:val="007B4557"/>
    <w:rsid w:val="007B45D0"/>
    <w:rsid w:val="007B4779"/>
    <w:rsid w:val="007B4A78"/>
    <w:rsid w:val="007B4C8C"/>
    <w:rsid w:val="007B57C0"/>
    <w:rsid w:val="007B5992"/>
    <w:rsid w:val="007B5C88"/>
    <w:rsid w:val="007B5F3E"/>
    <w:rsid w:val="007B5FEC"/>
    <w:rsid w:val="007B61AF"/>
    <w:rsid w:val="007B635A"/>
    <w:rsid w:val="007B64C4"/>
    <w:rsid w:val="007B64CA"/>
    <w:rsid w:val="007B64EC"/>
    <w:rsid w:val="007B64EE"/>
    <w:rsid w:val="007B6874"/>
    <w:rsid w:val="007B6C07"/>
    <w:rsid w:val="007B7330"/>
    <w:rsid w:val="007B77A5"/>
    <w:rsid w:val="007B7881"/>
    <w:rsid w:val="007B7960"/>
    <w:rsid w:val="007B799D"/>
    <w:rsid w:val="007C062C"/>
    <w:rsid w:val="007C0790"/>
    <w:rsid w:val="007C07BA"/>
    <w:rsid w:val="007C0C08"/>
    <w:rsid w:val="007C0F22"/>
    <w:rsid w:val="007C1664"/>
    <w:rsid w:val="007C1990"/>
    <w:rsid w:val="007C1C58"/>
    <w:rsid w:val="007C2924"/>
    <w:rsid w:val="007C335E"/>
    <w:rsid w:val="007C3467"/>
    <w:rsid w:val="007C35FB"/>
    <w:rsid w:val="007C44A3"/>
    <w:rsid w:val="007C4BB5"/>
    <w:rsid w:val="007C4E6B"/>
    <w:rsid w:val="007C5506"/>
    <w:rsid w:val="007C5D96"/>
    <w:rsid w:val="007C6931"/>
    <w:rsid w:val="007C6AEC"/>
    <w:rsid w:val="007C6D42"/>
    <w:rsid w:val="007C7449"/>
    <w:rsid w:val="007C780D"/>
    <w:rsid w:val="007C7C16"/>
    <w:rsid w:val="007C7E2C"/>
    <w:rsid w:val="007C7E86"/>
    <w:rsid w:val="007C7FB5"/>
    <w:rsid w:val="007D0744"/>
    <w:rsid w:val="007D0833"/>
    <w:rsid w:val="007D0D9F"/>
    <w:rsid w:val="007D10AD"/>
    <w:rsid w:val="007D16B8"/>
    <w:rsid w:val="007D177E"/>
    <w:rsid w:val="007D1B6A"/>
    <w:rsid w:val="007D1CF4"/>
    <w:rsid w:val="007D1FE0"/>
    <w:rsid w:val="007D21B6"/>
    <w:rsid w:val="007D22A5"/>
    <w:rsid w:val="007D2B1A"/>
    <w:rsid w:val="007D2C31"/>
    <w:rsid w:val="007D2C51"/>
    <w:rsid w:val="007D3066"/>
    <w:rsid w:val="007D31C7"/>
    <w:rsid w:val="007D34CE"/>
    <w:rsid w:val="007D3652"/>
    <w:rsid w:val="007D3845"/>
    <w:rsid w:val="007D3BEF"/>
    <w:rsid w:val="007D3C61"/>
    <w:rsid w:val="007D41BC"/>
    <w:rsid w:val="007D4230"/>
    <w:rsid w:val="007D46ED"/>
    <w:rsid w:val="007D491B"/>
    <w:rsid w:val="007D49DB"/>
    <w:rsid w:val="007D4BEB"/>
    <w:rsid w:val="007D56C8"/>
    <w:rsid w:val="007D5B11"/>
    <w:rsid w:val="007D5B1D"/>
    <w:rsid w:val="007D5E11"/>
    <w:rsid w:val="007D5EF2"/>
    <w:rsid w:val="007D62BF"/>
    <w:rsid w:val="007D6CE4"/>
    <w:rsid w:val="007D6E73"/>
    <w:rsid w:val="007D6EAD"/>
    <w:rsid w:val="007D6EBA"/>
    <w:rsid w:val="007D72B0"/>
    <w:rsid w:val="007D73F7"/>
    <w:rsid w:val="007D762F"/>
    <w:rsid w:val="007D7EF7"/>
    <w:rsid w:val="007E0195"/>
    <w:rsid w:val="007E0229"/>
    <w:rsid w:val="007E024D"/>
    <w:rsid w:val="007E0288"/>
    <w:rsid w:val="007E031E"/>
    <w:rsid w:val="007E05F8"/>
    <w:rsid w:val="007E07A5"/>
    <w:rsid w:val="007E0A5B"/>
    <w:rsid w:val="007E0B28"/>
    <w:rsid w:val="007E0F91"/>
    <w:rsid w:val="007E11CD"/>
    <w:rsid w:val="007E12F9"/>
    <w:rsid w:val="007E13B7"/>
    <w:rsid w:val="007E1529"/>
    <w:rsid w:val="007E1B27"/>
    <w:rsid w:val="007E1E6C"/>
    <w:rsid w:val="007E2541"/>
    <w:rsid w:val="007E27E5"/>
    <w:rsid w:val="007E291B"/>
    <w:rsid w:val="007E2B3E"/>
    <w:rsid w:val="007E30E6"/>
    <w:rsid w:val="007E30F9"/>
    <w:rsid w:val="007E3118"/>
    <w:rsid w:val="007E3505"/>
    <w:rsid w:val="007E3C3E"/>
    <w:rsid w:val="007E40B6"/>
    <w:rsid w:val="007E41CB"/>
    <w:rsid w:val="007E42F7"/>
    <w:rsid w:val="007E4490"/>
    <w:rsid w:val="007E4538"/>
    <w:rsid w:val="007E4A99"/>
    <w:rsid w:val="007E4B02"/>
    <w:rsid w:val="007E4CB2"/>
    <w:rsid w:val="007E4CE8"/>
    <w:rsid w:val="007E4FA0"/>
    <w:rsid w:val="007E50FF"/>
    <w:rsid w:val="007E5552"/>
    <w:rsid w:val="007E58C6"/>
    <w:rsid w:val="007E5904"/>
    <w:rsid w:val="007E590F"/>
    <w:rsid w:val="007E593E"/>
    <w:rsid w:val="007E5CC6"/>
    <w:rsid w:val="007E5DA1"/>
    <w:rsid w:val="007E5DFF"/>
    <w:rsid w:val="007E5F26"/>
    <w:rsid w:val="007E626E"/>
    <w:rsid w:val="007E64A8"/>
    <w:rsid w:val="007E685C"/>
    <w:rsid w:val="007E68A1"/>
    <w:rsid w:val="007E6A3B"/>
    <w:rsid w:val="007E6C02"/>
    <w:rsid w:val="007E6DC1"/>
    <w:rsid w:val="007E6E89"/>
    <w:rsid w:val="007E7071"/>
    <w:rsid w:val="007E7221"/>
    <w:rsid w:val="007E72C7"/>
    <w:rsid w:val="007E7378"/>
    <w:rsid w:val="007E7385"/>
    <w:rsid w:val="007E777E"/>
    <w:rsid w:val="007E7E0D"/>
    <w:rsid w:val="007F00FA"/>
    <w:rsid w:val="007F011F"/>
    <w:rsid w:val="007F027C"/>
    <w:rsid w:val="007F0401"/>
    <w:rsid w:val="007F05A1"/>
    <w:rsid w:val="007F1039"/>
    <w:rsid w:val="007F1212"/>
    <w:rsid w:val="007F1479"/>
    <w:rsid w:val="007F1502"/>
    <w:rsid w:val="007F15FD"/>
    <w:rsid w:val="007F2490"/>
    <w:rsid w:val="007F27C7"/>
    <w:rsid w:val="007F2C56"/>
    <w:rsid w:val="007F3045"/>
    <w:rsid w:val="007F319F"/>
    <w:rsid w:val="007F344F"/>
    <w:rsid w:val="007F3AE7"/>
    <w:rsid w:val="007F3CB0"/>
    <w:rsid w:val="007F3D27"/>
    <w:rsid w:val="007F3FB3"/>
    <w:rsid w:val="007F412F"/>
    <w:rsid w:val="007F42C8"/>
    <w:rsid w:val="007F42D5"/>
    <w:rsid w:val="007F4466"/>
    <w:rsid w:val="007F4913"/>
    <w:rsid w:val="007F4D7B"/>
    <w:rsid w:val="007F4DC9"/>
    <w:rsid w:val="007F5056"/>
    <w:rsid w:val="007F50A8"/>
    <w:rsid w:val="007F50BE"/>
    <w:rsid w:val="007F54BE"/>
    <w:rsid w:val="007F6929"/>
    <w:rsid w:val="007F6D68"/>
    <w:rsid w:val="007F6DB3"/>
    <w:rsid w:val="007F70D8"/>
    <w:rsid w:val="007F7111"/>
    <w:rsid w:val="007F7232"/>
    <w:rsid w:val="007F7236"/>
    <w:rsid w:val="007F736F"/>
    <w:rsid w:val="007F7938"/>
    <w:rsid w:val="007F7DC1"/>
    <w:rsid w:val="00800142"/>
    <w:rsid w:val="00800215"/>
    <w:rsid w:val="00800511"/>
    <w:rsid w:val="0080092E"/>
    <w:rsid w:val="00800A9C"/>
    <w:rsid w:val="00800D24"/>
    <w:rsid w:val="00800DDB"/>
    <w:rsid w:val="00801AB6"/>
    <w:rsid w:val="00801C65"/>
    <w:rsid w:val="00801DC4"/>
    <w:rsid w:val="008024C4"/>
    <w:rsid w:val="008028E3"/>
    <w:rsid w:val="00802980"/>
    <w:rsid w:val="00802A23"/>
    <w:rsid w:val="0080323A"/>
    <w:rsid w:val="008037D1"/>
    <w:rsid w:val="008038C2"/>
    <w:rsid w:val="00803A7B"/>
    <w:rsid w:val="00803E49"/>
    <w:rsid w:val="00804922"/>
    <w:rsid w:val="00804AEF"/>
    <w:rsid w:val="00804AF9"/>
    <w:rsid w:val="00804BAA"/>
    <w:rsid w:val="00804C56"/>
    <w:rsid w:val="00804C7A"/>
    <w:rsid w:val="00804DA8"/>
    <w:rsid w:val="00804EBD"/>
    <w:rsid w:val="00804F31"/>
    <w:rsid w:val="0080507B"/>
    <w:rsid w:val="008052B6"/>
    <w:rsid w:val="0080588C"/>
    <w:rsid w:val="008058A0"/>
    <w:rsid w:val="00805B3F"/>
    <w:rsid w:val="00805FEB"/>
    <w:rsid w:val="0080639B"/>
    <w:rsid w:val="00806747"/>
    <w:rsid w:val="00806D9E"/>
    <w:rsid w:val="00806F24"/>
    <w:rsid w:val="00807549"/>
    <w:rsid w:val="008076F7"/>
    <w:rsid w:val="00807774"/>
    <w:rsid w:val="00807787"/>
    <w:rsid w:val="008077D5"/>
    <w:rsid w:val="00807CAE"/>
    <w:rsid w:val="00810C75"/>
    <w:rsid w:val="00810F18"/>
    <w:rsid w:val="00810F35"/>
    <w:rsid w:val="00810F3F"/>
    <w:rsid w:val="00811789"/>
    <w:rsid w:val="00811C26"/>
    <w:rsid w:val="00812258"/>
    <w:rsid w:val="008122A7"/>
    <w:rsid w:val="00812572"/>
    <w:rsid w:val="00812E47"/>
    <w:rsid w:val="008130E6"/>
    <w:rsid w:val="00813792"/>
    <w:rsid w:val="0081391B"/>
    <w:rsid w:val="00813A46"/>
    <w:rsid w:val="00813CE3"/>
    <w:rsid w:val="00813E71"/>
    <w:rsid w:val="00813EB1"/>
    <w:rsid w:val="00814004"/>
    <w:rsid w:val="00814079"/>
    <w:rsid w:val="008140BF"/>
    <w:rsid w:val="00814408"/>
    <w:rsid w:val="00814795"/>
    <w:rsid w:val="008147B9"/>
    <w:rsid w:val="00814E86"/>
    <w:rsid w:val="008151A0"/>
    <w:rsid w:val="0081536C"/>
    <w:rsid w:val="00815389"/>
    <w:rsid w:val="0081538A"/>
    <w:rsid w:val="00815531"/>
    <w:rsid w:val="00815750"/>
    <w:rsid w:val="00815A6D"/>
    <w:rsid w:val="00815E6E"/>
    <w:rsid w:val="008161D1"/>
    <w:rsid w:val="00816ABC"/>
    <w:rsid w:val="00816C6C"/>
    <w:rsid w:val="00816CCB"/>
    <w:rsid w:val="0081709E"/>
    <w:rsid w:val="008170A9"/>
    <w:rsid w:val="008177BA"/>
    <w:rsid w:val="00817B2C"/>
    <w:rsid w:val="00820B5B"/>
    <w:rsid w:val="00820C1B"/>
    <w:rsid w:val="00821A93"/>
    <w:rsid w:val="00821AC1"/>
    <w:rsid w:val="00821DC2"/>
    <w:rsid w:val="00821E31"/>
    <w:rsid w:val="00821E67"/>
    <w:rsid w:val="00822022"/>
    <w:rsid w:val="00822325"/>
    <w:rsid w:val="008225C8"/>
    <w:rsid w:val="0082282C"/>
    <w:rsid w:val="00822D09"/>
    <w:rsid w:val="00822D83"/>
    <w:rsid w:val="00823134"/>
    <w:rsid w:val="008233FE"/>
    <w:rsid w:val="008234BF"/>
    <w:rsid w:val="0082362F"/>
    <w:rsid w:val="0082372F"/>
    <w:rsid w:val="008239DF"/>
    <w:rsid w:val="00823A3F"/>
    <w:rsid w:val="00823C92"/>
    <w:rsid w:val="00823ED3"/>
    <w:rsid w:val="00823F67"/>
    <w:rsid w:val="00824281"/>
    <w:rsid w:val="008245BD"/>
    <w:rsid w:val="0082490A"/>
    <w:rsid w:val="00824B3C"/>
    <w:rsid w:val="00824FB6"/>
    <w:rsid w:val="00824FF2"/>
    <w:rsid w:val="008251F6"/>
    <w:rsid w:val="00825469"/>
    <w:rsid w:val="0082562D"/>
    <w:rsid w:val="00825CFE"/>
    <w:rsid w:val="0082654D"/>
    <w:rsid w:val="00826D66"/>
    <w:rsid w:val="00826EAD"/>
    <w:rsid w:val="00826F06"/>
    <w:rsid w:val="00826F28"/>
    <w:rsid w:val="00826F6F"/>
    <w:rsid w:val="00827112"/>
    <w:rsid w:val="008272F6"/>
    <w:rsid w:val="0082771D"/>
    <w:rsid w:val="00827CBF"/>
    <w:rsid w:val="00827DCE"/>
    <w:rsid w:val="00827EA9"/>
    <w:rsid w:val="00830198"/>
    <w:rsid w:val="008307D5"/>
    <w:rsid w:val="0083098A"/>
    <w:rsid w:val="00830E59"/>
    <w:rsid w:val="0083111D"/>
    <w:rsid w:val="00831271"/>
    <w:rsid w:val="008312CE"/>
    <w:rsid w:val="00831968"/>
    <w:rsid w:val="00831ABD"/>
    <w:rsid w:val="00831F1D"/>
    <w:rsid w:val="00831FE3"/>
    <w:rsid w:val="00832229"/>
    <w:rsid w:val="008322E3"/>
    <w:rsid w:val="008325A2"/>
    <w:rsid w:val="008326D6"/>
    <w:rsid w:val="00832729"/>
    <w:rsid w:val="00832D31"/>
    <w:rsid w:val="00833041"/>
    <w:rsid w:val="0083318F"/>
    <w:rsid w:val="00833635"/>
    <w:rsid w:val="00833B9B"/>
    <w:rsid w:val="00833CEB"/>
    <w:rsid w:val="00833E7A"/>
    <w:rsid w:val="0083402F"/>
    <w:rsid w:val="00834407"/>
    <w:rsid w:val="0083444D"/>
    <w:rsid w:val="00834594"/>
    <w:rsid w:val="008346F5"/>
    <w:rsid w:val="008348A8"/>
    <w:rsid w:val="0083490A"/>
    <w:rsid w:val="00834BE1"/>
    <w:rsid w:val="00834BE9"/>
    <w:rsid w:val="00834CDC"/>
    <w:rsid w:val="00834D46"/>
    <w:rsid w:val="00834E32"/>
    <w:rsid w:val="008355E7"/>
    <w:rsid w:val="008357BE"/>
    <w:rsid w:val="00835E6F"/>
    <w:rsid w:val="008361CF"/>
    <w:rsid w:val="008365B1"/>
    <w:rsid w:val="00836AA7"/>
    <w:rsid w:val="00836AAB"/>
    <w:rsid w:val="00836B04"/>
    <w:rsid w:val="00837284"/>
    <w:rsid w:val="0083792E"/>
    <w:rsid w:val="00837934"/>
    <w:rsid w:val="00840723"/>
    <w:rsid w:val="008407C2"/>
    <w:rsid w:val="008409C2"/>
    <w:rsid w:val="00840CBC"/>
    <w:rsid w:val="00840CE2"/>
    <w:rsid w:val="008413E4"/>
    <w:rsid w:val="008419EB"/>
    <w:rsid w:val="00841DF5"/>
    <w:rsid w:val="008422FC"/>
    <w:rsid w:val="00842461"/>
    <w:rsid w:val="0084271A"/>
    <w:rsid w:val="008427AB"/>
    <w:rsid w:val="008429A8"/>
    <w:rsid w:val="00842C5B"/>
    <w:rsid w:val="00843153"/>
    <w:rsid w:val="00843385"/>
    <w:rsid w:val="008434A3"/>
    <w:rsid w:val="00843893"/>
    <w:rsid w:val="008439CF"/>
    <w:rsid w:val="00843AE1"/>
    <w:rsid w:val="00843E9F"/>
    <w:rsid w:val="0084434F"/>
    <w:rsid w:val="00844386"/>
    <w:rsid w:val="00844420"/>
    <w:rsid w:val="00844AF0"/>
    <w:rsid w:val="00844CE7"/>
    <w:rsid w:val="008453E7"/>
    <w:rsid w:val="008457CC"/>
    <w:rsid w:val="00846245"/>
    <w:rsid w:val="008464CA"/>
    <w:rsid w:val="00846D5E"/>
    <w:rsid w:val="008470F1"/>
    <w:rsid w:val="00847185"/>
    <w:rsid w:val="008472B9"/>
    <w:rsid w:val="00847685"/>
    <w:rsid w:val="008477BE"/>
    <w:rsid w:val="0084788F"/>
    <w:rsid w:val="00847BFD"/>
    <w:rsid w:val="0085099D"/>
    <w:rsid w:val="008509BF"/>
    <w:rsid w:val="00850A8F"/>
    <w:rsid w:val="00850F66"/>
    <w:rsid w:val="00850F6C"/>
    <w:rsid w:val="00851000"/>
    <w:rsid w:val="008516F1"/>
    <w:rsid w:val="00851975"/>
    <w:rsid w:val="00851BD8"/>
    <w:rsid w:val="00851C82"/>
    <w:rsid w:val="00851FEF"/>
    <w:rsid w:val="00852204"/>
    <w:rsid w:val="008526FA"/>
    <w:rsid w:val="0085289F"/>
    <w:rsid w:val="00852BA5"/>
    <w:rsid w:val="00852ED0"/>
    <w:rsid w:val="00852F7F"/>
    <w:rsid w:val="00853189"/>
    <w:rsid w:val="008532D1"/>
    <w:rsid w:val="008535AF"/>
    <w:rsid w:val="008538B7"/>
    <w:rsid w:val="00853BD7"/>
    <w:rsid w:val="0085480F"/>
    <w:rsid w:val="00854D09"/>
    <w:rsid w:val="00854DC0"/>
    <w:rsid w:val="00854EC1"/>
    <w:rsid w:val="00855262"/>
    <w:rsid w:val="008554DC"/>
    <w:rsid w:val="00855856"/>
    <w:rsid w:val="00855B55"/>
    <w:rsid w:val="00855C6B"/>
    <w:rsid w:val="00856E26"/>
    <w:rsid w:val="00857323"/>
    <w:rsid w:val="008573BA"/>
    <w:rsid w:val="008573C4"/>
    <w:rsid w:val="00857CDB"/>
    <w:rsid w:val="00857E25"/>
    <w:rsid w:val="0086007E"/>
    <w:rsid w:val="008602AA"/>
    <w:rsid w:val="008603AF"/>
    <w:rsid w:val="0086044A"/>
    <w:rsid w:val="0086085A"/>
    <w:rsid w:val="00860B17"/>
    <w:rsid w:val="00860EDA"/>
    <w:rsid w:val="00860F9D"/>
    <w:rsid w:val="00861037"/>
    <w:rsid w:val="00861459"/>
    <w:rsid w:val="0086229B"/>
    <w:rsid w:val="00862847"/>
    <w:rsid w:val="008629A2"/>
    <w:rsid w:val="00862DA1"/>
    <w:rsid w:val="0086393E"/>
    <w:rsid w:val="008640AA"/>
    <w:rsid w:val="008649D2"/>
    <w:rsid w:val="00864B67"/>
    <w:rsid w:val="00864D37"/>
    <w:rsid w:val="00864D40"/>
    <w:rsid w:val="008656F6"/>
    <w:rsid w:val="0086592A"/>
    <w:rsid w:val="00865CC8"/>
    <w:rsid w:val="00865DAF"/>
    <w:rsid w:val="0086608B"/>
    <w:rsid w:val="00866180"/>
    <w:rsid w:val="0086631C"/>
    <w:rsid w:val="00866815"/>
    <w:rsid w:val="00867171"/>
    <w:rsid w:val="0086767F"/>
    <w:rsid w:val="00867987"/>
    <w:rsid w:val="008708AF"/>
    <w:rsid w:val="00870AA8"/>
    <w:rsid w:val="00870CA8"/>
    <w:rsid w:val="00870FC4"/>
    <w:rsid w:val="0087180E"/>
    <w:rsid w:val="0087187F"/>
    <w:rsid w:val="00871F21"/>
    <w:rsid w:val="008721A2"/>
    <w:rsid w:val="00872474"/>
    <w:rsid w:val="00872B9C"/>
    <w:rsid w:val="00872DEB"/>
    <w:rsid w:val="00873368"/>
    <w:rsid w:val="0087346C"/>
    <w:rsid w:val="0087360F"/>
    <w:rsid w:val="00873964"/>
    <w:rsid w:val="00873A7A"/>
    <w:rsid w:val="00873B5C"/>
    <w:rsid w:val="00873E25"/>
    <w:rsid w:val="008745FF"/>
    <w:rsid w:val="00874A30"/>
    <w:rsid w:val="00874E71"/>
    <w:rsid w:val="00875092"/>
    <w:rsid w:val="0087544F"/>
    <w:rsid w:val="008754E9"/>
    <w:rsid w:val="008757D4"/>
    <w:rsid w:val="00875894"/>
    <w:rsid w:val="00875974"/>
    <w:rsid w:val="008759E3"/>
    <w:rsid w:val="00875FB7"/>
    <w:rsid w:val="00876441"/>
    <w:rsid w:val="00876634"/>
    <w:rsid w:val="00876802"/>
    <w:rsid w:val="00876D6A"/>
    <w:rsid w:val="00876EFC"/>
    <w:rsid w:val="0087715E"/>
    <w:rsid w:val="00877B7B"/>
    <w:rsid w:val="0088012C"/>
    <w:rsid w:val="0088063F"/>
    <w:rsid w:val="00880738"/>
    <w:rsid w:val="0088075F"/>
    <w:rsid w:val="0088076A"/>
    <w:rsid w:val="00880796"/>
    <w:rsid w:val="008809E2"/>
    <w:rsid w:val="00880A5F"/>
    <w:rsid w:val="008811C3"/>
    <w:rsid w:val="00881560"/>
    <w:rsid w:val="00881660"/>
    <w:rsid w:val="00881970"/>
    <w:rsid w:val="00881CDB"/>
    <w:rsid w:val="00881D25"/>
    <w:rsid w:val="00881D69"/>
    <w:rsid w:val="008822A6"/>
    <w:rsid w:val="00882473"/>
    <w:rsid w:val="008825AD"/>
    <w:rsid w:val="008826C5"/>
    <w:rsid w:val="00882739"/>
    <w:rsid w:val="00882799"/>
    <w:rsid w:val="008828A7"/>
    <w:rsid w:val="008828E3"/>
    <w:rsid w:val="00882DC3"/>
    <w:rsid w:val="00882F19"/>
    <w:rsid w:val="00883312"/>
    <w:rsid w:val="008833A5"/>
    <w:rsid w:val="0088353C"/>
    <w:rsid w:val="00883606"/>
    <w:rsid w:val="008837AC"/>
    <w:rsid w:val="00883E9C"/>
    <w:rsid w:val="00884049"/>
    <w:rsid w:val="00884983"/>
    <w:rsid w:val="00884DB5"/>
    <w:rsid w:val="00885202"/>
    <w:rsid w:val="00885355"/>
    <w:rsid w:val="00885A05"/>
    <w:rsid w:val="00886018"/>
    <w:rsid w:val="00886047"/>
    <w:rsid w:val="008860CB"/>
    <w:rsid w:val="00886341"/>
    <w:rsid w:val="0088635A"/>
    <w:rsid w:val="00886655"/>
    <w:rsid w:val="008868A6"/>
    <w:rsid w:val="00886910"/>
    <w:rsid w:val="00886F08"/>
    <w:rsid w:val="00886F9D"/>
    <w:rsid w:val="0088726A"/>
    <w:rsid w:val="008875B2"/>
    <w:rsid w:val="00887A6F"/>
    <w:rsid w:val="00887ED2"/>
    <w:rsid w:val="00887F16"/>
    <w:rsid w:val="00890101"/>
    <w:rsid w:val="00890679"/>
    <w:rsid w:val="00890EB0"/>
    <w:rsid w:val="008910D5"/>
    <w:rsid w:val="00891875"/>
    <w:rsid w:val="00891B46"/>
    <w:rsid w:val="00891E0E"/>
    <w:rsid w:val="00891E8F"/>
    <w:rsid w:val="008921C1"/>
    <w:rsid w:val="0089224D"/>
    <w:rsid w:val="00892316"/>
    <w:rsid w:val="0089252A"/>
    <w:rsid w:val="00892B00"/>
    <w:rsid w:val="00892F67"/>
    <w:rsid w:val="008933B2"/>
    <w:rsid w:val="008933ED"/>
    <w:rsid w:val="00893570"/>
    <w:rsid w:val="00893BD2"/>
    <w:rsid w:val="00893CFD"/>
    <w:rsid w:val="00893D3F"/>
    <w:rsid w:val="00894284"/>
    <w:rsid w:val="008945F5"/>
    <w:rsid w:val="0089479A"/>
    <w:rsid w:val="008947E0"/>
    <w:rsid w:val="00894999"/>
    <w:rsid w:val="00894C86"/>
    <w:rsid w:val="00894CCA"/>
    <w:rsid w:val="00894DB5"/>
    <w:rsid w:val="008955C5"/>
    <w:rsid w:val="00895C99"/>
    <w:rsid w:val="00895CE5"/>
    <w:rsid w:val="00895F79"/>
    <w:rsid w:val="00896035"/>
    <w:rsid w:val="00896240"/>
    <w:rsid w:val="00896623"/>
    <w:rsid w:val="00896E57"/>
    <w:rsid w:val="0089756E"/>
    <w:rsid w:val="00897B20"/>
    <w:rsid w:val="008A00BC"/>
    <w:rsid w:val="008A01CC"/>
    <w:rsid w:val="008A06B1"/>
    <w:rsid w:val="008A0705"/>
    <w:rsid w:val="008A1018"/>
    <w:rsid w:val="008A11B2"/>
    <w:rsid w:val="008A1251"/>
    <w:rsid w:val="008A18A4"/>
    <w:rsid w:val="008A19A6"/>
    <w:rsid w:val="008A1FB9"/>
    <w:rsid w:val="008A2215"/>
    <w:rsid w:val="008A2D58"/>
    <w:rsid w:val="008A32F6"/>
    <w:rsid w:val="008A3419"/>
    <w:rsid w:val="008A362A"/>
    <w:rsid w:val="008A36A1"/>
    <w:rsid w:val="008A36C6"/>
    <w:rsid w:val="008A3EAF"/>
    <w:rsid w:val="008A3FC2"/>
    <w:rsid w:val="008A41A1"/>
    <w:rsid w:val="008A4265"/>
    <w:rsid w:val="008A490E"/>
    <w:rsid w:val="008A4AAE"/>
    <w:rsid w:val="008A5955"/>
    <w:rsid w:val="008A5D9B"/>
    <w:rsid w:val="008A5E0C"/>
    <w:rsid w:val="008A5E85"/>
    <w:rsid w:val="008A5ED0"/>
    <w:rsid w:val="008A5F04"/>
    <w:rsid w:val="008A6378"/>
    <w:rsid w:val="008A6547"/>
    <w:rsid w:val="008A6AFE"/>
    <w:rsid w:val="008A6CF8"/>
    <w:rsid w:val="008A7000"/>
    <w:rsid w:val="008A7327"/>
    <w:rsid w:val="008A7498"/>
    <w:rsid w:val="008A74EE"/>
    <w:rsid w:val="008A7646"/>
    <w:rsid w:val="008A76C0"/>
    <w:rsid w:val="008A76C3"/>
    <w:rsid w:val="008A7815"/>
    <w:rsid w:val="008A7A17"/>
    <w:rsid w:val="008A7B02"/>
    <w:rsid w:val="008B0195"/>
    <w:rsid w:val="008B077D"/>
    <w:rsid w:val="008B0973"/>
    <w:rsid w:val="008B166C"/>
    <w:rsid w:val="008B190E"/>
    <w:rsid w:val="008B193C"/>
    <w:rsid w:val="008B19A1"/>
    <w:rsid w:val="008B19B6"/>
    <w:rsid w:val="008B230C"/>
    <w:rsid w:val="008B24C6"/>
    <w:rsid w:val="008B28C4"/>
    <w:rsid w:val="008B299F"/>
    <w:rsid w:val="008B2A38"/>
    <w:rsid w:val="008B2B02"/>
    <w:rsid w:val="008B2C68"/>
    <w:rsid w:val="008B31D5"/>
    <w:rsid w:val="008B3AE3"/>
    <w:rsid w:val="008B3E4B"/>
    <w:rsid w:val="008B4031"/>
    <w:rsid w:val="008B426F"/>
    <w:rsid w:val="008B442B"/>
    <w:rsid w:val="008B4ADA"/>
    <w:rsid w:val="008B4FDE"/>
    <w:rsid w:val="008B5074"/>
    <w:rsid w:val="008B5495"/>
    <w:rsid w:val="008B54C5"/>
    <w:rsid w:val="008B5967"/>
    <w:rsid w:val="008B6049"/>
    <w:rsid w:val="008B629A"/>
    <w:rsid w:val="008B6413"/>
    <w:rsid w:val="008B66DA"/>
    <w:rsid w:val="008B6AE2"/>
    <w:rsid w:val="008B6AFB"/>
    <w:rsid w:val="008B6C69"/>
    <w:rsid w:val="008B70F0"/>
    <w:rsid w:val="008B7474"/>
    <w:rsid w:val="008B7780"/>
    <w:rsid w:val="008B7853"/>
    <w:rsid w:val="008C0088"/>
    <w:rsid w:val="008C00BA"/>
    <w:rsid w:val="008C02DD"/>
    <w:rsid w:val="008C0627"/>
    <w:rsid w:val="008C0BEB"/>
    <w:rsid w:val="008C0C24"/>
    <w:rsid w:val="008C0F8D"/>
    <w:rsid w:val="008C138C"/>
    <w:rsid w:val="008C15E9"/>
    <w:rsid w:val="008C1D2E"/>
    <w:rsid w:val="008C1E3E"/>
    <w:rsid w:val="008C1EF7"/>
    <w:rsid w:val="008C2194"/>
    <w:rsid w:val="008C2340"/>
    <w:rsid w:val="008C25C1"/>
    <w:rsid w:val="008C2B7C"/>
    <w:rsid w:val="008C2BB4"/>
    <w:rsid w:val="008C2BE9"/>
    <w:rsid w:val="008C2E2D"/>
    <w:rsid w:val="008C2E97"/>
    <w:rsid w:val="008C30A1"/>
    <w:rsid w:val="008C322C"/>
    <w:rsid w:val="008C393E"/>
    <w:rsid w:val="008C3D2F"/>
    <w:rsid w:val="008C4019"/>
    <w:rsid w:val="008C4694"/>
    <w:rsid w:val="008C4C56"/>
    <w:rsid w:val="008C5CBB"/>
    <w:rsid w:val="008C5EA4"/>
    <w:rsid w:val="008C5F3A"/>
    <w:rsid w:val="008C5F71"/>
    <w:rsid w:val="008C609C"/>
    <w:rsid w:val="008C69F0"/>
    <w:rsid w:val="008C6F10"/>
    <w:rsid w:val="008C6F78"/>
    <w:rsid w:val="008C6FDA"/>
    <w:rsid w:val="008C7537"/>
    <w:rsid w:val="008C779E"/>
    <w:rsid w:val="008C7B56"/>
    <w:rsid w:val="008C7CBC"/>
    <w:rsid w:val="008C7D27"/>
    <w:rsid w:val="008D031C"/>
    <w:rsid w:val="008D03F8"/>
    <w:rsid w:val="008D0571"/>
    <w:rsid w:val="008D0AC9"/>
    <w:rsid w:val="008D0C82"/>
    <w:rsid w:val="008D0F93"/>
    <w:rsid w:val="008D1047"/>
    <w:rsid w:val="008D1151"/>
    <w:rsid w:val="008D166E"/>
    <w:rsid w:val="008D1826"/>
    <w:rsid w:val="008D18CC"/>
    <w:rsid w:val="008D1934"/>
    <w:rsid w:val="008D1C4C"/>
    <w:rsid w:val="008D1D82"/>
    <w:rsid w:val="008D1EB3"/>
    <w:rsid w:val="008D1ED4"/>
    <w:rsid w:val="008D1FFD"/>
    <w:rsid w:val="008D21CA"/>
    <w:rsid w:val="008D279E"/>
    <w:rsid w:val="008D2988"/>
    <w:rsid w:val="008D29A4"/>
    <w:rsid w:val="008D2E9B"/>
    <w:rsid w:val="008D3052"/>
    <w:rsid w:val="008D311E"/>
    <w:rsid w:val="008D3512"/>
    <w:rsid w:val="008D3844"/>
    <w:rsid w:val="008D3D47"/>
    <w:rsid w:val="008D3E3E"/>
    <w:rsid w:val="008D46F9"/>
    <w:rsid w:val="008D473D"/>
    <w:rsid w:val="008D4A49"/>
    <w:rsid w:val="008D4D0E"/>
    <w:rsid w:val="008D4EF3"/>
    <w:rsid w:val="008D5074"/>
    <w:rsid w:val="008D5460"/>
    <w:rsid w:val="008D6306"/>
    <w:rsid w:val="008D69A0"/>
    <w:rsid w:val="008D6A1D"/>
    <w:rsid w:val="008D743E"/>
    <w:rsid w:val="008D76D9"/>
    <w:rsid w:val="008D7C3E"/>
    <w:rsid w:val="008D7EAC"/>
    <w:rsid w:val="008E0136"/>
    <w:rsid w:val="008E02AA"/>
    <w:rsid w:val="008E02D9"/>
    <w:rsid w:val="008E0376"/>
    <w:rsid w:val="008E05DB"/>
    <w:rsid w:val="008E077F"/>
    <w:rsid w:val="008E0E8B"/>
    <w:rsid w:val="008E1127"/>
    <w:rsid w:val="008E14E7"/>
    <w:rsid w:val="008E1777"/>
    <w:rsid w:val="008E1BE1"/>
    <w:rsid w:val="008E2055"/>
    <w:rsid w:val="008E2709"/>
    <w:rsid w:val="008E2AA6"/>
    <w:rsid w:val="008E2D94"/>
    <w:rsid w:val="008E3193"/>
    <w:rsid w:val="008E32B2"/>
    <w:rsid w:val="008E34C2"/>
    <w:rsid w:val="008E39A6"/>
    <w:rsid w:val="008E3AA0"/>
    <w:rsid w:val="008E3E70"/>
    <w:rsid w:val="008E3F17"/>
    <w:rsid w:val="008E40AB"/>
    <w:rsid w:val="008E47EA"/>
    <w:rsid w:val="008E498E"/>
    <w:rsid w:val="008E49DB"/>
    <w:rsid w:val="008E510B"/>
    <w:rsid w:val="008E5961"/>
    <w:rsid w:val="008E5BC4"/>
    <w:rsid w:val="008E5DC4"/>
    <w:rsid w:val="008E5E30"/>
    <w:rsid w:val="008E6638"/>
    <w:rsid w:val="008E680D"/>
    <w:rsid w:val="008E6B43"/>
    <w:rsid w:val="008E6C77"/>
    <w:rsid w:val="008E6C7C"/>
    <w:rsid w:val="008E7170"/>
    <w:rsid w:val="008E7185"/>
    <w:rsid w:val="008E71CB"/>
    <w:rsid w:val="008E7213"/>
    <w:rsid w:val="008E7444"/>
    <w:rsid w:val="008E749B"/>
    <w:rsid w:val="008E7534"/>
    <w:rsid w:val="008E7C02"/>
    <w:rsid w:val="008E7F90"/>
    <w:rsid w:val="008F0346"/>
    <w:rsid w:val="008F03A3"/>
    <w:rsid w:val="008F07BB"/>
    <w:rsid w:val="008F1335"/>
    <w:rsid w:val="008F18A9"/>
    <w:rsid w:val="008F1B50"/>
    <w:rsid w:val="008F1FE2"/>
    <w:rsid w:val="008F2119"/>
    <w:rsid w:val="008F24EE"/>
    <w:rsid w:val="008F2763"/>
    <w:rsid w:val="008F276F"/>
    <w:rsid w:val="008F29FC"/>
    <w:rsid w:val="008F2A68"/>
    <w:rsid w:val="008F2B67"/>
    <w:rsid w:val="008F2C6E"/>
    <w:rsid w:val="008F3026"/>
    <w:rsid w:val="008F3994"/>
    <w:rsid w:val="008F3B9F"/>
    <w:rsid w:val="008F3CA7"/>
    <w:rsid w:val="008F3E05"/>
    <w:rsid w:val="008F3EE5"/>
    <w:rsid w:val="008F480A"/>
    <w:rsid w:val="008F4957"/>
    <w:rsid w:val="008F4AAB"/>
    <w:rsid w:val="008F4D96"/>
    <w:rsid w:val="008F55D7"/>
    <w:rsid w:val="008F5769"/>
    <w:rsid w:val="008F5775"/>
    <w:rsid w:val="008F5ECA"/>
    <w:rsid w:val="008F610E"/>
    <w:rsid w:val="008F624A"/>
    <w:rsid w:val="008F668B"/>
    <w:rsid w:val="008F681F"/>
    <w:rsid w:val="008F6A6B"/>
    <w:rsid w:val="008F6A9F"/>
    <w:rsid w:val="008F6D3B"/>
    <w:rsid w:val="008F7286"/>
    <w:rsid w:val="008F7B73"/>
    <w:rsid w:val="008F7B8E"/>
    <w:rsid w:val="008F7CCA"/>
    <w:rsid w:val="009000BF"/>
    <w:rsid w:val="00900696"/>
    <w:rsid w:val="009007C0"/>
    <w:rsid w:val="00900DBC"/>
    <w:rsid w:val="00900ED8"/>
    <w:rsid w:val="00900F1C"/>
    <w:rsid w:val="009011AD"/>
    <w:rsid w:val="00901469"/>
    <w:rsid w:val="009016CC"/>
    <w:rsid w:val="00901830"/>
    <w:rsid w:val="009019DD"/>
    <w:rsid w:val="00901AB3"/>
    <w:rsid w:val="0090243B"/>
    <w:rsid w:val="00902D4C"/>
    <w:rsid w:val="00902EDC"/>
    <w:rsid w:val="00903031"/>
    <w:rsid w:val="009030B1"/>
    <w:rsid w:val="00903D33"/>
    <w:rsid w:val="00903D9C"/>
    <w:rsid w:val="00904956"/>
    <w:rsid w:val="009050E9"/>
    <w:rsid w:val="00905270"/>
    <w:rsid w:val="00905344"/>
    <w:rsid w:val="00905993"/>
    <w:rsid w:val="00905BEA"/>
    <w:rsid w:val="00905FDA"/>
    <w:rsid w:val="00905FFB"/>
    <w:rsid w:val="00906114"/>
    <w:rsid w:val="00906371"/>
    <w:rsid w:val="0090662C"/>
    <w:rsid w:val="00906AB3"/>
    <w:rsid w:val="00906E24"/>
    <w:rsid w:val="00906E6F"/>
    <w:rsid w:val="0090706E"/>
    <w:rsid w:val="009072E9"/>
    <w:rsid w:val="009076C3"/>
    <w:rsid w:val="00907EE2"/>
    <w:rsid w:val="009100AB"/>
    <w:rsid w:val="00910441"/>
    <w:rsid w:val="00910B6E"/>
    <w:rsid w:val="009110C9"/>
    <w:rsid w:val="0091121E"/>
    <w:rsid w:val="009114C2"/>
    <w:rsid w:val="009117A1"/>
    <w:rsid w:val="00911ACE"/>
    <w:rsid w:val="00911D6D"/>
    <w:rsid w:val="0091212B"/>
    <w:rsid w:val="0091213F"/>
    <w:rsid w:val="009123F9"/>
    <w:rsid w:val="00912605"/>
    <w:rsid w:val="00912745"/>
    <w:rsid w:val="009127F6"/>
    <w:rsid w:val="00912C0E"/>
    <w:rsid w:val="00912C5E"/>
    <w:rsid w:val="00912E37"/>
    <w:rsid w:val="0091329D"/>
    <w:rsid w:val="009132C8"/>
    <w:rsid w:val="00913B00"/>
    <w:rsid w:val="00913E39"/>
    <w:rsid w:val="00913E6E"/>
    <w:rsid w:val="00914123"/>
    <w:rsid w:val="009141C2"/>
    <w:rsid w:val="0091458A"/>
    <w:rsid w:val="009146D0"/>
    <w:rsid w:val="00914946"/>
    <w:rsid w:val="0091524C"/>
    <w:rsid w:val="009152CE"/>
    <w:rsid w:val="0091542E"/>
    <w:rsid w:val="009158DC"/>
    <w:rsid w:val="00915A8F"/>
    <w:rsid w:val="00915AD4"/>
    <w:rsid w:val="00915BAE"/>
    <w:rsid w:val="00915FEA"/>
    <w:rsid w:val="00916042"/>
    <w:rsid w:val="009160AA"/>
    <w:rsid w:val="009166BA"/>
    <w:rsid w:val="00916A38"/>
    <w:rsid w:val="00916B6F"/>
    <w:rsid w:val="00916D5C"/>
    <w:rsid w:val="009175FC"/>
    <w:rsid w:val="00917680"/>
    <w:rsid w:val="00917B25"/>
    <w:rsid w:val="00920072"/>
    <w:rsid w:val="0092025B"/>
    <w:rsid w:val="0092031F"/>
    <w:rsid w:val="0092039B"/>
    <w:rsid w:val="00920494"/>
    <w:rsid w:val="009206CC"/>
    <w:rsid w:val="00920753"/>
    <w:rsid w:val="00920ED2"/>
    <w:rsid w:val="00920FAB"/>
    <w:rsid w:val="009212BF"/>
    <w:rsid w:val="00921C87"/>
    <w:rsid w:val="00921EDD"/>
    <w:rsid w:val="0092221E"/>
    <w:rsid w:val="00922503"/>
    <w:rsid w:val="00922C0E"/>
    <w:rsid w:val="00922C3A"/>
    <w:rsid w:val="00922CEF"/>
    <w:rsid w:val="00922E20"/>
    <w:rsid w:val="00922FB0"/>
    <w:rsid w:val="009234F5"/>
    <w:rsid w:val="00923502"/>
    <w:rsid w:val="00923B05"/>
    <w:rsid w:val="00923DA3"/>
    <w:rsid w:val="00923FC5"/>
    <w:rsid w:val="009241A3"/>
    <w:rsid w:val="00924C43"/>
    <w:rsid w:val="00924F17"/>
    <w:rsid w:val="00925455"/>
    <w:rsid w:val="009255B6"/>
    <w:rsid w:val="00925AB8"/>
    <w:rsid w:val="00925DB9"/>
    <w:rsid w:val="009260F9"/>
    <w:rsid w:val="00926362"/>
    <w:rsid w:val="00926436"/>
    <w:rsid w:val="00926DF9"/>
    <w:rsid w:val="009276BA"/>
    <w:rsid w:val="00927BDD"/>
    <w:rsid w:val="00927C52"/>
    <w:rsid w:val="00927E1A"/>
    <w:rsid w:val="00927EB4"/>
    <w:rsid w:val="0093013C"/>
    <w:rsid w:val="00930426"/>
    <w:rsid w:val="009310F7"/>
    <w:rsid w:val="0093110A"/>
    <w:rsid w:val="009311B5"/>
    <w:rsid w:val="0093220C"/>
    <w:rsid w:val="009328F8"/>
    <w:rsid w:val="00932CF5"/>
    <w:rsid w:val="00932D2A"/>
    <w:rsid w:val="00932DF7"/>
    <w:rsid w:val="00933555"/>
    <w:rsid w:val="0093356C"/>
    <w:rsid w:val="00933608"/>
    <w:rsid w:val="009338B8"/>
    <w:rsid w:val="00933F00"/>
    <w:rsid w:val="0093402A"/>
    <w:rsid w:val="0093409F"/>
    <w:rsid w:val="00934386"/>
    <w:rsid w:val="00934514"/>
    <w:rsid w:val="009345B9"/>
    <w:rsid w:val="009350F8"/>
    <w:rsid w:val="00935124"/>
    <w:rsid w:val="00935254"/>
    <w:rsid w:val="00935289"/>
    <w:rsid w:val="00935454"/>
    <w:rsid w:val="009357F6"/>
    <w:rsid w:val="009359D4"/>
    <w:rsid w:val="0093628C"/>
    <w:rsid w:val="009362AA"/>
    <w:rsid w:val="00936557"/>
    <w:rsid w:val="009365C3"/>
    <w:rsid w:val="009369BB"/>
    <w:rsid w:val="00936AEC"/>
    <w:rsid w:val="00936C5C"/>
    <w:rsid w:val="009371CD"/>
    <w:rsid w:val="0093759D"/>
    <w:rsid w:val="00937AE0"/>
    <w:rsid w:val="00937CBE"/>
    <w:rsid w:val="00937E55"/>
    <w:rsid w:val="00940AFB"/>
    <w:rsid w:val="00941151"/>
    <w:rsid w:val="009413B5"/>
    <w:rsid w:val="009414EE"/>
    <w:rsid w:val="00941912"/>
    <w:rsid w:val="00941A2B"/>
    <w:rsid w:val="00941CA5"/>
    <w:rsid w:val="009423D3"/>
    <w:rsid w:val="009426AC"/>
    <w:rsid w:val="009426B6"/>
    <w:rsid w:val="00942A1B"/>
    <w:rsid w:val="00942AB0"/>
    <w:rsid w:val="009439C0"/>
    <w:rsid w:val="00943F10"/>
    <w:rsid w:val="00943F14"/>
    <w:rsid w:val="00943F22"/>
    <w:rsid w:val="00944A09"/>
    <w:rsid w:val="00944E29"/>
    <w:rsid w:val="00944E65"/>
    <w:rsid w:val="00944EDE"/>
    <w:rsid w:val="00944FF4"/>
    <w:rsid w:val="009450D2"/>
    <w:rsid w:val="009451EF"/>
    <w:rsid w:val="009452E3"/>
    <w:rsid w:val="00945486"/>
    <w:rsid w:val="0094562D"/>
    <w:rsid w:val="00945909"/>
    <w:rsid w:val="009459D6"/>
    <w:rsid w:val="00945BE7"/>
    <w:rsid w:val="00945C20"/>
    <w:rsid w:val="00946261"/>
    <w:rsid w:val="00946D44"/>
    <w:rsid w:val="009471D1"/>
    <w:rsid w:val="009472B4"/>
    <w:rsid w:val="009472B7"/>
    <w:rsid w:val="00947770"/>
    <w:rsid w:val="00950108"/>
    <w:rsid w:val="009508BC"/>
    <w:rsid w:val="00950B4D"/>
    <w:rsid w:val="00950FE8"/>
    <w:rsid w:val="009512C6"/>
    <w:rsid w:val="0095147D"/>
    <w:rsid w:val="009517DC"/>
    <w:rsid w:val="00951C13"/>
    <w:rsid w:val="0095206D"/>
    <w:rsid w:val="00952095"/>
    <w:rsid w:val="009524C7"/>
    <w:rsid w:val="009526A2"/>
    <w:rsid w:val="009529DC"/>
    <w:rsid w:val="00952E8C"/>
    <w:rsid w:val="00953358"/>
    <w:rsid w:val="0095368A"/>
    <w:rsid w:val="009536ED"/>
    <w:rsid w:val="0095388A"/>
    <w:rsid w:val="009538E4"/>
    <w:rsid w:val="00953C71"/>
    <w:rsid w:val="00954381"/>
    <w:rsid w:val="0095472D"/>
    <w:rsid w:val="00954DC4"/>
    <w:rsid w:val="00954F2D"/>
    <w:rsid w:val="00955140"/>
    <w:rsid w:val="0095530F"/>
    <w:rsid w:val="009553B3"/>
    <w:rsid w:val="009560C5"/>
    <w:rsid w:val="00956454"/>
    <w:rsid w:val="009568E0"/>
    <w:rsid w:val="00956B01"/>
    <w:rsid w:val="00956F4F"/>
    <w:rsid w:val="0095724B"/>
    <w:rsid w:val="00957278"/>
    <w:rsid w:val="009578D0"/>
    <w:rsid w:val="009601FC"/>
    <w:rsid w:val="00960461"/>
    <w:rsid w:val="00960C88"/>
    <w:rsid w:val="00960D7E"/>
    <w:rsid w:val="00960E95"/>
    <w:rsid w:val="00961013"/>
    <w:rsid w:val="009616A4"/>
    <w:rsid w:val="00961798"/>
    <w:rsid w:val="00961D1B"/>
    <w:rsid w:val="0096209E"/>
    <w:rsid w:val="0096234D"/>
    <w:rsid w:val="009623BE"/>
    <w:rsid w:val="0096269A"/>
    <w:rsid w:val="0096291C"/>
    <w:rsid w:val="00962D5E"/>
    <w:rsid w:val="009630E3"/>
    <w:rsid w:val="00963387"/>
    <w:rsid w:val="009637D0"/>
    <w:rsid w:val="0096392B"/>
    <w:rsid w:val="00963DF8"/>
    <w:rsid w:val="00964245"/>
    <w:rsid w:val="0096430C"/>
    <w:rsid w:val="00964442"/>
    <w:rsid w:val="00964662"/>
    <w:rsid w:val="009649CE"/>
    <w:rsid w:val="00964CB5"/>
    <w:rsid w:val="00964EAC"/>
    <w:rsid w:val="0096576C"/>
    <w:rsid w:val="009657A6"/>
    <w:rsid w:val="00965A5D"/>
    <w:rsid w:val="00965C33"/>
    <w:rsid w:val="00965CA3"/>
    <w:rsid w:val="00965F84"/>
    <w:rsid w:val="009660F2"/>
    <w:rsid w:val="00966790"/>
    <w:rsid w:val="00966816"/>
    <w:rsid w:val="00966BF5"/>
    <w:rsid w:val="00966CBA"/>
    <w:rsid w:val="0096717E"/>
    <w:rsid w:val="009676F6"/>
    <w:rsid w:val="00967782"/>
    <w:rsid w:val="00967A57"/>
    <w:rsid w:val="00967BA3"/>
    <w:rsid w:val="00967F8E"/>
    <w:rsid w:val="009705EC"/>
    <w:rsid w:val="00970A44"/>
    <w:rsid w:val="00970C93"/>
    <w:rsid w:val="00970E3D"/>
    <w:rsid w:val="00970FF2"/>
    <w:rsid w:val="00971303"/>
    <w:rsid w:val="00971627"/>
    <w:rsid w:val="00971D41"/>
    <w:rsid w:val="0097230D"/>
    <w:rsid w:val="009726C3"/>
    <w:rsid w:val="00972C05"/>
    <w:rsid w:val="00973071"/>
    <w:rsid w:val="009730F9"/>
    <w:rsid w:val="00973100"/>
    <w:rsid w:val="00973625"/>
    <w:rsid w:val="00973859"/>
    <w:rsid w:val="009738B4"/>
    <w:rsid w:val="00974243"/>
    <w:rsid w:val="009749B0"/>
    <w:rsid w:val="00974C7F"/>
    <w:rsid w:val="009751E9"/>
    <w:rsid w:val="00975502"/>
    <w:rsid w:val="00975855"/>
    <w:rsid w:val="00975E2A"/>
    <w:rsid w:val="00975EE5"/>
    <w:rsid w:val="00976663"/>
    <w:rsid w:val="009768D2"/>
    <w:rsid w:val="009769CC"/>
    <w:rsid w:val="00976B92"/>
    <w:rsid w:val="0097700D"/>
    <w:rsid w:val="00977166"/>
    <w:rsid w:val="00977613"/>
    <w:rsid w:val="0097772C"/>
    <w:rsid w:val="00977AB8"/>
    <w:rsid w:val="00977B70"/>
    <w:rsid w:val="00980DE7"/>
    <w:rsid w:val="00981263"/>
    <w:rsid w:val="00981932"/>
    <w:rsid w:val="0098267A"/>
    <w:rsid w:val="00982AAA"/>
    <w:rsid w:val="00982E33"/>
    <w:rsid w:val="009831DA"/>
    <w:rsid w:val="0098325D"/>
    <w:rsid w:val="009835BB"/>
    <w:rsid w:val="00983CD2"/>
    <w:rsid w:val="00983CD7"/>
    <w:rsid w:val="009840D9"/>
    <w:rsid w:val="009841F3"/>
    <w:rsid w:val="009842A6"/>
    <w:rsid w:val="009844F1"/>
    <w:rsid w:val="0098471E"/>
    <w:rsid w:val="009849B8"/>
    <w:rsid w:val="00984E9B"/>
    <w:rsid w:val="0098500F"/>
    <w:rsid w:val="00985477"/>
    <w:rsid w:val="00985A3B"/>
    <w:rsid w:val="00985E07"/>
    <w:rsid w:val="00986041"/>
    <w:rsid w:val="009860E4"/>
    <w:rsid w:val="009866CC"/>
    <w:rsid w:val="009869D8"/>
    <w:rsid w:val="00986EA1"/>
    <w:rsid w:val="00986FBD"/>
    <w:rsid w:val="00986FBF"/>
    <w:rsid w:val="0098728D"/>
    <w:rsid w:val="0098747A"/>
    <w:rsid w:val="00987ACC"/>
    <w:rsid w:val="00987C27"/>
    <w:rsid w:val="0099030F"/>
    <w:rsid w:val="0099035E"/>
    <w:rsid w:val="00990499"/>
    <w:rsid w:val="009904D5"/>
    <w:rsid w:val="0099055E"/>
    <w:rsid w:val="009909DC"/>
    <w:rsid w:val="00990AF0"/>
    <w:rsid w:val="00990B33"/>
    <w:rsid w:val="00990C3A"/>
    <w:rsid w:val="00990F4C"/>
    <w:rsid w:val="00990F72"/>
    <w:rsid w:val="0099121F"/>
    <w:rsid w:val="00991353"/>
    <w:rsid w:val="0099141C"/>
    <w:rsid w:val="0099142B"/>
    <w:rsid w:val="0099158E"/>
    <w:rsid w:val="00991672"/>
    <w:rsid w:val="0099174E"/>
    <w:rsid w:val="00991B5D"/>
    <w:rsid w:val="00991D13"/>
    <w:rsid w:val="0099246D"/>
    <w:rsid w:val="009925CD"/>
    <w:rsid w:val="00992A04"/>
    <w:rsid w:val="00992BB5"/>
    <w:rsid w:val="00992DF6"/>
    <w:rsid w:val="0099305B"/>
    <w:rsid w:val="0099332C"/>
    <w:rsid w:val="00993414"/>
    <w:rsid w:val="009935FB"/>
    <w:rsid w:val="0099378E"/>
    <w:rsid w:val="009937E0"/>
    <w:rsid w:val="00993885"/>
    <w:rsid w:val="00993F36"/>
    <w:rsid w:val="00994114"/>
    <w:rsid w:val="0099417F"/>
    <w:rsid w:val="00994261"/>
    <w:rsid w:val="0099446C"/>
    <w:rsid w:val="00994A26"/>
    <w:rsid w:val="00994BE5"/>
    <w:rsid w:val="0099502A"/>
    <w:rsid w:val="00995440"/>
    <w:rsid w:val="00995876"/>
    <w:rsid w:val="009959C1"/>
    <w:rsid w:val="00995E8D"/>
    <w:rsid w:val="0099601E"/>
    <w:rsid w:val="009960CA"/>
    <w:rsid w:val="00996476"/>
    <w:rsid w:val="00996963"/>
    <w:rsid w:val="00996DB6"/>
    <w:rsid w:val="00996F2F"/>
    <w:rsid w:val="009978FA"/>
    <w:rsid w:val="00997C9C"/>
    <w:rsid w:val="00997EA0"/>
    <w:rsid w:val="009A0013"/>
    <w:rsid w:val="009A01A3"/>
    <w:rsid w:val="009A02B8"/>
    <w:rsid w:val="009A0395"/>
    <w:rsid w:val="009A0987"/>
    <w:rsid w:val="009A0E9C"/>
    <w:rsid w:val="009A1295"/>
    <w:rsid w:val="009A12AC"/>
    <w:rsid w:val="009A1439"/>
    <w:rsid w:val="009A195C"/>
    <w:rsid w:val="009A1A50"/>
    <w:rsid w:val="009A21FA"/>
    <w:rsid w:val="009A25B6"/>
    <w:rsid w:val="009A263D"/>
    <w:rsid w:val="009A29AC"/>
    <w:rsid w:val="009A29CE"/>
    <w:rsid w:val="009A2A33"/>
    <w:rsid w:val="009A2C0C"/>
    <w:rsid w:val="009A2CEA"/>
    <w:rsid w:val="009A3033"/>
    <w:rsid w:val="009A35A0"/>
    <w:rsid w:val="009A39BA"/>
    <w:rsid w:val="009A3CFE"/>
    <w:rsid w:val="009A3D9E"/>
    <w:rsid w:val="009A3FB2"/>
    <w:rsid w:val="009A41BB"/>
    <w:rsid w:val="009A41BC"/>
    <w:rsid w:val="009A42E8"/>
    <w:rsid w:val="009A47D9"/>
    <w:rsid w:val="009A50C6"/>
    <w:rsid w:val="009A538F"/>
    <w:rsid w:val="009A57EA"/>
    <w:rsid w:val="009A5866"/>
    <w:rsid w:val="009A590A"/>
    <w:rsid w:val="009A5BAD"/>
    <w:rsid w:val="009A5FAD"/>
    <w:rsid w:val="009A5FC7"/>
    <w:rsid w:val="009A6160"/>
    <w:rsid w:val="009A6342"/>
    <w:rsid w:val="009A64AA"/>
    <w:rsid w:val="009A669C"/>
    <w:rsid w:val="009A69C4"/>
    <w:rsid w:val="009A6E09"/>
    <w:rsid w:val="009A6F97"/>
    <w:rsid w:val="009A6FFB"/>
    <w:rsid w:val="009A70A0"/>
    <w:rsid w:val="009A7101"/>
    <w:rsid w:val="009A7266"/>
    <w:rsid w:val="009A790D"/>
    <w:rsid w:val="009A793E"/>
    <w:rsid w:val="009A7D4C"/>
    <w:rsid w:val="009A7EC0"/>
    <w:rsid w:val="009B0155"/>
    <w:rsid w:val="009B0365"/>
    <w:rsid w:val="009B0538"/>
    <w:rsid w:val="009B06F1"/>
    <w:rsid w:val="009B0826"/>
    <w:rsid w:val="009B0AB0"/>
    <w:rsid w:val="009B0C5C"/>
    <w:rsid w:val="009B1185"/>
    <w:rsid w:val="009B12D1"/>
    <w:rsid w:val="009B144A"/>
    <w:rsid w:val="009B1578"/>
    <w:rsid w:val="009B186B"/>
    <w:rsid w:val="009B1B56"/>
    <w:rsid w:val="009B1B8F"/>
    <w:rsid w:val="009B1DBD"/>
    <w:rsid w:val="009B1EE0"/>
    <w:rsid w:val="009B1FC2"/>
    <w:rsid w:val="009B20C6"/>
    <w:rsid w:val="009B2376"/>
    <w:rsid w:val="009B23A5"/>
    <w:rsid w:val="009B25C8"/>
    <w:rsid w:val="009B2671"/>
    <w:rsid w:val="009B2736"/>
    <w:rsid w:val="009B2A64"/>
    <w:rsid w:val="009B2AB9"/>
    <w:rsid w:val="009B2E2D"/>
    <w:rsid w:val="009B3080"/>
    <w:rsid w:val="009B317E"/>
    <w:rsid w:val="009B33D6"/>
    <w:rsid w:val="009B38DA"/>
    <w:rsid w:val="009B3BE9"/>
    <w:rsid w:val="009B3CB8"/>
    <w:rsid w:val="009B435B"/>
    <w:rsid w:val="009B4644"/>
    <w:rsid w:val="009B465F"/>
    <w:rsid w:val="009B4CCB"/>
    <w:rsid w:val="009B4D5F"/>
    <w:rsid w:val="009B4F02"/>
    <w:rsid w:val="009B4FE9"/>
    <w:rsid w:val="009B54F4"/>
    <w:rsid w:val="009B5A7E"/>
    <w:rsid w:val="009B6427"/>
    <w:rsid w:val="009B6703"/>
    <w:rsid w:val="009B6744"/>
    <w:rsid w:val="009B6956"/>
    <w:rsid w:val="009B70F9"/>
    <w:rsid w:val="009B7600"/>
    <w:rsid w:val="009B77A1"/>
    <w:rsid w:val="009B7E13"/>
    <w:rsid w:val="009B7EB9"/>
    <w:rsid w:val="009C01D0"/>
    <w:rsid w:val="009C0A1A"/>
    <w:rsid w:val="009C0A37"/>
    <w:rsid w:val="009C0CFA"/>
    <w:rsid w:val="009C0D0F"/>
    <w:rsid w:val="009C0F27"/>
    <w:rsid w:val="009C0F2B"/>
    <w:rsid w:val="009C1068"/>
    <w:rsid w:val="009C10C2"/>
    <w:rsid w:val="009C13A0"/>
    <w:rsid w:val="009C1C8D"/>
    <w:rsid w:val="009C2322"/>
    <w:rsid w:val="009C2383"/>
    <w:rsid w:val="009C2401"/>
    <w:rsid w:val="009C2868"/>
    <w:rsid w:val="009C2B41"/>
    <w:rsid w:val="009C2EE9"/>
    <w:rsid w:val="009C2F39"/>
    <w:rsid w:val="009C336E"/>
    <w:rsid w:val="009C37A2"/>
    <w:rsid w:val="009C3992"/>
    <w:rsid w:val="009C3B06"/>
    <w:rsid w:val="009C3CAC"/>
    <w:rsid w:val="009C4FDF"/>
    <w:rsid w:val="009C4FE4"/>
    <w:rsid w:val="009C50F7"/>
    <w:rsid w:val="009C5268"/>
    <w:rsid w:val="009C544E"/>
    <w:rsid w:val="009C557E"/>
    <w:rsid w:val="009C5A2D"/>
    <w:rsid w:val="009C5E8D"/>
    <w:rsid w:val="009C5ED5"/>
    <w:rsid w:val="009C5F53"/>
    <w:rsid w:val="009C66D7"/>
    <w:rsid w:val="009C66F4"/>
    <w:rsid w:val="009C6D00"/>
    <w:rsid w:val="009C6D8F"/>
    <w:rsid w:val="009C72DF"/>
    <w:rsid w:val="009C7376"/>
    <w:rsid w:val="009D078E"/>
    <w:rsid w:val="009D09A8"/>
    <w:rsid w:val="009D09E5"/>
    <w:rsid w:val="009D0CC4"/>
    <w:rsid w:val="009D0E1C"/>
    <w:rsid w:val="009D12A2"/>
    <w:rsid w:val="009D1F8D"/>
    <w:rsid w:val="009D212E"/>
    <w:rsid w:val="009D22FA"/>
    <w:rsid w:val="009D2648"/>
    <w:rsid w:val="009D2C77"/>
    <w:rsid w:val="009D2EBA"/>
    <w:rsid w:val="009D34A0"/>
    <w:rsid w:val="009D3764"/>
    <w:rsid w:val="009D3775"/>
    <w:rsid w:val="009D38D8"/>
    <w:rsid w:val="009D394E"/>
    <w:rsid w:val="009D3F91"/>
    <w:rsid w:val="009D414F"/>
    <w:rsid w:val="009D447B"/>
    <w:rsid w:val="009D4552"/>
    <w:rsid w:val="009D467D"/>
    <w:rsid w:val="009D4950"/>
    <w:rsid w:val="009D4AAB"/>
    <w:rsid w:val="009D4D81"/>
    <w:rsid w:val="009D4F8C"/>
    <w:rsid w:val="009D5965"/>
    <w:rsid w:val="009D5B57"/>
    <w:rsid w:val="009D6344"/>
    <w:rsid w:val="009D65F9"/>
    <w:rsid w:val="009D6868"/>
    <w:rsid w:val="009D6AC4"/>
    <w:rsid w:val="009D6DDA"/>
    <w:rsid w:val="009D6E00"/>
    <w:rsid w:val="009D73C2"/>
    <w:rsid w:val="009D73E8"/>
    <w:rsid w:val="009D763E"/>
    <w:rsid w:val="009D7678"/>
    <w:rsid w:val="009D768E"/>
    <w:rsid w:val="009D7C1A"/>
    <w:rsid w:val="009D7CED"/>
    <w:rsid w:val="009E08A3"/>
    <w:rsid w:val="009E0CC0"/>
    <w:rsid w:val="009E0DB4"/>
    <w:rsid w:val="009E0E2B"/>
    <w:rsid w:val="009E13CE"/>
    <w:rsid w:val="009E1866"/>
    <w:rsid w:val="009E192E"/>
    <w:rsid w:val="009E1C93"/>
    <w:rsid w:val="009E2645"/>
    <w:rsid w:val="009E29B2"/>
    <w:rsid w:val="009E2CD6"/>
    <w:rsid w:val="009E32E2"/>
    <w:rsid w:val="009E38C5"/>
    <w:rsid w:val="009E3984"/>
    <w:rsid w:val="009E3BC4"/>
    <w:rsid w:val="009E3C63"/>
    <w:rsid w:val="009E4048"/>
    <w:rsid w:val="009E446C"/>
    <w:rsid w:val="009E448F"/>
    <w:rsid w:val="009E4583"/>
    <w:rsid w:val="009E464F"/>
    <w:rsid w:val="009E48FF"/>
    <w:rsid w:val="009E4DF0"/>
    <w:rsid w:val="009E543E"/>
    <w:rsid w:val="009E544F"/>
    <w:rsid w:val="009E5493"/>
    <w:rsid w:val="009E56C8"/>
    <w:rsid w:val="009E56FC"/>
    <w:rsid w:val="009E57FA"/>
    <w:rsid w:val="009E5925"/>
    <w:rsid w:val="009E5929"/>
    <w:rsid w:val="009E5A93"/>
    <w:rsid w:val="009E620B"/>
    <w:rsid w:val="009E6219"/>
    <w:rsid w:val="009E664A"/>
    <w:rsid w:val="009E66FE"/>
    <w:rsid w:val="009E67EF"/>
    <w:rsid w:val="009E6B56"/>
    <w:rsid w:val="009E6DF7"/>
    <w:rsid w:val="009E6F7E"/>
    <w:rsid w:val="009E7277"/>
    <w:rsid w:val="009E76BC"/>
    <w:rsid w:val="009E7810"/>
    <w:rsid w:val="009E7934"/>
    <w:rsid w:val="009E7E19"/>
    <w:rsid w:val="009F00C1"/>
    <w:rsid w:val="009F01C4"/>
    <w:rsid w:val="009F01ED"/>
    <w:rsid w:val="009F06AB"/>
    <w:rsid w:val="009F0F52"/>
    <w:rsid w:val="009F1536"/>
    <w:rsid w:val="009F179C"/>
    <w:rsid w:val="009F1902"/>
    <w:rsid w:val="009F19E2"/>
    <w:rsid w:val="009F1BF5"/>
    <w:rsid w:val="009F1D5B"/>
    <w:rsid w:val="009F1DCD"/>
    <w:rsid w:val="009F1F9E"/>
    <w:rsid w:val="009F2321"/>
    <w:rsid w:val="009F2BE2"/>
    <w:rsid w:val="009F3782"/>
    <w:rsid w:val="009F3847"/>
    <w:rsid w:val="009F3BC6"/>
    <w:rsid w:val="009F3D14"/>
    <w:rsid w:val="009F422D"/>
    <w:rsid w:val="009F4267"/>
    <w:rsid w:val="009F4E13"/>
    <w:rsid w:val="009F514E"/>
    <w:rsid w:val="009F53A7"/>
    <w:rsid w:val="009F5506"/>
    <w:rsid w:val="009F61D2"/>
    <w:rsid w:val="009F6314"/>
    <w:rsid w:val="009F66B1"/>
    <w:rsid w:val="009F66D1"/>
    <w:rsid w:val="009F66D6"/>
    <w:rsid w:val="009F6923"/>
    <w:rsid w:val="009F6F96"/>
    <w:rsid w:val="009F709C"/>
    <w:rsid w:val="009F714D"/>
    <w:rsid w:val="009F717A"/>
    <w:rsid w:val="009F7768"/>
    <w:rsid w:val="009F7D20"/>
    <w:rsid w:val="009F7D6C"/>
    <w:rsid w:val="009F7EA2"/>
    <w:rsid w:val="00A002A0"/>
    <w:rsid w:val="00A00628"/>
    <w:rsid w:val="00A00C76"/>
    <w:rsid w:val="00A01290"/>
    <w:rsid w:val="00A01436"/>
    <w:rsid w:val="00A01971"/>
    <w:rsid w:val="00A01B15"/>
    <w:rsid w:val="00A01EEA"/>
    <w:rsid w:val="00A0214C"/>
    <w:rsid w:val="00A02456"/>
    <w:rsid w:val="00A024A9"/>
    <w:rsid w:val="00A02BDE"/>
    <w:rsid w:val="00A02F4C"/>
    <w:rsid w:val="00A033EE"/>
    <w:rsid w:val="00A03427"/>
    <w:rsid w:val="00A03496"/>
    <w:rsid w:val="00A03664"/>
    <w:rsid w:val="00A03772"/>
    <w:rsid w:val="00A03C52"/>
    <w:rsid w:val="00A03DFB"/>
    <w:rsid w:val="00A0446F"/>
    <w:rsid w:val="00A04749"/>
    <w:rsid w:val="00A0475F"/>
    <w:rsid w:val="00A04F07"/>
    <w:rsid w:val="00A051AA"/>
    <w:rsid w:val="00A054F5"/>
    <w:rsid w:val="00A05F39"/>
    <w:rsid w:val="00A05FEA"/>
    <w:rsid w:val="00A0609C"/>
    <w:rsid w:val="00A063E5"/>
    <w:rsid w:val="00A0649E"/>
    <w:rsid w:val="00A066EE"/>
    <w:rsid w:val="00A0692A"/>
    <w:rsid w:val="00A06A33"/>
    <w:rsid w:val="00A06ADF"/>
    <w:rsid w:val="00A07250"/>
    <w:rsid w:val="00A073AE"/>
    <w:rsid w:val="00A0762C"/>
    <w:rsid w:val="00A07B32"/>
    <w:rsid w:val="00A07C42"/>
    <w:rsid w:val="00A10A2D"/>
    <w:rsid w:val="00A10B04"/>
    <w:rsid w:val="00A10B9A"/>
    <w:rsid w:val="00A10C7A"/>
    <w:rsid w:val="00A1163D"/>
    <w:rsid w:val="00A11894"/>
    <w:rsid w:val="00A11FAB"/>
    <w:rsid w:val="00A121C6"/>
    <w:rsid w:val="00A123B1"/>
    <w:rsid w:val="00A12595"/>
    <w:rsid w:val="00A125E1"/>
    <w:rsid w:val="00A12888"/>
    <w:rsid w:val="00A1288C"/>
    <w:rsid w:val="00A12C96"/>
    <w:rsid w:val="00A13386"/>
    <w:rsid w:val="00A134B3"/>
    <w:rsid w:val="00A142AB"/>
    <w:rsid w:val="00A145EB"/>
    <w:rsid w:val="00A14A06"/>
    <w:rsid w:val="00A14B7B"/>
    <w:rsid w:val="00A14DD9"/>
    <w:rsid w:val="00A150D3"/>
    <w:rsid w:val="00A152E1"/>
    <w:rsid w:val="00A1596F"/>
    <w:rsid w:val="00A16286"/>
    <w:rsid w:val="00A162A3"/>
    <w:rsid w:val="00A164FC"/>
    <w:rsid w:val="00A1655D"/>
    <w:rsid w:val="00A16EED"/>
    <w:rsid w:val="00A16F9B"/>
    <w:rsid w:val="00A17694"/>
    <w:rsid w:val="00A179B1"/>
    <w:rsid w:val="00A202E0"/>
    <w:rsid w:val="00A20581"/>
    <w:rsid w:val="00A2085D"/>
    <w:rsid w:val="00A20867"/>
    <w:rsid w:val="00A20B64"/>
    <w:rsid w:val="00A20E42"/>
    <w:rsid w:val="00A20F14"/>
    <w:rsid w:val="00A214A1"/>
    <w:rsid w:val="00A214B4"/>
    <w:rsid w:val="00A214DE"/>
    <w:rsid w:val="00A21620"/>
    <w:rsid w:val="00A21B47"/>
    <w:rsid w:val="00A21BFF"/>
    <w:rsid w:val="00A21D4E"/>
    <w:rsid w:val="00A21EBD"/>
    <w:rsid w:val="00A222BF"/>
    <w:rsid w:val="00A22417"/>
    <w:rsid w:val="00A22672"/>
    <w:rsid w:val="00A22709"/>
    <w:rsid w:val="00A227F9"/>
    <w:rsid w:val="00A22CA1"/>
    <w:rsid w:val="00A22EB8"/>
    <w:rsid w:val="00A22F5F"/>
    <w:rsid w:val="00A23297"/>
    <w:rsid w:val="00A23D39"/>
    <w:rsid w:val="00A23D5B"/>
    <w:rsid w:val="00A23E93"/>
    <w:rsid w:val="00A24600"/>
    <w:rsid w:val="00A24F41"/>
    <w:rsid w:val="00A25436"/>
    <w:rsid w:val="00A25B3A"/>
    <w:rsid w:val="00A25CCC"/>
    <w:rsid w:val="00A26369"/>
    <w:rsid w:val="00A2645B"/>
    <w:rsid w:val="00A26989"/>
    <w:rsid w:val="00A271D1"/>
    <w:rsid w:val="00A274E9"/>
    <w:rsid w:val="00A2778B"/>
    <w:rsid w:val="00A27808"/>
    <w:rsid w:val="00A2789C"/>
    <w:rsid w:val="00A278BF"/>
    <w:rsid w:val="00A27F39"/>
    <w:rsid w:val="00A302A7"/>
    <w:rsid w:val="00A306C7"/>
    <w:rsid w:val="00A306E4"/>
    <w:rsid w:val="00A307D8"/>
    <w:rsid w:val="00A30AD6"/>
    <w:rsid w:val="00A30C53"/>
    <w:rsid w:val="00A30D3B"/>
    <w:rsid w:val="00A30F04"/>
    <w:rsid w:val="00A31363"/>
    <w:rsid w:val="00A326F0"/>
    <w:rsid w:val="00A329AD"/>
    <w:rsid w:val="00A32ACC"/>
    <w:rsid w:val="00A32F4F"/>
    <w:rsid w:val="00A331FE"/>
    <w:rsid w:val="00A338AB"/>
    <w:rsid w:val="00A33BBF"/>
    <w:rsid w:val="00A33CD2"/>
    <w:rsid w:val="00A3408F"/>
    <w:rsid w:val="00A3424C"/>
    <w:rsid w:val="00A34B45"/>
    <w:rsid w:val="00A34BDF"/>
    <w:rsid w:val="00A34D90"/>
    <w:rsid w:val="00A34DFC"/>
    <w:rsid w:val="00A34EF8"/>
    <w:rsid w:val="00A35424"/>
    <w:rsid w:val="00A35831"/>
    <w:rsid w:val="00A35B41"/>
    <w:rsid w:val="00A35BEC"/>
    <w:rsid w:val="00A35C92"/>
    <w:rsid w:val="00A36302"/>
    <w:rsid w:val="00A36512"/>
    <w:rsid w:val="00A36CC6"/>
    <w:rsid w:val="00A36CD4"/>
    <w:rsid w:val="00A36FF1"/>
    <w:rsid w:val="00A37049"/>
    <w:rsid w:val="00A373C6"/>
    <w:rsid w:val="00A37414"/>
    <w:rsid w:val="00A37514"/>
    <w:rsid w:val="00A37A38"/>
    <w:rsid w:val="00A37E90"/>
    <w:rsid w:val="00A37F65"/>
    <w:rsid w:val="00A405FB"/>
    <w:rsid w:val="00A406CC"/>
    <w:rsid w:val="00A4071B"/>
    <w:rsid w:val="00A40EE0"/>
    <w:rsid w:val="00A412BC"/>
    <w:rsid w:val="00A41DFE"/>
    <w:rsid w:val="00A41F4C"/>
    <w:rsid w:val="00A41F5E"/>
    <w:rsid w:val="00A41F8E"/>
    <w:rsid w:val="00A42419"/>
    <w:rsid w:val="00A4246C"/>
    <w:rsid w:val="00A42CCE"/>
    <w:rsid w:val="00A430D8"/>
    <w:rsid w:val="00A43297"/>
    <w:rsid w:val="00A438C6"/>
    <w:rsid w:val="00A439D8"/>
    <w:rsid w:val="00A439F2"/>
    <w:rsid w:val="00A43A6F"/>
    <w:rsid w:val="00A43F61"/>
    <w:rsid w:val="00A43FDB"/>
    <w:rsid w:val="00A446D0"/>
    <w:rsid w:val="00A44A3C"/>
    <w:rsid w:val="00A44C3D"/>
    <w:rsid w:val="00A452ED"/>
    <w:rsid w:val="00A4552B"/>
    <w:rsid w:val="00A45BD7"/>
    <w:rsid w:val="00A45FFA"/>
    <w:rsid w:val="00A46516"/>
    <w:rsid w:val="00A46590"/>
    <w:rsid w:val="00A469EA"/>
    <w:rsid w:val="00A46BFB"/>
    <w:rsid w:val="00A46C8C"/>
    <w:rsid w:val="00A4703E"/>
    <w:rsid w:val="00A471E9"/>
    <w:rsid w:val="00A473BF"/>
    <w:rsid w:val="00A474E3"/>
    <w:rsid w:val="00A477BB"/>
    <w:rsid w:val="00A4792C"/>
    <w:rsid w:val="00A47C37"/>
    <w:rsid w:val="00A47D28"/>
    <w:rsid w:val="00A5001D"/>
    <w:rsid w:val="00A50319"/>
    <w:rsid w:val="00A5057F"/>
    <w:rsid w:val="00A50604"/>
    <w:rsid w:val="00A51038"/>
    <w:rsid w:val="00A511AF"/>
    <w:rsid w:val="00A5159C"/>
    <w:rsid w:val="00A519D9"/>
    <w:rsid w:val="00A519E6"/>
    <w:rsid w:val="00A51A86"/>
    <w:rsid w:val="00A51ACE"/>
    <w:rsid w:val="00A51D15"/>
    <w:rsid w:val="00A51D82"/>
    <w:rsid w:val="00A51FB1"/>
    <w:rsid w:val="00A522B5"/>
    <w:rsid w:val="00A5262A"/>
    <w:rsid w:val="00A52675"/>
    <w:rsid w:val="00A528F6"/>
    <w:rsid w:val="00A52A2F"/>
    <w:rsid w:val="00A52ABE"/>
    <w:rsid w:val="00A52BE2"/>
    <w:rsid w:val="00A52F68"/>
    <w:rsid w:val="00A5315E"/>
    <w:rsid w:val="00A5322A"/>
    <w:rsid w:val="00A53237"/>
    <w:rsid w:val="00A532C0"/>
    <w:rsid w:val="00A53A73"/>
    <w:rsid w:val="00A53B5F"/>
    <w:rsid w:val="00A53DC4"/>
    <w:rsid w:val="00A541E1"/>
    <w:rsid w:val="00A5429C"/>
    <w:rsid w:val="00A542B2"/>
    <w:rsid w:val="00A5435E"/>
    <w:rsid w:val="00A54366"/>
    <w:rsid w:val="00A546D3"/>
    <w:rsid w:val="00A5491B"/>
    <w:rsid w:val="00A5494E"/>
    <w:rsid w:val="00A54AA7"/>
    <w:rsid w:val="00A54AEF"/>
    <w:rsid w:val="00A54C31"/>
    <w:rsid w:val="00A54EF8"/>
    <w:rsid w:val="00A550AF"/>
    <w:rsid w:val="00A558F2"/>
    <w:rsid w:val="00A55AAF"/>
    <w:rsid w:val="00A55B75"/>
    <w:rsid w:val="00A55C2D"/>
    <w:rsid w:val="00A562D2"/>
    <w:rsid w:val="00A566C7"/>
    <w:rsid w:val="00A5671E"/>
    <w:rsid w:val="00A56767"/>
    <w:rsid w:val="00A56819"/>
    <w:rsid w:val="00A56B0E"/>
    <w:rsid w:val="00A571B9"/>
    <w:rsid w:val="00A5729B"/>
    <w:rsid w:val="00A573A9"/>
    <w:rsid w:val="00A5747A"/>
    <w:rsid w:val="00A5799B"/>
    <w:rsid w:val="00A57A51"/>
    <w:rsid w:val="00A57D25"/>
    <w:rsid w:val="00A57F6E"/>
    <w:rsid w:val="00A60072"/>
    <w:rsid w:val="00A6029C"/>
    <w:rsid w:val="00A60682"/>
    <w:rsid w:val="00A606A4"/>
    <w:rsid w:val="00A6084E"/>
    <w:rsid w:val="00A60FED"/>
    <w:rsid w:val="00A61357"/>
    <w:rsid w:val="00A614E4"/>
    <w:rsid w:val="00A61D55"/>
    <w:rsid w:val="00A61DEE"/>
    <w:rsid w:val="00A61E50"/>
    <w:rsid w:val="00A61FD3"/>
    <w:rsid w:val="00A62028"/>
    <w:rsid w:val="00A62266"/>
    <w:rsid w:val="00A623B4"/>
    <w:rsid w:val="00A6274D"/>
    <w:rsid w:val="00A62822"/>
    <w:rsid w:val="00A62F3E"/>
    <w:rsid w:val="00A630BF"/>
    <w:rsid w:val="00A6315F"/>
    <w:rsid w:val="00A631F5"/>
    <w:rsid w:val="00A63312"/>
    <w:rsid w:val="00A63350"/>
    <w:rsid w:val="00A63580"/>
    <w:rsid w:val="00A6359C"/>
    <w:rsid w:val="00A637CC"/>
    <w:rsid w:val="00A63952"/>
    <w:rsid w:val="00A63959"/>
    <w:rsid w:val="00A63ABA"/>
    <w:rsid w:val="00A63D6A"/>
    <w:rsid w:val="00A63E94"/>
    <w:rsid w:val="00A64012"/>
    <w:rsid w:val="00A64202"/>
    <w:rsid w:val="00A64D46"/>
    <w:rsid w:val="00A64E55"/>
    <w:rsid w:val="00A64F30"/>
    <w:rsid w:val="00A6500C"/>
    <w:rsid w:val="00A65223"/>
    <w:rsid w:val="00A6589A"/>
    <w:rsid w:val="00A65A37"/>
    <w:rsid w:val="00A65B88"/>
    <w:rsid w:val="00A65B9E"/>
    <w:rsid w:val="00A65BA4"/>
    <w:rsid w:val="00A65D33"/>
    <w:rsid w:val="00A65DE5"/>
    <w:rsid w:val="00A662F3"/>
    <w:rsid w:val="00A667B6"/>
    <w:rsid w:val="00A668B4"/>
    <w:rsid w:val="00A66E78"/>
    <w:rsid w:val="00A67143"/>
    <w:rsid w:val="00A6758D"/>
    <w:rsid w:val="00A67645"/>
    <w:rsid w:val="00A676EE"/>
    <w:rsid w:val="00A677BD"/>
    <w:rsid w:val="00A6792D"/>
    <w:rsid w:val="00A67E93"/>
    <w:rsid w:val="00A70483"/>
    <w:rsid w:val="00A704BC"/>
    <w:rsid w:val="00A70A23"/>
    <w:rsid w:val="00A70A2A"/>
    <w:rsid w:val="00A70AAA"/>
    <w:rsid w:val="00A70B60"/>
    <w:rsid w:val="00A70C38"/>
    <w:rsid w:val="00A70F23"/>
    <w:rsid w:val="00A71095"/>
    <w:rsid w:val="00A71129"/>
    <w:rsid w:val="00A7140F"/>
    <w:rsid w:val="00A71476"/>
    <w:rsid w:val="00A71B91"/>
    <w:rsid w:val="00A7219F"/>
    <w:rsid w:val="00A72981"/>
    <w:rsid w:val="00A72987"/>
    <w:rsid w:val="00A72B27"/>
    <w:rsid w:val="00A72BB4"/>
    <w:rsid w:val="00A72C17"/>
    <w:rsid w:val="00A72FBE"/>
    <w:rsid w:val="00A731B2"/>
    <w:rsid w:val="00A7345E"/>
    <w:rsid w:val="00A735E7"/>
    <w:rsid w:val="00A736F9"/>
    <w:rsid w:val="00A73B2C"/>
    <w:rsid w:val="00A73B83"/>
    <w:rsid w:val="00A73D82"/>
    <w:rsid w:val="00A74B9B"/>
    <w:rsid w:val="00A74F75"/>
    <w:rsid w:val="00A75238"/>
    <w:rsid w:val="00A75554"/>
    <w:rsid w:val="00A755FA"/>
    <w:rsid w:val="00A757C2"/>
    <w:rsid w:val="00A76359"/>
    <w:rsid w:val="00A765CF"/>
    <w:rsid w:val="00A76995"/>
    <w:rsid w:val="00A769B6"/>
    <w:rsid w:val="00A76F29"/>
    <w:rsid w:val="00A7730E"/>
    <w:rsid w:val="00A7735A"/>
    <w:rsid w:val="00A77391"/>
    <w:rsid w:val="00A775C1"/>
    <w:rsid w:val="00A77ABB"/>
    <w:rsid w:val="00A77B79"/>
    <w:rsid w:val="00A77EA8"/>
    <w:rsid w:val="00A77F0B"/>
    <w:rsid w:val="00A801ED"/>
    <w:rsid w:val="00A802B8"/>
    <w:rsid w:val="00A80315"/>
    <w:rsid w:val="00A8047A"/>
    <w:rsid w:val="00A804B3"/>
    <w:rsid w:val="00A8072C"/>
    <w:rsid w:val="00A807F4"/>
    <w:rsid w:val="00A80967"/>
    <w:rsid w:val="00A80D38"/>
    <w:rsid w:val="00A80D5D"/>
    <w:rsid w:val="00A80E98"/>
    <w:rsid w:val="00A80F0F"/>
    <w:rsid w:val="00A8142C"/>
    <w:rsid w:val="00A814CD"/>
    <w:rsid w:val="00A81548"/>
    <w:rsid w:val="00A816EB"/>
    <w:rsid w:val="00A8191E"/>
    <w:rsid w:val="00A8193A"/>
    <w:rsid w:val="00A81D01"/>
    <w:rsid w:val="00A8219C"/>
    <w:rsid w:val="00A8256F"/>
    <w:rsid w:val="00A8260A"/>
    <w:rsid w:val="00A827B2"/>
    <w:rsid w:val="00A82CC5"/>
    <w:rsid w:val="00A82F47"/>
    <w:rsid w:val="00A82FA8"/>
    <w:rsid w:val="00A82FB2"/>
    <w:rsid w:val="00A82FE1"/>
    <w:rsid w:val="00A8321C"/>
    <w:rsid w:val="00A8340B"/>
    <w:rsid w:val="00A83C47"/>
    <w:rsid w:val="00A83F0C"/>
    <w:rsid w:val="00A840EC"/>
    <w:rsid w:val="00A84377"/>
    <w:rsid w:val="00A8473A"/>
    <w:rsid w:val="00A84950"/>
    <w:rsid w:val="00A849C3"/>
    <w:rsid w:val="00A84D12"/>
    <w:rsid w:val="00A85202"/>
    <w:rsid w:val="00A85637"/>
    <w:rsid w:val="00A85F9D"/>
    <w:rsid w:val="00A86141"/>
    <w:rsid w:val="00A865FA"/>
    <w:rsid w:val="00A86750"/>
    <w:rsid w:val="00A868D4"/>
    <w:rsid w:val="00A86935"/>
    <w:rsid w:val="00A86A07"/>
    <w:rsid w:val="00A86EA2"/>
    <w:rsid w:val="00A8713D"/>
    <w:rsid w:val="00A874D8"/>
    <w:rsid w:val="00A87548"/>
    <w:rsid w:val="00A90000"/>
    <w:rsid w:val="00A90075"/>
    <w:rsid w:val="00A905B0"/>
    <w:rsid w:val="00A907BD"/>
    <w:rsid w:val="00A907C8"/>
    <w:rsid w:val="00A90927"/>
    <w:rsid w:val="00A90E8D"/>
    <w:rsid w:val="00A90FAC"/>
    <w:rsid w:val="00A912C6"/>
    <w:rsid w:val="00A914D2"/>
    <w:rsid w:val="00A918A5"/>
    <w:rsid w:val="00A91A4C"/>
    <w:rsid w:val="00A91A9A"/>
    <w:rsid w:val="00A91B35"/>
    <w:rsid w:val="00A91DD5"/>
    <w:rsid w:val="00A91E64"/>
    <w:rsid w:val="00A9227B"/>
    <w:rsid w:val="00A922B0"/>
    <w:rsid w:val="00A923C0"/>
    <w:rsid w:val="00A928CB"/>
    <w:rsid w:val="00A928F0"/>
    <w:rsid w:val="00A933DD"/>
    <w:rsid w:val="00A93543"/>
    <w:rsid w:val="00A93560"/>
    <w:rsid w:val="00A935EE"/>
    <w:rsid w:val="00A93CB1"/>
    <w:rsid w:val="00A93CC2"/>
    <w:rsid w:val="00A93EEA"/>
    <w:rsid w:val="00A9435C"/>
    <w:rsid w:val="00A94E18"/>
    <w:rsid w:val="00A94E6A"/>
    <w:rsid w:val="00A9553D"/>
    <w:rsid w:val="00A95606"/>
    <w:rsid w:val="00A95678"/>
    <w:rsid w:val="00A95879"/>
    <w:rsid w:val="00A95A9C"/>
    <w:rsid w:val="00A95E17"/>
    <w:rsid w:val="00A961BB"/>
    <w:rsid w:val="00A9647F"/>
    <w:rsid w:val="00A96E1B"/>
    <w:rsid w:val="00A97873"/>
    <w:rsid w:val="00A97BCD"/>
    <w:rsid w:val="00A97D4F"/>
    <w:rsid w:val="00A97E30"/>
    <w:rsid w:val="00AA0153"/>
    <w:rsid w:val="00AA0716"/>
    <w:rsid w:val="00AA0D40"/>
    <w:rsid w:val="00AA14BC"/>
    <w:rsid w:val="00AA14D9"/>
    <w:rsid w:val="00AA1743"/>
    <w:rsid w:val="00AA1B60"/>
    <w:rsid w:val="00AA1E21"/>
    <w:rsid w:val="00AA226F"/>
    <w:rsid w:val="00AA228E"/>
    <w:rsid w:val="00AA23C2"/>
    <w:rsid w:val="00AA246F"/>
    <w:rsid w:val="00AA247D"/>
    <w:rsid w:val="00AA25B7"/>
    <w:rsid w:val="00AA2770"/>
    <w:rsid w:val="00AA2E1D"/>
    <w:rsid w:val="00AA2F15"/>
    <w:rsid w:val="00AA31E1"/>
    <w:rsid w:val="00AA3E83"/>
    <w:rsid w:val="00AA419C"/>
    <w:rsid w:val="00AA4321"/>
    <w:rsid w:val="00AA4426"/>
    <w:rsid w:val="00AA4D82"/>
    <w:rsid w:val="00AA4E34"/>
    <w:rsid w:val="00AA511E"/>
    <w:rsid w:val="00AA564F"/>
    <w:rsid w:val="00AA5B40"/>
    <w:rsid w:val="00AA5D9C"/>
    <w:rsid w:val="00AA61B1"/>
    <w:rsid w:val="00AA621F"/>
    <w:rsid w:val="00AA69A3"/>
    <w:rsid w:val="00AA721D"/>
    <w:rsid w:val="00AA768A"/>
    <w:rsid w:val="00AA7845"/>
    <w:rsid w:val="00AA793D"/>
    <w:rsid w:val="00AA7946"/>
    <w:rsid w:val="00AA79BD"/>
    <w:rsid w:val="00AA7BE5"/>
    <w:rsid w:val="00AA7C9C"/>
    <w:rsid w:val="00AA7CBD"/>
    <w:rsid w:val="00AB00CD"/>
    <w:rsid w:val="00AB0212"/>
    <w:rsid w:val="00AB0620"/>
    <w:rsid w:val="00AB06E4"/>
    <w:rsid w:val="00AB12F0"/>
    <w:rsid w:val="00AB20A6"/>
    <w:rsid w:val="00AB20DB"/>
    <w:rsid w:val="00AB2AD7"/>
    <w:rsid w:val="00AB2C13"/>
    <w:rsid w:val="00AB388E"/>
    <w:rsid w:val="00AB4153"/>
    <w:rsid w:val="00AB4175"/>
    <w:rsid w:val="00AB43A2"/>
    <w:rsid w:val="00AB47B9"/>
    <w:rsid w:val="00AB4A60"/>
    <w:rsid w:val="00AB4AE0"/>
    <w:rsid w:val="00AB4E7A"/>
    <w:rsid w:val="00AB4F78"/>
    <w:rsid w:val="00AB50E1"/>
    <w:rsid w:val="00AB5432"/>
    <w:rsid w:val="00AB5B80"/>
    <w:rsid w:val="00AB5DC1"/>
    <w:rsid w:val="00AB6270"/>
    <w:rsid w:val="00AB63B7"/>
    <w:rsid w:val="00AB69B3"/>
    <w:rsid w:val="00AB6B09"/>
    <w:rsid w:val="00AB6C98"/>
    <w:rsid w:val="00AB75DC"/>
    <w:rsid w:val="00AB7829"/>
    <w:rsid w:val="00AB7A9F"/>
    <w:rsid w:val="00AB7D3C"/>
    <w:rsid w:val="00AC001D"/>
    <w:rsid w:val="00AC0216"/>
    <w:rsid w:val="00AC0510"/>
    <w:rsid w:val="00AC0615"/>
    <w:rsid w:val="00AC0EB1"/>
    <w:rsid w:val="00AC126F"/>
    <w:rsid w:val="00AC163B"/>
    <w:rsid w:val="00AC189E"/>
    <w:rsid w:val="00AC1B10"/>
    <w:rsid w:val="00AC1C43"/>
    <w:rsid w:val="00AC1C7D"/>
    <w:rsid w:val="00AC1CE6"/>
    <w:rsid w:val="00AC1E49"/>
    <w:rsid w:val="00AC2BDF"/>
    <w:rsid w:val="00AC2F91"/>
    <w:rsid w:val="00AC2FD9"/>
    <w:rsid w:val="00AC3451"/>
    <w:rsid w:val="00AC38A6"/>
    <w:rsid w:val="00AC390D"/>
    <w:rsid w:val="00AC3971"/>
    <w:rsid w:val="00AC3E1A"/>
    <w:rsid w:val="00AC3FBC"/>
    <w:rsid w:val="00AC46AA"/>
    <w:rsid w:val="00AC4DB8"/>
    <w:rsid w:val="00AC4F1D"/>
    <w:rsid w:val="00AC545F"/>
    <w:rsid w:val="00AC55F0"/>
    <w:rsid w:val="00AC5828"/>
    <w:rsid w:val="00AC5A9A"/>
    <w:rsid w:val="00AC5CDA"/>
    <w:rsid w:val="00AC5E6A"/>
    <w:rsid w:val="00AC61A4"/>
    <w:rsid w:val="00AC67EE"/>
    <w:rsid w:val="00AC68FE"/>
    <w:rsid w:val="00AC6BEB"/>
    <w:rsid w:val="00AC705E"/>
    <w:rsid w:val="00AC7465"/>
    <w:rsid w:val="00AC7612"/>
    <w:rsid w:val="00AC799C"/>
    <w:rsid w:val="00AC7DD3"/>
    <w:rsid w:val="00AC7DF9"/>
    <w:rsid w:val="00AD00F7"/>
    <w:rsid w:val="00AD04EA"/>
    <w:rsid w:val="00AD0560"/>
    <w:rsid w:val="00AD07BE"/>
    <w:rsid w:val="00AD0A36"/>
    <w:rsid w:val="00AD0A62"/>
    <w:rsid w:val="00AD0B42"/>
    <w:rsid w:val="00AD1074"/>
    <w:rsid w:val="00AD10AF"/>
    <w:rsid w:val="00AD1288"/>
    <w:rsid w:val="00AD12C5"/>
    <w:rsid w:val="00AD1A5A"/>
    <w:rsid w:val="00AD1CF8"/>
    <w:rsid w:val="00AD2205"/>
    <w:rsid w:val="00AD27D9"/>
    <w:rsid w:val="00AD2E4C"/>
    <w:rsid w:val="00AD3179"/>
    <w:rsid w:val="00AD34E9"/>
    <w:rsid w:val="00AD360F"/>
    <w:rsid w:val="00AD381A"/>
    <w:rsid w:val="00AD3C58"/>
    <w:rsid w:val="00AD3DBC"/>
    <w:rsid w:val="00AD3DE4"/>
    <w:rsid w:val="00AD3F71"/>
    <w:rsid w:val="00AD4161"/>
    <w:rsid w:val="00AD4634"/>
    <w:rsid w:val="00AD4A1C"/>
    <w:rsid w:val="00AD50A1"/>
    <w:rsid w:val="00AD5157"/>
    <w:rsid w:val="00AD5B51"/>
    <w:rsid w:val="00AD5C0D"/>
    <w:rsid w:val="00AD5CD5"/>
    <w:rsid w:val="00AD63D6"/>
    <w:rsid w:val="00AD63F0"/>
    <w:rsid w:val="00AD64CD"/>
    <w:rsid w:val="00AD69B5"/>
    <w:rsid w:val="00AD6CB1"/>
    <w:rsid w:val="00AD6D8A"/>
    <w:rsid w:val="00AD7CA6"/>
    <w:rsid w:val="00AE01C9"/>
    <w:rsid w:val="00AE06E7"/>
    <w:rsid w:val="00AE0745"/>
    <w:rsid w:val="00AE080A"/>
    <w:rsid w:val="00AE0CBA"/>
    <w:rsid w:val="00AE1752"/>
    <w:rsid w:val="00AE1C39"/>
    <w:rsid w:val="00AE2D9B"/>
    <w:rsid w:val="00AE2E88"/>
    <w:rsid w:val="00AE315B"/>
    <w:rsid w:val="00AE3305"/>
    <w:rsid w:val="00AE37AA"/>
    <w:rsid w:val="00AE3872"/>
    <w:rsid w:val="00AE3965"/>
    <w:rsid w:val="00AE3F15"/>
    <w:rsid w:val="00AE40EE"/>
    <w:rsid w:val="00AE43F2"/>
    <w:rsid w:val="00AE465E"/>
    <w:rsid w:val="00AE46F6"/>
    <w:rsid w:val="00AE4804"/>
    <w:rsid w:val="00AE48FF"/>
    <w:rsid w:val="00AE49A4"/>
    <w:rsid w:val="00AE4A33"/>
    <w:rsid w:val="00AE4C50"/>
    <w:rsid w:val="00AE52EE"/>
    <w:rsid w:val="00AE54EA"/>
    <w:rsid w:val="00AE5565"/>
    <w:rsid w:val="00AE5766"/>
    <w:rsid w:val="00AE5897"/>
    <w:rsid w:val="00AE5D39"/>
    <w:rsid w:val="00AE5D7C"/>
    <w:rsid w:val="00AE5DB6"/>
    <w:rsid w:val="00AE6140"/>
    <w:rsid w:val="00AE6385"/>
    <w:rsid w:val="00AE64A3"/>
    <w:rsid w:val="00AE66E7"/>
    <w:rsid w:val="00AE6F6A"/>
    <w:rsid w:val="00AE6F78"/>
    <w:rsid w:val="00AE7800"/>
    <w:rsid w:val="00AE7A4A"/>
    <w:rsid w:val="00AF0155"/>
    <w:rsid w:val="00AF017D"/>
    <w:rsid w:val="00AF059F"/>
    <w:rsid w:val="00AF08C7"/>
    <w:rsid w:val="00AF0E02"/>
    <w:rsid w:val="00AF1276"/>
    <w:rsid w:val="00AF14F1"/>
    <w:rsid w:val="00AF194F"/>
    <w:rsid w:val="00AF1C1C"/>
    <w:rsid w:val="00AF1CFA"/>
    <w:rsid w:val="00AF1D4E"/>
    <w:rsid w:val="00AF20D3"/>
    <w:rsid w:val="00AF2194"/>
    <w:rsid w:val="00AF21E7"/>
    <w:rsid w:val="00AF2305"/>
    <w:rsid w:val="00AF2594"/>
    <w:rsid w:val="00AF2AA7"/>
    <w:rsid w:val="00AF2D64"/>
    <w:rsid w:val="00AF2EB5"/>
    <w:rsid w:val="00AF2FB8"/>
    <w:rsid w:val="00AF3812"/>
    <w:rsid w:val="00AF3BC1"/>
    <w:rsid w:val="00AF3C18"/>
    <w:rsid w:val="00AF4043"/>
    <w:rsid w:val="00AF42CE"/>
    <w:rsid w:val="00AF49F9"/>
    <w:rsid w:val="00AF4A1C"/>
    <w:rsid w:val="00AF4C8A"/>
    <w:rsid w:val="00AF4FC7"/>
    <w:rsid w:val="00AF515B"/>
    <w:rsid w:val="00AF51DE"/>
    <w:rsid w:val="00AF5221"/>
    <w:rsid w:val="00AF579E"/>
    <w:rsid w:val="00AF614D"/>
    <w:rsid w:val="00AF653B"/>
    <w:rsid w:val="00AF67AA"/>
    <w:rsid w:val="00AF67EE"/>
    <w:rsid w:val="00AF6C5F"/>
    <w:rsid w:val="00AF6CE1"/>
    <w:rsid w:val="00AF7346"/>
    <w:rsid w:val="00AF74CF"/>
    <w:rsid w:val="00B00139"/>
    <w:rsid w:val="00B007DF"/>
    <w:rsid w:val="00B00AEB"/>
    <w:rsid w:val="00B00CA1"/>
    <w:rsid w:val="00B01038"/>
    <w:rsid w:val="00B014C2"/>
    <w:rsid w:val="00B01534"/>
    <w:rsid w:val="00B0155C"/>
    <w:rsid w:val="00B018E0"/>
    <w:rsid w:val="00B01948"/>
    <w:rsid w:val="00B01A2B"/>
    <w:rsid w:val="00B01A81"/>
    <w:rsid w:val="00B01CDA"/>
    <w:rsid w:val="00B02A3F"/>
    <w:rsid w:val="00B02D8B"/>
    <w:rsid w:val="00B02E9E"/>
    <w:rsid w:val="00B0327E"/>
    <w:rsid w:val="00B037AE"/>
    <w:rsid w:val="00B03D43"/>
    <w:rsid w:val="00B040DB"/>
    <w:rsid w:val="00B04357"/>
    <w:rsid w:val="00B044ED"/>
    <w:rsid w:val="00B047F8"/>
    <w:rsid w:val="00B04BE8"/>
    <w:rsid w:val="00B04D05"/>
    <w:rsid w:val="00B05530"/>
    <w:rsid w:val="00B05E55"/>
    <w:rsid w:val="00B05E91"/>
    <w:rsid w:val="00B06510"/>
    <w:rsid w:val="00B067DB"/>
    <w:rsid w:val="00B06A5D"/>
    <w:rsid w:val="00B06B9A"/>
    <w:rsid w:val="00B06C46"/>
    <w:rsid w:val="00B071C2"/>
    <w:rsid w:val="00B076E8"/>
    <w:rsid w:val="00B07F35"/>
    <w:rsid w:val="00B1046D"/>
    <w:rsid w:val="00B109A4"/>
    <w:rsid w:val="00B10AA8"/>
    <w:rsid w:val="00B10F05"/>
    <w:rsid w:val="00B10F24"/>
    <w:rsid w:val="00B1102A"/>
    <w:rsid w:val="00B11045"/>
    <w:rsid w:val="00B1169A"/>
    <w:rsid w:val="00B118CD"/>
    <w:rsid w:val="00B11C71"/>
    <w:rsid w:val="00B1232D"/>
    <w:rsid w:val="00B1250E"/>
    <w:rsid w:val="00B12781"/>
    <w:rsid w:val="00B12983"/>
    <w:rsid w:val="00B13122"/>
    <w:rsid w:val="00B13383"/>
    <w:rsid w:val="00B133AB"/>
    <w:rsid w:val="00B13547"/>
    <w:rsid w:val="00B1398A"/>
    <w:rsid w:val="00B13D32"/>
    <w:rsid w:val="00B1417E"/>
    <w:rsid w:val="00B1419E"/>
    <w:rsid w:val="00B14389"/>
    <w:rsid w:val="00B144A9"/>
    <w:rsid w:val="00B144C0"/>
    <w:rsid w:val="00B14BEE"/>
    <w:rsid w:val="00B14C8C"/>
    <w:rsid w:val="00B14CA7"/>
    <w:rsid w:val="00B150A5"/>
    <w:rsid w:val="00B15308"/>
    <w:rsid w:val="00B154D2"/>
    <w:rsid w:val="00B1568D"/>
    <w:rsid w:val="00B158F7"/>
    <w:rsid w:val="00B1598F"/>
    <w:rsid w:val="00B15AD6"/>
    <w:rsid w:val="00B15DC7"/>
    <w:rsid w:val="00B16095"/>
    <w:rsid w:val="00B16883"/>
    <w:rsid w:val="00B1698B"/>
    <w:rsid w:val="00B16DF9"/>
    <w:rsid w:val="00B17225"/>
    <w:rsid w:val="00B17650"/>
    <w:rsid w:val="00B17755"/>
    <w:rsid w:val="00B1775A"/>
    <w:rsid w:val="00B17823"/>
    <w:rsid w:val="00B1797B"/>
    <w:rsid w:val="00B17C8D"/>
    <w:rsid w:val="00B17F1A"/>
    <w:rsid w:val="00B17F60"/>
    <w:rsid w:val="00B17F75"/>
    <w:rsid w:val="00B207F3"/>
    <w:rsid w:val="00B211E7"/>
    <w:rsid w:val="00B21739"/>
    <w:rsid w:val="00B2190C"/>
    <w:rsid w:val="00B21E38"/>
    <w:rsid w:val="00B21FC8"/>
    <w:rsid w:val="00B22205"/>
    <w:rsid w:val="00B226BB"/>
    <w:rsid w:val="00B232AF"/>
    <w:rsid w:val="00B233E3"/>
    <w:rsid w:val="00B23710"/>
    <w:rsid w:val="00B23BBF"/>
    <w:rsid w:val="00B23E65"/>
    <w:rsid w:val="00B249E4"/>
    <w:rsid w:val="00B24FBC"/>
    <w:rsid w:val="00B250AD"/>
    <w:rsid w:val="00B25102"/>
    <w:rsid w:val="00B25322"/>
    <w:rsid w:val="00B25413"/>
    <w:rsid w:val="00B25B44"/>
    <w:rsid w:val="00B267AD"/>
    <w:rsid w:val="00B26920"/>
    <w:rsid w:val="00B26DE2"/>
    <w:rsid w:val="00B27053"/>
    <w:rsid w:val="00B2745A"/>
    <w:rsid w:val="00B27C70"/>
    <w:rsid w:val="00B27D58"/>
    <w:rsid w:val="00B27EAD"/>
    <w:rsid w:val="00B307D9"/>
    <w:rsid w:val="00B308F2"/>
    <w:rsid w:val="00B30A06"/>
    <w:rsid w:val="00B30B70"/>
    <w:rsid w:val="00B3124D"/>
    <w:rsid w:val="00B312F9"/>
    <w:rsid w:val="00B31E87"/>
    <w:rsid w:val="00B31EFF"/>
    <w:rsid w:val="00B3218A"/>
    <w:rsid w:val="00B321A6"/>
    <w:rsid w:val="00B32228"/>
    <w:rsid w:val="00B32295"/>
    <w:rsid w:val="00B323D1"/>
    <w:rsid w:val="00B32434"/>
    <w:rsid w:val="00B3253F"/>
    <w:rsid w:val="00B32810"/>
    <w:rsid w:val="00B32B29"/>
    <w:rsid w:val="00B32E71"/>
    <w:rsid w:val="00B32F6E"/>
    <w:rsid w:val="00B32FA0"/>
    <w:rsid w:val="00B330F4"/>
    <w:rsid w:val="00B33212"/>
    <w:rsid w:val="00B3322B"/>
    <w:rsid w:val="00B3355C"/>
    <w:rsid w:val="00B33FE3"/>
    <w:rsid w:val="00B343D7"/>
    <w:rsid w:val="00B34671"/>
    <w:rsid w:val="00B34805"/>
    <w:rsid w:val="00B34876"/>
    <w:rsid w:val="00B34D4E"/>
    <w:rsid w:val="00B356DD"/>
    <w:rsid w:val="00B3584D"/>
    <w:rsid w:val="00B35A09"/>
    <w:rsid w:val="00B35B89"/>
    <w:rsid w:val="00B35E0E"/>
    <w:rsid w:val="00B3613D"/>
    <w:rsid w:val="00B364A6"/>
    <w:rsid w:val="00B364EF"/>
    <w:rsid w:val="00B36994"/>
    <w:rsid w:val="00B36B12"/>
    <w:rsid w:val="00B36CD6"/>
    <w:rsid w:val="00B36F63"/>
    <w:rsid w:val="00B3799D"/>
    <w:rsid w:val="00B37A18"/>
    <w:rsid w:val="00B37A40"/>
    <w:rsid w:val="00B37BDB"/>
    <w:rsid w:val="00B37D32"/>
    <w:rsid w:val="00B37DC7"/>
    <w:rsid w:val="00B37DF6"/>
    <w:rsid w:val="00B404A1"/>
    <w:rsid w:val="00B40B9D"/>
    <w:rsid w:val="00B40E71"/>
    <w:rsid w:val="00B40F59"/>
    <w:rsid w:val="00B4138B"/>
    <w:rsid w:val="00B414A8"/>
    <w:rsid w:val="00B4162F"/>
    <w:rsid w:val="00B41950"/>
    <w:rsid w:val="00B419D9"/>
    <w:rsid w:val="00B41DD2"/>
    <w:rsid w:val="00B41DE9"/>
    <w:rsid w:val="00B41E6D"/>
    <w:rsid w:val="00B41FD7"/>
    <w:rsid w:val="00B42359"/>
    <w:rsid w:val="00B4235C"/>
    <w:rsid w:val="00B42766"/>
    <w:rsid w:val="00B42E40"/>
    <w:rsid w:val="00B42EBB"/>
    <w:rsid w:val="00B42EE9"/>
    <w:rsid w:val="00B42F0C"/>
    <w:rsid w:val="00B43081"/>
    <w:rsid w:val="00B430B1"/>
    <w:rsid w:val="00B430C4"/>
    <w:rsid w:val="00B43B8F"/>
    <w:rsid w:val="00B43D34"/>
    <w:rsid w:val="00B44110"/>
    <w:rsid w:val="00B44116"/>
    <w:rsid w:val="00B44845"/>
    <w:rsid w:val="00B44A08"/>
    <w:rsid w:val="00B44E9B"/>
    <w:rsid w:val="00B45027"/>
    <w:rsid w:val="00B45184"/>
    <w:rsid w:val="00B452E5"/>
    <w:rsid w:val="00B453DB"/>
    <w:rsid w:val="00B4599E"/>
    <w:rsid w:val="00B459D4"/>
    <w:rsid w:val="00B45F2B"/>
    <w:rsid w:val="00B46395"/>
    <w:rsid w:val="00B465A9"/>
    <w:rsid w:val="00B4681F"/>
    <w:rsid w:val="00B46D8C"/>
    <w:rsid w:val="00B46DD4"/>
    <w:rsid w:val="00B47252"/>
    <w:rsid w:val="00B477F3"/>
    <w:rsid w:val="00B478A9"/>
    <w:rsid w:val="00B47E39"/>
    <w:rsid w:val="00B50070"/>
    <w:rsid w:val="00B502A9"/>
    <w:rsid w:val="00B5065F"/>
    <w:rsid w:val="00B50D68"/>
    <w:rsid w:val="00B50E6C"/>
    <w:rsid w:val="00B51253"/>
    <w:rsid w:val="00B5161C"/>
    <w:rsid w:val="00B51B05"/>
    <w:rsid w:val="00B51BC0"/>
    <w:rsid w:val="00B51BEE"/>
    <w:rsid w:val="00B52441"/>
    <w:rsid w:val="00B524D6"/>
    <w:rsid w:val="00B527E9"/>
    <w:rsid w:val="00B52E5B"/>
    <w:rsid w:val="00B53069"/>
    <w:rsid w:val="00B5348D"/>
    <w:rsid w:val="00B5380A"/>
    <w:rsid w:val="00B5571A"/>
    <w:rsid w:val="00B5617E"/>
    <w:rsid w:val="00B56264"/>
    <w:rsid w:val="00B5633D"/>
    <w:rsid w:val="00B566F3"/>
    <w:rsid w:val="00B56B14"/>
    <w:rsid w:val="00B56D19"/>
    <w:rsid w:val="00B56EAF"/>
    <w:rsid w:val="00B56FF2"/>
    <w:rsid w:val="00B57158"/>
    <w:rsid w:val="00B5717E"/>
    <w:rsid w:val="00B5734B"/>
    <w:rsid w:val="00B60127"/>
    <w:rsid w:val="00B6013A"/>
    <w:rsid w:val="00B602B0"/>
    <w:rsid w:val="00B6083D"/>
    <w:rsid w:val="00B60C17"/>
    <w:rsid w:val="00B60DA6"/>
    <w:rsid w:val="00B60FCC"/>
    <w:rsid w:val="00B61365"/>
    <w:rsid w:val="00B617DF"/>
    <w:rsid w:val="00B618DC"/>
    <w:rsid w:val="00B61FF1"/>
    <w:rsid w:val="00B622BE"/>
    <w:rsid w:val="00B62383"/>
    <w:rsid w:val="00B62B75"/>
    <w:rsid w:val="00B62BD7"/>
    <w:rsid w:val="00B62D8E"/>
    <w:rsid w:val="00B6335F"/>
    <w:rsid w:val="00B63AA4"/>
    <w:rsid w:val="00B63E60"/>
    <w:rsid w:val="00B63EE0"/>
    <w:rsid w:val="00B642DC"/>
    <w:rsid w:val="00B6460F"/>
    <w:rsid w:val="00B6494A"/>
    <w:rsid w:val="00B649F0"/>
    <w:rsid w:val="00B6502C"/>
    <w:rsid w:val="00B65050"/>
    <w:rsid w:val="00B65057"/>
    <w:rsid w:val="00B65203"/>
    <w:rsid w:val="00B65277"/>
    <w:rsid w:val="00B656F3"/>
    <w:rsid w:val="00B65A93"/>
    <w:rsid w:val="00B65B49"/>
    <w:rsid w:val="00B65CB1"/>
    <w:rsid w:val="00B65CC4"/>
    <w:rsid w:val="00B65F05"/>
    <w:rsid w:val="00B65F14"/>
    <w:rsid w:val="00B6619B"/>
    <w:rsid w:val="00B66301"/>
    <w:rsid w:val="00B6676F"/>
    <w:rsid w:val="00B66B8C"/>
    <w:rsid w:val="00B67217"/>
    <w:rsid w:val="00B70085"/>
    <w:rsid w:val="00B70426"/>
    <w:rsid w:val="00B70734"/>
    <w:rsid w:val="00B7075B"/>
    <w:rsid w:val="00B70A7E"/>
    <w:rsid w:val="00B70C57"/>
    <w:rsid w:val="00B70C90"/>
    <w:rsid w:val="00B70F6F"/>
    <w:rsid w:val="00B710BB"/>
    <w:rsid w:val="00B7117A"/>
    <w:rsid w:val="00B712DC"/>
    <w:rsid w:val="00B7132A"/>
    <w:rsid w:val="00B7172C"/>
    <w:rsid w:val="00B725BA"/>
    <w:rsid w:val="00B72F58"/>
    <w:rsid w:val="00B72FFD"/>
    <w:rsid w:val="00B73020"/>
    <w:rsid w:val="00B73BA7"/>
    <w:rsid w:val="00B73C40"/>
    <w:rsid w:val="00B73C7D"/>
    <w:rsid w:val="00B74272"/>
    <w:rsid w:val="00B749E2"/>
    <w:rsid w:val="00B74CA3"/>
    <w:rsid w:val="00B75BA7"/>
    <w:rsid w:val="00B75ECA"/>
    <w:rsid w:val="00B7605A"/>
    <w:rsid w:val="00B76161"/>
    <w:rsid w:val="00B7646B"/>
    <w:rsid w:val="00B764AD"/>
    <w:rsid w:val="00B76789"/>
    <w:rsid w:val="00B76A0A"/>
    <w:rsid w:val="00B77766"/>
    <w:rsid w:val="00B800BA"/>
    <w:rsid w:val="00B8076B"/>
    <w:rsid w:val="00B80CE9"/>
    <w:rsid w:val="00B81A78"/>
    <w:rsid w:val="00B81D87"/>
    <w:rsid w:val="00B82135"/>
    <w:rsid w:val="00B822FE"/>
    <w:rsid w:val="00B82C95"/>
    <w:rsid w:val="00B82F4D"/>
    <w:rsid w:val="00B83037"/>
    <w:rsid w:val="00B83322"/>
    <w:rsid w:val="00B836B4"/>
    <w:rsid w:val="00B836FF"/>
    <w:rsid w:val="00B8381B"/>
    <w:rsid w:val="00B847EE"/>
    <w:rsid w:val="00B850BC"/>
    <w:rsid w:val="00B854C4"/>
    <w:rsid w:val="00B85664"/>
    <w:rsid w:val="00B85B36"/>
    <w:rsid w:val="00B85C89"/>
    <w:rsid w:val="00B86379"/>
    <w:rsid w:val="00B86ABF"/>
    <w:rsid w:val="00B86D8E"/>
    <w:rsid w:val="00B86E61"/>
    <w:rsid w:val="00B877BF"/>
    <w:rsid w:val="00B87CBA"/>
    <w:rsid w:val="00B904A7"/>
    <w:rsid w:val="00B905CE"/>
    <w:rsid w:val="00B90833"/>
    <w:rsid w:val="00B90F54"/>
    <w:rsid w:val="00B91011"/>
    <w:rsid w:val="00B9105A"/>
    <w:rsid w:val="00B91093"/>
    <w:rsid w:val="00B9114F"/>
    <w:rsid w:val="00B913AC"/>
    <w:rsid w:val="00B9143D"/>
    <w:rsid w:val="00B91F07"/>
    <w:rsid w:val="00B92111"/>
    <w:rsid w:val="00B92119"/>
    <w:rsid w:val="00B92634"/>
    <w:rsid w:val="00B92763"/>
    <w:rsid w:val="00B9280C"/>
    <w:rsid w:val="00B929E0"/>
    <w:rsid w:val="00B92C00"/>
    <w:rsid w:val="00B92C0E"/>
    <w:rsid w:val="00B9307A"/>
    <w:rsid w:val="00B93A2F"/>
    <w:rsid w:val="00B93A46"/>
    <w:rsid w:val="00B93CDE"/>
    <w:rsid w:val="00B93E4F"/>
    <w:rsid w:val="00B94310"/>
    <w:rsid w:val="00B944EA"/>
    <w:rsid w:val="00B945BD"/>
    <w:rsid w:val="00B945FC"/>
    <w:rsid w:val="00B94643"/>
    <w:rsid w:val="00B947F7"/>
    <w:rsid w:val="00B94C81"/>
    <w:rsid w:val="00B94D08"/>
    <w:rsid w:val="00B94FA3"/>
    <w:rsid w:val="00B954FC"/>
    <w:rsid w:val="00B9554F"/>
    <w:rsid w:val="00B9578C"/>
    <w:rsid w:val="00B9597C"/>
    <w:rsid w:val="00B959C0"/>
    <w:rsid w:val="00B95FBE"/>
    <w:rsid w:val="00B9636A"/>
    <w:rsid w:val="00B96682"/>
    <w:rsid w:val="00B96B74"/>
    <w:rsid w:val="00B96CCE"/>
    <w:rsid w:val="00B96F1D"/>
    <w:rsid w:val="00B97076"/>
    <w:rsid w:val="00B9713D"/>
    <w:rsid w:val="00B97301"/>
    <w:rsid w:val="00B976AF"/>
    <w:rsid w:val="00B978B5"/>
    <w:rsid w:val="00B97E4F"/>
    <w:rsid w:val="00B97F79"/>
    <w:rsid w:val="00BA013A"/>
    <w:rsid w:val="00BA02D5"/>
    <w:rsid w:val="00BA04C5"/>
    <w:rsid w:val="00BA058E"/>
    <w:rsid w:val="00BA08AB"/>
    <w:rsid w:val="00BA0B5F"/>
    <w:rsid w:val="00BA0C6C"/>
    <w:rsid w:val="00BA10AA"/>
    <w:rsid w:val="00BA148A"/>
    <w:rsid w:val="00BA194F"/>
    <w:rsid w:val="00BA1EA2"/>
    <w:rsid w:val="00BA1EB2"/>
    <w:rsid w:val="00BA26CA"/>
    <w:rsid w:val="00BA2B39"/>
    <w:rsid w:val="00BA2D0B"/>
    <w:rsid w:val="00BA315A"/>
    <w:rsid w:val="00BA3494"/>
    <w:rsid w:val="00BA34E6"/>
    <w:rsid w:val="00BA3512"/>
    <w:rsid w:val="00BA38FB"/>
    <w:rsid w:val="00BA3A95"/>
    <w:rsid w:val="00BA3EA0"/>
    <w:rsid w:val="00BA4AD5"/>
    <w:rsid w:val="00BA4E4C"/>
    <w:rsid w:val="00BA4EFA"/>
    <w:rsid w:val="00BA4F1E"/>
    <w:rsid w:val="00BA4F2D"/>
    <w:rsid w:val="00BA53F3"/>
    <w:rsid w:val="00BA59B9"/>
    <w:rsid w:val="00BA5F62"/>
    <w:rsid w:val="00BA5FBA"/>
    <w:rsid w:val="00BA64E4"/>
    <w:rsid w:val="00BA6817"/>
    <w:rsid w:val="00BA74C0"/>
    <w:rsid w:val="00BA74DD"/>
    <w:rsid w:val="00BB0802"/>
    <w:rsid w:val="00BB084B"/>
    <w:rsid w:val="00BB0872"/>
    <w:rsid w:val="00BB0AEA"/>
    <w:rsid w:val="00BB0B7B"/>
    <w:rsid w:val="00BB11C9"/>
    <w:rsid w:val="00BB177B"/>
    <w:rsid w:val="00BB1B03"/>
    <w:rsid w:val="00BB1B0D"/>
    <w:rsid w:val="00BB1D2F"/>
    <w:rsid w:val="00BB1F87"/>
    <w:rsid w:val="00BB21E3"/>
    <w:rsid w:val="00BB29B4"/>
    <w:rsid w:val="00BB2A77"/>
    <w:rsid w:val="00BB2C98"/>
    <w:rsid w:val="00BB3353"/>
    <w:rsid w:val="00BB3649"/>
    <w:rsid w:val="00BB3675"/>
    <w:rsid w:val="00BB37F2"/>
    <w:rsid w:val="00BB38C2"/>
    <w:rsid w:val="00BB3AC9"/>
    <w:rsid w:val="00BB3BC3"/>
    <w:rsid w:val="00BB3F4B"/>
    <w:rsid w:val="00BB3F76"/>
    <w:rsid w:val="00BB472F"/>
    <w:rsid w:val="00BB4E14"/>
    <w:rsid w:val="00BB51CE"/>
    <w:rsid w:val="00BB5859"/>
    <w:rsid w:val="00BB5AC8"/>
    <w:rsid w:val="00BB5B03"/>
    <w:rsid w:val="00BB5CD3"/>
    <w:rsid w:val="00BB613E"/>
    <w:rsid w:val="00BB64EF"/>
    <w:rsid w:val="00BB6822"/>
    <w:rsid w:val="00BB6A7A"/>
    <w:rsid w:val="00BB6C51"/>
    <w:rsid w:val="00BB6CF3"/>
    <w:rsid w:val="00BB6FFE"/>
    <w:rsid w:val="00BB753F"/>
    <w:rsid w:val="00BB76AC"/>
    <w:rsid w:val="00BB76EA"/>
    <w:rsid w:val="00BB7F52"/>
    <w:rsid w:val="00BB7F8E"/>
    <w:rsid w:val="00BC03A3"/>
    <w:rsid w:val="00BC0431"/>
    <w:rsid w:val="00BC056C"/>
    <w:rsid w:val="00BC057A"/>
    <w:rsid w:val="00BC05C4"/>
    <w:rsid w:val="00BC0857"/>
    <w:rsid w:val="00BC0E43"/>
    <w:rsid w:val="00BC102F"/>
    <w:rsid w:val="00BC109F"/>
    <w:rsid w:val="00BC181C"/>
    <w:rsid w:val="00BC1EC3"/>
    <w:rsid w:val="00BC257B"/>
    <w:rsid w:val="00BC2775"/>
    <w:rsid w:val="00BC2A4B"/>
    <w:rsid w:val="00BC2F8F"/>
    <w:rsid w:val="00BC337F"/>
    <w:rsid w:val="00BC3744"/>
    <w:rsid w:val="00BC37B0"/>
    <w:rsid w:val="00BC3D27"/>
    <w:rsid w:val="00BC4082"/>
    <w:rsid w:val="00BC42E0"/>
    <w:rsid w:val="00BC4D2C"/>
    <w:rsid w:val="00BC5B0A"/>
    <w:rsid w:val="00BC5C56"/>
    <w:rsid w:val="00BC5D88"/>
    <w:rsid w:val="00BC6543"/>
    <w:rsid w:val="00BC6B76"/>
    <w:rsid w:val="00BC6CA2"/>
    <w:rsid w:val="00BC6ED0"/>
    <w:rsid w:val="00BC71A3"/>
    <w:rsid w:val="00BC72CC"/>
    <w:rsid w:val="00BC7A36"/>
    <w:rsid w:val="00BC7B04"/>
    <w:rsid w:val="00BC7BE1"/>
    <w:rsid w:val="00BC7BE5"/>
    <w:rsid w:val="00BC7DAB"/>
    <w:rsid w:val="00BD0D82"/>
    <w:rsid w:val="00BD1428"/>
    <w:rsid w:val="00BD1550"/>
    <w:rsid w:val="00BD26C4"/>
    <w:rsid w:val="00BD2B5F"/>
    <w:rsid w:val="00BD3082"/>
    <w:rsid w:val="00BD32E2"/>
    <w:rsid w:val="00BD34BE"/>
    <w:rsid w:val="00BD38B2"/>
    <w:rsid w:val="00BD4625"/>
    <w:rsid w:val="00BD48F9"/>
    <w:rsid w:val="00BD4C8B"/>
    <w:rsid w:val="00BD4CA5"/>
    <w:rsid w:val="00BD4DDD"/>
    <w:rsid w:val="00BD5010"/>
    <w:rsid w:val="00BD5066"/>
    <w:rsid w:val="00BD517B"/>
    <w:rsid w:val="00BD5313"/>
    <w:rsid w:val="00BD5702"/>
    <w:rsid w:val="00BD5A4D"/>
    <w:rsid w:val="00BD5D0B"/>
    <w:rsid w:val="00BD5EFF"/>
    <w:rsid w:val="00BD6208"/>
    <w:rsid w:val="00BD6294"/>
    <w:rsid w:val="00BD6A20"/>
    <w:rsid w:val="00BD6ADF"/>
    <w:rsid w:val="00BD731D"/>
    <w:rsid w:val="00BD7977"/>
    <w:rsid w:val="00BE0347"/>
    <w:rsid w:val="00BE0B00"/>
    <w:rsid w:val="00BE2334"/>
    <w:rsid w:val="00BE240A"/>
    <w:rsid w:val="00BE2A73"/>
    <w:rsid w:val="00BE2C46"/>
    <w:rsid w:val="00BE2D93"/>
    <w:rsid w:val="00BE30ED"/>
    <w:rsid w:val="00BE33A3"/>
    <w:rsid w:val="00BE347A"/>
    <w:rsid w:val="00BE3ED5"/>
    <w:rsid w:val="00BE51BF"/>
    <w:rsid w:val="00BE54EC"/>
    <w:rsid w:val="00BE57C4"/>
    <w:rsid w:val="00BE5CA4"/>
    <w:rsid w:val="00BE5FAD"/>
    <w:rsid w:val="00BE67FF"/>
    <w:rsid w:val="00BE6B37"/>
    <w:rsid w:val="00BE7062"/>
    <w:rsid w:val="00BE7238"/>
    <w:rsid w:val="00BE75BD"/>
    <w:rsid w:val="00BE7945"/>
    <w:rsid w:val="00BE7B3C"/>
    <w:rsid w:val="00BE7EFF"/>
    <w:rsid w:val="00BE7FC3"/>
    <w:rsid w:val="00BF05D8"/>
    <w:rsid w:val="00BF092B"/>
    <w:rsid w:val="00BF0B70"/>
    <w:rsid w:val="00BF11C2"/>
    <w:rsid w:val="00BF15C5"/>
    <w:rsid w:val="00BF1707"/>
    <w:rsid w:val="00BF1831"/>
    <w:rsid w:val="00BF1A34"/>
    <w:rsid w:val="00BF1CA7"/>
    <w:rsid w:val="00BF1D87"/>
    <w:rsid w:val="00BF1F1C"/>
    <w:rsid w:val="00BF1F45"/>
    <w:rsid w:val="00BF1F83"/>
    <w:rsid w:val="00BF228B"/>
    <w:rsid w:val="00BF2686"/>
    <w:rsid w:val="00BF2D31"/>
    <w:rsid w:val="00BF2D56"/>
    <w:rsid w:val="00BF2DEB"/>
    <w:rsid w:val="00BF3255"/>
    <w:rsid w:val="00BF3520"/>
    <w:rsid w:val="00BF3B89"/>
    <w:rsid w:val="00BF4475"/>
    <w:rsid w:val="00BF4628"/>
    <w:rsid w:val="00BF4A5D"/>
    <w:rsid w:val="00BF4A70"/>
    <w:rsid w:val="00BF5FB8"/>
    <w:rsid w:val="00BF630F"/>
    <w:rsid w:val="00BF641E"/>
    <w:rsid w:val="00BF64CC"/>
    <w:rsid w:val="00BF64E2"/>
    <w:rsid w:val="00BF6B64"/>
    <w:rsid w:val="00BF6C2A"/>
    <w:rsid w:val="00BF706E"/>
    <w:rsid w:val="00BF709F"/>
    <w:rsid w:val="00BF7263"/>
    <w:rsid w:val="00BF7561"/>
    <w:rsid w:val="00BF7563"/>
    <w:rsid w:val="00BF75D4"/>
    <w:rsid w:val="00BF7B97"/>
    <w:rsid w:val="00BF7EAA"/>
    <w:rsid w:val="00C0043C"/>
    <w:rsid w:val="00C00487"/>
    <w:rsid w:val="00C004FD"/>
    <w:rsid w:val="00C00BA4"/>
    <w:rsid w:val="00C012AA"/>
    <w:rsid w:val="00C012AD"/>
    <w:rsid w:val="00C012D0"/>
    <w:rsid w:val="00C01B0A"/>
    <w:rsid w:val="00C01D74"/>
    <w:rsid w:val="00C01F27"/>
    <w:rsid w:val="00C023EB"/>
    <w:rsid w:val="00C025B4"/>
    <w:rsid w:val="00C02E5B"/>
    <w:rsid w:val="00C03208"/>
    <w:rsid w:val="00C033AF"/>
    <w:rsid w:val="00C03DCF"/>
    <w:rsid w:val="00C03F52"/>
    <w:rsid w:val="00C04127"/>
    <w:rsid w:val="00C04547"/>
    <w:rsid w:val="00C04ECF"/>
    <w:rsid w:val="00C04F9A"/>
    <w:rsid w:val="00C05575"/>
    <w:rsid w:val="00C05830"/>
    <w:rsid w:val="00C065AA"/>
    <w:rsid w:val="00C067CE"/>
    <w:rsid w:val="00C06848"/>
    <w:rsid w:val="00C06F6D"/>
    <w:rsid w:val="00C075BC"/>
    <w:rsid w:val="00C07D92"/>
    <w:rsid w:val="00C07E88"/>
    <w:rsid w:val="00C1042A"/>
    <w:rsid w:val="00C104A8"/>
    <w:rsid w:val="00C109DE"/>
    <w:rsid w:val="00C10C92"/>
    <w:rsid w:val="00C10F9A"/>
    <w:rsid w:val="00C111C5"/>
    <w:rsid w:val="00C11410"/>
    <w:rsid w:val="00C114A5"/>
    <w:rsid w:val="00C11933"/>
    <w:rsid w:val="00C11CD6"/>
    <w:rsid w:val="00C11CEA"/>
    <w:rsid w:val="00C127FA"/>
    <w:rsid w:val="00C128EE"/>
    <w:rsid w:val="00C1323C"/>
    <w:rsid w:val="00C134B5"/>
    <w:rsid w:val="00C13AA4"/>
    <w:rsid w:val="00C13CB3"/>
    <w:rsid w:val="00C146CC"/>
    <w:rsid w:val="00C1481D"/>
    <w:rsid w:val="00C14FAA"/>
    <w:rsid w:val="00C151CA"/>
    <w:rsid w:val="00C153D9"/>
    <w:rsid w:val="00C15416"/>
    <w:rsid w:val="00C15573"/>
    <w:rsid w:val="00C15712"/>
    <w:rsid w:val="00C15AD4"/>
    <w:rsid w:val="00C15B5B"/>
    <w:rsid w:val="00C15EAA"/>
    <w:rsid w:val="00C16180"/>
    <w:rsid w:val="00C16580"/>
    <w:rsid w:val="00C165B3"/>
    <w:rsid w:val="00C16DF2"/>
    <w:rsid w:val="00C16F4C"/>
    <w:rsid w:val="00C16FCA"/>
    <w:rsid w:val="00C17624"/>
    <w:rsid w:val="00C177B5"/>
    <w:rsid w:val="00C17947"/>
    <w:rsid w:val="00C17E59"/>
    <w:rsid w:val="00C17EEE"/>
    <w:rsid w:val="00C20215"/>
    <w:rsid w:val="00C20BD6"/>
    <w:rsid w:val="00C20C6F"/>
    <w:rsid w:val="00C20E4D"/>
    <w:rsid w:val="00C20F08"/>
    <w:rsid w:val="00C2107C"/>
    <w:rsid w:val="00C21438"/>
    <w:rsid w:val="00C2168B"/>
    <w:rsid w:val="00C21ABE"/>
    <w:rsid w:val="00C21B60"/>
    <w:rsid w:val="00C2227D"/>
    <w:rsid w:val="00C222D1"/>
    <w:rsid w:val="00C2231C"/>
    <w:rsid w:val="00C2267D"/>
    <w:rsid w:val="00C226C4"/>
    <w:rsid w:val="00C22735"/>
    <w:rsid w:val="00C22A74"/>
    <w:rsid w:val="00C22B37"/>
    <w:rsid w:val="00C22D4C"/>
    <w:rsid w:val="00C22F07"/>
    <w:rsid w:val="00C22FE2"/>
    <w:rsid w:val="00C230C2"/>
    <w:rsid w:val="00C23203"/>
    <w:rsid w:val="00C23551"/>
    <w:rsid w:val="00C23C0B"/>
    <w:rsid w:val="00C23CAA"/>
    <w:rsid w:val="00C241A3"/>
    <w:rsid w:val="00C24D2E"/>
    <w:rsid w:val="00C24D4D"/>
    <w:rsid w:val="00C253EA"/>
    <w:rsid w:val="00C25548"/>
    <w:rsid w:val="00C25573"/>
    <w:rsid w:val="00C25945"/>
    <w:rsid w:val="00C2621C"/>
    <w:rsid w:val="00C2627B"/>
    <w:rsid w:val="00C2650E"/>
    <w:rsid w:val="00C26E05"/>
    <w:rsid w:val="00C26E66"/>
    <w:rsid w:val="00C270D1"/>
    <w:rsid w:val="00C27221"/>
    <w:rsid w:val="00C2728F"/>
    <w:rsid w:val="00C274AF"/>
    <w:rsid w:val="00C27608"/>
    <w:rsid w:val="00C27B39"/>
    <w:rsid w:val="00C27EDD"/>
    <w:rsid w:val="00C30406"/>
    <w:rsid w:val="00C306C8"/>
    <w:rsid w:val="00C3072B"/>
    <w:rsid w:val="00C30823"/>
    <w:rsid w:val="00C30A71"/>
    <w:rsid w:val="00C30AA3"/>
    <w:rsid w:val="00C30ACD"/>
    <w:rsid w:val="00C3115B"/>
    <w:rsid w:val="00C312DB"/>
    <w:rsid w:val="00C31393"/>
    <w:rsid w:val="00C3163C"/>
    <w:rsid w:val="00C317A6"/>
    <w:rsid w:val="00C31851"/>
    <w:rsid w:val="00C31A3C"/>
    <w:rsid w:val="00C32081"/>
    <w:rsid w:val="00C328BD"/>
    <w:rsid w:val="00C32FF0"/>
    <w:rsid w:val="00C332E3"/>
    <w:rsid w:val="00C335CC"/>
    <w:rsid w:val="00C33B43"/>
    <w:rsid w:val="00C33C54"/>
    <w:rsid w:val="00C33E41"/>
    <w:rsid w:val="00C343D2"/>
    <w:rsid w:val="00C346E8"/>
    <w:rsid w:val="00C34782"/>
    <w:rsid w:val="00C34802"/>
    <w:rsid w:val="00C3483A"/>
    <w:rsid w:val="00C3493A"/>
    <w:rsid w:val="00C349E9"/>
    <w:rsid w:val="00C355E7"/>
    <w:rsid w:val="00C35E2C"/>
    <w:rsid w:val="00C360C0"/>
    <w:rsid w:val="00C36970"/>
    <w:rsid w:val="00C36B98"/>
    <w:rsid w:val="00C36EC1"/>
    <w:rsid w:val="00C370A7"/>
    <w:rsid w:val="00C37328"/>
    <w:rsid w:val="00C37A63"/>
    <w:rsid w:val="00C37FB7"/>
    <w:rsid w:val="00C4064E"/>
    <w:rsid w:val="00C407FC"/>
    <w:rsid w:val="00C4096E"/>
    <w:rsid w:val="00C40ADF"/>
    <w:rsid w:val="00C40C6F"/>
    <w:rsid w:val="00C40CF2"/>
    <w:rsid w:val="00C4105F"/>
    <w:rsid w:val="00C41813"/>
    <w:rsid w:val="00C41B9A"/>
    <w:rsid w:val="00C41CF8"/>
    <w:rsid w:val="00C41D8F"/>
    <w:rsid w:val="00C41F2B"/>
    <w:rsid w:val="00C42327"/>
    <w:rsid w:val="00C42551"/>
    <w:rsid w:val="00C42596"/>
    <w:rsid w:val="00C428AA"/>
    <w:rsid w:val="00C42C61"/>
    <w:rsid w:val="00C42CD6"/>
    <w:rsid w:val="00C42FA2"/>
    <w:rsid w:val="00C435BF"/>
    <w:rsid w:val="00C43628"/>
    <w:rsid w:val="00C437A4"/>
    <w:rsid w:val="00C442D8"/>
    <w:rsid w:val="00C4458D"/>
    <w:rsid w:val="00C4470B"/>
    <w:rsid w:val="00C448DB"/>
    <w:rsid w:val="00C448E3"/>
    <w:rsid w:val="00C448F4"/>
    <w:rsid w:val="00C44951"/>
    <w:rsid w:val="00C44A35"/>
    <w:rsid w:val="00C44A66"/>
    <w:rsid w:val="00C44D46"/>
    <w:rsid w:val="00C453EA"/>
    <w:rsid w:val="00C4551B"/>
    <w:rsid w:val="00C456AD"/>
    <w:rsid w:val="00C45BE9"/>
    <w:rsid w:val="00C460E4"/>
    <w:rsid w:val="00C4675B"/>
    <w:rsid w:val="00C46CE2"/>
    <w:rsid w:val="00C47218"/>
    <w:rsid w:val="00C47445"/>
    <w:rsid w:val="00C474B1"/>
    <w:rsid w:val="00C4764A"/>
    <w:rsid w:val="00C47971"/>
    <w:rsid w:val="00C47BF6"/>
    <w:rsid w:val="00C47CB0"/>
    <w:rsid w:val="00C5009B"/>
    <w:rsid w:val="00C501BD"/>
    <w:rsid w:val="00C5056B"/>
    <w:rsid w:val="00C5069A"/>
    <w:rsid w:val="00C506A0"/>
    <w:rsid w:val="00C50830"/>
    <w:rsid w:val="00C50959"/>
    <w:rsid w:val="00C50C5B"/>
    <w:rsid w:val="00C50DD8"/>
    <w:rsid w:val="00C50DFB"/>
    <w:rsid w:val="00C51775"/>
    <w:rsid w:val="00C51898"/>
    <w:rsid w:val="00C51A76"/>
    <w:rsid w:val="00C52191"/>
    <w:rsid w:val="00C52348"/>
    <w:rsid w:val="00C5255A"/>
    <w:rsid w:val="00C5282A"/>
    <w:rsid w:val="00C52B49"/>
    <w:rsid w:val="00C533F6"/>
    <w:rsid w:val="00C53A18"/>
    <w:rsid w:val="00C53DDF"/>
    <w:rsid w:val="00C540DE"/>
    <w:rsid w:val="00C54231"/>
    <w:rsid w:val="00C54C60"/>
    <w:rsid w:val="00C55B2D"/>
    <w:rsid w:val="00C55CB6"/>
    <w:rsid w:val="00C5605D"/>
    <w:rsid w:val="00C56333"/>
    <w:rsid w:val="00C564C5"/>
    <w:rsid w:val="00C56913"/>
    <w:rsid w:val="00C56CF3"/>
    <w:rsid w:val="00C579F8"/>
    <w:rsid w:val="00C57AE0"/>
    <w:rsid w:val="00C57B12"/>
    <w:rsid w:val="00C57BB3"/>
    <w:rsid w:val="00C57D0A"/>
    <w:rsid w:val="00C60383"/>
    <w:rsid w:val="00C60526"/>
    <w:rsid w:val="00C605E7"/>
    <w:rsid w:val="00C60D9F"/>
    <w:rsid w:val="00C60F1D"/>
    <w:rsid w:val="00C6118E"/>
    <w:rsid w:val="00C61206"/>
    <w:rsid w:val="00C615B4"/>
    <w:rsid w:val="00C618E5"/>
    <w:rsid w:val="00C61AAB"/>
    <w:rsid w:val="00C62094"/>
    <w:rsid w:val="00C6230B"/>
    <w:rsid w:val="00C6263D"/>
    <w:rsid w:val="00C62B87"/>
    <w:rsid w:val="00C62F8F"/>
    <w:rsid w:val="00C6315A"/>
    <w:rsid w:val="00C6321E"/>
    <w:rsid w:val="00C63535"/>
    <w:rsid w:val="00C636A5"/>
    <w:rsid w:val="00C63804"/>
    <w:rsid w:val="00C63872"/>
    <w:rsid w:val="00C63912"/>
    <w:rsid w:val="00C63A7C"/>
    <w:rsid w:val="00C64037"/>
    <w:rsid w:val="00C642A0"/>
    <w:rsid w:val="00C64333"/>
    <w:rsid w:val="00C6459A"/>
    <w:rsid w:val="00C64797"/>
    <w:rsid w:val="00C64875"/>
    <w:rsid w:val="00C649B1"/>
    <w:rsid w:val="00C64C55"/>
    <w:rsid w:val="00C64EE9"/>
    <w:rsid w:val="00C64F9E"/>
    <w:rsid w:val="00C653EE"/>
    <w:rsid w:val="00C65602"/>
    <w:rsid w:val="00C65839"/>
    <w:rsid w:val="00C658E7"/>
    <w:rsid w:val="00C659C0"/>
    <w:rsid w:val="00C65B47"/>
    <w:rsid w:val="00C66308"/>
    <w:rsid w:val="00C66607"/>
    <w:rsid w:val="00C66A6D"/>
    <w:rsid w:val="00C66CA7"/>
    <w:rsid w:val="00C66DCF"/>
    <w:rsid w:val="00C6746A"/>
    <w:rsid w:val="00C6763F"/>
    <w:rsid w:val="00C67842"/>
    <w:rsid w:val="00C7018C"/>
    <w:rsid w:val="00C702B4"/>
    <w:rsid w:val="00C70396"/>
    <w:rsid w:val="00C70B21"/>
    <w:rsid w:val="00C70EED"/>
    <w:rsid w:val="00C70F96"/>
    <w:rsid w:val="00C7129C"/>
    <w:rsid w:val="00C71376"/>
    <w:rsid w:val="00C715B7"/>
    <w:rsid w:val="00C71750"/>
    <w:rsid w:val="00C71D13"/>
    <w:rsid w:val="00C71E9F"/>
    <w:rsid w:val="00C71EE5"/>
    <w:rsid w:val="00C7224F"/>
    <w:rsid w:val="00C72287"/>
    <w:rsid w:val="00C723EF"/>
    <w:rsid w:val="00C72560"/>
    <w:rsid w:val="00C72D66"/>
    <w:rsid w:val="00C72E67"/>
    <w:rsid w:val="00C72FEC"/>
    <w:rsid w:val="00C730A6"/>
    <w:rsid w:val="00C7314D"/>
    <w:rsid w:val="00C73413"/>
    <w:rsid w:val="00C74310"/>
    <w:rsid w:val="00C74518"/>
    <w:rsid w:val="00C74560"/>
    <w:rsid w:val="00C74608"/>
    <w:rsid w:val="00C74789"/>
    <w:rsid w:val="00C74A45"/>
    <w:rsid w:val="00C763B9"/>
    <w:rsid w:val="00C76648"/>
    <w:rsid w:val="00C76968"/>
    <w:rsid w:val="00C76AA3"/>
    <w:rsid w:val="00C76B07"/>
    <w:rsid w:val="00C76FEA"/>
    <w:rsid w:val="00C77731"/>
    <w:rsid w:val="00C77A1E"/>
    <w:rsid w:val="00C77A82"/>
    <w:rsid w:val="00C77B6F"/>
    <w:rsid w:val="00C77C9D"/>
    <w:rsid w:val="00C77E3C"/>
    <w:rsid w:val="00C77FAF"/>
    <w:rsid w:val="00C77FBC"/>
    <w:rsid w:val="00C800A6"/>
    <w:rsid w:val="00C8014F"/>
    <w:rsid w:val="00C801B6"/>
    <w:rsid w:val="00C80784"/>
    <w:rsid w:val="00C81AA3"/>
    <w:rsid w:val="00C82217"/>
    <w:rsid w:val="00C82247"/>
    <w:rsid w:val="00C82546"/>
    <w:rsid w:val="00C8257A"/>
    <w:rsid w:val="00C829BA"/>
    <w:rsid w:val="00C82B3A"/>
    <w:rsid w:val="00C82D6E"/>
    <w:rsid w:val="00C8320C"/>
    <w:rsid w:val="00C83429"/>
    <w:rsid w:val="00C83B3F"/>
    <w:rsid w:val="00C83D60"/>
    <w:rsid w:val="00C84184"/>
    <w:rsid w:val="00C84368"/>
    <w:rsid w:val="00C84DC5"/>
    <w:rsid w:val="00C84E3C"/>
    <w:rsid w:val="00C8504D"/>
    <w:rsid w:val="00C8512D"/>
    <w:rsid w:val="00C8568A"/>
    <w:rsid w:val="00C856C8"/>
    <w:rsid w:val="00C858DF"/>
    <w:rsid w:val="00C85BAD"/>
    <w:rsid w:val="00C86176"/>
    <w:rsid w:val="00C86355"/>
    <w:rsid w:val="00C86C7B"/>
    <w:rsid w:val="00C86F32"/>
    <w:rsid w:val="00C8702A"/>
    <w:rsid w:val="00C870EE"/>
    <w:rsid w:val="00C87372"/>
    <w:rsid w:val="00C877BF"/>
    <w:rsid w:val="00C87BE5"/>
    <w:rsid w:val="00C87C7B"/>
    <w:rsid w:val="00C87D09"/>
    <w:rsid w:val="00C87F1E"/>
    <w:rsid w:val="00C90253"/>
    <w:rsid w:val="00C90399"/>
    <w:rsid w:val="00C90CB6"/>
    <w:rsid w:val="00C910FC"/>
    <w:rsid w:val="00C91730"/>
    <w:rsid w:val="00C91A81"/>
    <w:rsid w:val="00C91E3E"/>
    <w:rsid w:val="00C92556"/>
    <w:rsid w:val="00C92711"/>
    <w:rsid w:val="00C92BA8"/>
    <w:rsid w:val="00C92DD3"/>
    <w:rsid w:val="00C93317"/>
    <w:rsid w:val="00C93842"/>
    <w:rsid w:val="00C940BD"/>
    <w:rsid w:val="00C9435D"/>
    <w:rsid w:val="00C9482B"/>
    <w:rsid w:val="00C94CF2"/>
    <w:rsid w:val="00C94D93"/>
    <w:rsid w:val="00C94EDF"/>
    <w:rsid w:val="00C95179"/>
    <w:rsid w:val="00C954B8"/>
    <w:rsid w:val="00C956D9"/>
    <w:rsid w:val="00C95A96"/>
    <w:rsid w:val="00C95DEA"/>
    <w:rsid w:val="00C95EE8"/>
    <w:rsid w:val="00C96118"/>
    <w:rsid w:val="00C963F4"/>
    <w:rsid w:val="00C96805"/>
    <w:rsid w:val="00C96AC8"/>
    <w:rsid w:val="00C96EE5"/>
    <w:rsid w:val="00C971AD"/>
    <w:rsid w:val="00C9759B"/>
    <w:rsid w:val="00C977A3"/>
    <w:rsid w:val="00C977FE"/>
    <w:rsid w:val="00C97962"/>
    <w:rsid w:val="00C97BCB"/>
    <w:rsid w:val="00C97C88"/>
    <w:rsid w:val="00C97DD3"/>
    <w:rsid w:val="00C97F34"/>
    <w:rsid w:val="00CA0144"/>
    <w:rsid w:val="00CA0283"/>
    <w:rsid w:val="00CA0416"/>
    <w:rsid w:val="00CA071B"/>
    <w:rsid w:val="00CA078B"/>
    <w:rsid w:val="00CA09F3"/>
    <w:rsid w:val="00CA1053"/>
    <w:rsid w:val="00CA1168"/>
    <w:rsid w:val="00CA158E"/>
    <w:rsid w:val="00CA1B49"/>
    <w:rsid w:val="00CA2822"/>
    <w:rsid w:val="00CA2886"/>
    <w:rsid w:val="00CA2928"/>
    <w:rsid w:val="00CA3307"/>
    <w:rsid w:val="00CA3566"/>
    <w:rsid w:val="00CA37BC"/>
    <w:rsid w:val="00CA38F4"/>
    <w:rsid w:val="00CA3E36"/>
    <w:rsid w:val="00CA3E79"/>
    <w:rsid w:val="00CA4716"/>
    <w:rsid w:val="00CA53BC"/>
    <w:rsid w:val="00CA58A5"/>
    <w:rsid w:val="00CA5FF9"/>
    <w:rsid w:val="00CA6298"/>
    <w:rsid w:val="00CA66FB"/>
    <w:rsid w:val="00CA67AA"/>
    <w:rsid w:val="00CA6CD8"/>
    <w:rsid w:val="00CA6DB2"/>
    <w:rsid w:val="00CA722B"/>
    <w:rsid w:val="00CA77A8"/>
    <w:rsid w:val="00CA7BD8"/>
    <w:rsid w:val="00CA7CF7"/>
    <w:rsid w:val="00CA7E6D"/>
    <w:rsid w:val="00CB00EA"/>
    <w:rsid w:val="00CB01CB"/>
    <w:rsid w:val="00CB06DE"/>
    <w:rsid w:val="00CB0793"/>
    <w:rsid w:val="00CB0CC6"/>
    <w:rsid w:val="00CB0F93"/>
    <w:rsid w:val="00CB1C0E"/>
    <w:rsid w:val="00CB1F2B"/>
    <w:rsid w:val="00CB201F"/>
    <w:rsid w:val="00CB221E"/>
    <w:rsid w:val="00CB226A"/>
    <w:rsid w:val="00CB22EB"/>
    <w:rsid w:val="00CB2310"/>
    <w:rsid w:val="00CB2488"/>
    <w:rsid w:val="00CB2D64"/>
    <w:rsid w:val="00CB2DB1"/>
    <w:rsid w:val="00CB3281"/>
    <w:rsid w:val="00CB3291"/>
    <w:rsid w:val="00CB33BF"/>
    <w:rsid w:val="00CB3859"/>
    <w:rsid w:val="00CB42FD"/>
    <w:rsid w:val="00CB4632"/>
    <w:rsid w:val="00CB479B"/>
    <w:rsid w:val="00CB47ED"/>
    <w:rsid w:val="00CB4A1D"/>
    <w:rsid w:val="00CB5038"/>
    <w:rsid w:val="00CB5565"/>
    <w:rsid w:val="00CB5818"/>
    <w:rsid w:val="00CB598D"/>
    <w:rsid w:val="00CB5CA5"/>
    <w:rsid w:val="00CB5F20"/>
    <w:rsid w:val="00CB66F0"/>
    <w:rsid w:val="00CB687E"/>
    <w:rsid w:val="00CB6C5C"/>
    <w:rsid w:val="00CB6DC0"/>
    <w:rsid w:val="00CB6E71"/>
    <w:rsid w:val="00CB7162"/>
    <w:rsid w:val="00CB77B8"/>
    <w:rsid w:val="00CC0220"/>
    <w:rsid w:val="00CC0240"/>
    <w:rsid w:val="00CC0266"/>
    <w:rsid w:val="00CC0803"/>
    <w:rsid w:val="00CC08E1"/>
    <w:rsid w:val="00CC09D0"/>
    <w:rsid w:val="00CC0B88"/>
    <w:rsid w:val="00CC0FD9"/>
    <w:rsid w:val="00CC1037"/>
    <w:rsid w:val="00CC113B"/>
    <w:rsid w:val="00CC1258"/>
    <w:rsid w:val="00CC12C6"/>
    <w:rsid w:val="00CC16C9"/>
    <w:rsid w:val="00CC1B80"/>
    <w:rsid w:val="00CC1DCF"/>
    <w:rsid w:val="00CC21BF"/>
    <w:rsid w:val="00CC2289"/>
    <w:rsid w:val="00CC28DC"/>
    <w:rsid w:val="00CC28E5"/>
    <w:rsid w:val="00CC29E7"/>
    <w:rsid w:val="00CC2C98"/>
    <w:rsid w:val="00CC2D04"/>
    <w:rsid w:val="00CC2D8E"/>
    <w:rsid w:val="00CC2FE1"/>
    <w:rsid w:val="00CC30C6"/>
    <w:rsid w:val="00CC3E2F"/>
    <w:rsid w:val="00CC3F94"/>
    <w:rsid w:val="00CC43CE"/>
    <w:rsid w:val="00CC45A5"/>
    <w:rsid w:val="00CC476D"/>
    <w:rsid w:val="00CC4B66"/>
    <w:rsid w:val="00CC5040"/>
    <w:rsid w:val="00CC510D"/>
    <w:rsid w:val="00CC5634"/>
    <w:rsid w:val="00CC5657"/>
    <w:rsid w:val="00CC565A"/>
    <w:rsid w:val="00CC5D3B"/>
    <w:rsid w:val="00CC5E01"/>
    <w:rsid w:val="00CC5F84"/>
    <w:rsid w:val="00CC5FAA"/>
    <w:rsid w:val="00CC5FC6"/>
    <w:rsid w:val="00CC6662"/>
    <w:rsid w:val="00CC67BF"/>
    <w:rsid w:val="00CC699C"/>
    <w:rsid w:val="00CC6D74"/>
    <w:rsid w:val="00CC6F5E"/>
    <w:rsid w:val="00CC7303"/>
    <w:rsid w:val="00CC733C"/>
    <w:rsid w:val="00CC75FD"/>
    <w:rsid w:val="00CC7675"/>
    <w:rsid w:val="00CC7723"/>
    <w:rsid w:val="00CC7980"/>
    <w:rsid w:val="00CD027E"/>
    <w:rsid w:val="00CD053A"/>
    <w:rsid w:val="00CD07FD"/>
    <w:rsid w:val="00CD0B40"/>
    <w:rsid w:val="00CD0B95"/>
    <w:rsid w:val="00CD0F39"/>
    <w:rsid w:val="00CD112F"/>
    <w:rsid w:val="00CD11F0"/>
    <w:rsid w:val="00CD1539"/>
    <w:rsid w:val="00CD1753"/>
    <w:rsid w:val="00CD18D4"/>
    <w:rsid w:val="00CD2699"/>
    <w:rsid w:val="00CD2877"/>
    <w:rsid w:val="00CD299E"/>
    <w:rsid w:val="00CD2A6A"/>
    <w:rsid w:val="00CD2AFD"/>
    <w:rsid w:val="00CD2B0A"/>
    <w:rsid w:val="00CD2B7B"/>
    <w:rsid w:val="00CD38DB"/>
    <w:rsid w:val="00CD395A"/>
    <w:rsid w:val="00CD3CB4"/>
    <w:rsid w:val="00CD3F67"/>
    <w:rsid w:val="00CD3F73"/>
    <w:rsid w:val="00CD3FE2"/>
    <w:rsid w:val="00CD4061"/>
    <w:rsid w:val="00CD41A0"/>
    <w:rsid w:val="00CD447B"/>
    <w:rsid w:val="00CD45A9"/>
    <w:rsid w:val="00CD4649"/>
    <w:rsid w:val="00CD4F4A"/>
    <w:rsid w:val="00CD5607"/>
    <w:rsid w:val="00CD5969"/>
    <w:rsid w:val="00CD5996"/>
    <w:rsid w:val="00CD5C61"/>
    <w:rsid w:val="00CD5DF4"/>
    <w:rsid w:val="00CD5E6E"/>
    <w:rsid w:val="00CD62BD"/>
    <w:rsid w:val="00CD70D0"/>
    <w:rsid w:val="00CD70E8"/>
    <w:rsid w:val="00CD726C"/>
    <w:rsid w:val="00CD729C"/>
    <w:rsid w:val="00CD74E2"/>
    <w:rsid w:val="00CD7AB1"/>
    <w:rsid w:val="00CE0AD9"/>
    <w:rsid w:val="00CE0F6C"/>
    <w:rsid w:val="00CE11DD"/>
    <w:rsid w:val="00CE1441"/>
    <w:rsid w:val="00CE150C"/>
    <w:rsid w:val="00CE154B"/>
    <w:rsid w:val="00CE1584"/>
    <w:rsid w:val="00CE1855"/>
    <w:rsid w:val="00CE1A28"/>
    <w:rsid w:val="00CE1A3B"/>
    <w:rsid w:val="00CE1ABA"/>
    <w:rsid w:val="00CE1E7A"/>
    <w:rsid w:val="00CE20F0"/>
    <w:rsid w:val="00CE2236"/>
    <w:rsid w:val="00CE2780"/>
    <w:rsid w:val="00CE27EF"/>
    <w:rsid w:val="00CE2959"/>
    <w:rsid w:val="00CE2AEE"/>
    <w:rsid w:val="00CE2C9E"/>
    <w:rsid w:val="00CE2E89"/>
    <w:rsid w:val="00CE3076"/>
    <w:rsid w:val="00CE3247"/>
    <w:rsid w:val="00CE32BC"/>
    <w:rsid w:val="00CE3431"/>
    <w:rsid w:val="00CE352D"/>
    <w:rsid w:val="00CE3BB5"/>
    <w:rsid w:val="00CE3DBA"/>
    <w:rsid w:val="00CE3EE6"/>
    <w:rsid w:val="00CE433D"/>
    <w:rsid w:val="00CE4B22"/>
    <w:rsid w:val="00CE4B7B"/>
    <w:rsid w:val="00CE4B9C"/>
    <w:rsid w:val="00CE53E6"/>
    <w:rsid w:val="00CE56BA"/>
    <w:rsid w:val="00CE5796"/>
    <w:rsid w:val="00CE5AC8"/>
    <w:rsid w:val="00CE622E"/>
    <w:rsid w:val="00CE7614"/>
    <w:rsid w:val="00CE7D5B"/>
    <w:rsid w:val="00CE7E27"/>
    <w:rsid w:val="00CF0400"/>
    <w:rsid w:val="00CF0703"/>
    <w:rsid w:val="00CF072E"/>
    <w:rsid w:val="00CF1010"/>
    <w:rsid w:val="00CF1083"/>
    <w:rsid w:val="00CF1389"/>
    <w:rsid w:val="00CF198F"/>
    <w:rsid w:val="00CF1A4F"/>
    <w:rsid w:val="00CF1D88"/>
    <w:rsid w:val="00CF1DF3"/>
    <w:rsid w:val="00CF2002"/>
    <w:rsid w:val="00CF251E"/>
    <w:rsid w:val="00CF255C"/>
    <w:rsid w:val="00CF28AB"/>
    <w:rsid w:val="00CF2A2F"/>
    <w:rsid w:val="00CF2C2E"/>
    <w:rsid w:val="00CF2C4A"/>
    <w:rsid w:val="00CF2E39"/>
    <w:rsid w:val="00CF320F"/>
    <w:rsid w:val="00CF3731"/>
    <w:rsid w:val="00CF39D5"/>
    <w:rsid w:val="00CF39E0"/>
    <w:rsid w:val="00CF3CC2"/>
    <w:rsid w:val="00CF44CA"/>
    <w:rsid w:val="00CF4599"/>
    <w:rsid w:val="00CF4C82"/>
    <w:rsid w:val="00CF5123"/>
    <w:rsid w:val="00CF5518"/>
    <w:rsid w:val="00CF55C4"/>
    <w:rsid w:val="00CF5E07"/>
    <w:rsid w:val="00CF5E2C"/>
    <w:rsid w:val="00CF6242"/>
    <w:rsid w:val="00CF68E3"/>
    <w:rsid w:val="00CF6C0E"/>
    <w:rsid w:val="00CF6D7F"/>
    <w:rsid w:val="00CF7359"/>
    <w:rsid w:val="00CF7369"/>
    <w:rsid w:val="00CF76F9"/>
    <w:rsid w:val="00CF777B"/>
    <w:rsid w:val="00CF7F39"/>
    <w:rsid w:val="00CF7F3B"/>
    <w:rsid w:val="00CF7FF7"/>
    <w:rsid w:val="00D00219"/>
    <w:rsid w:val="00D00253"/>
    <w:rsid w:val="00D003D4"/>
    <w:rsid w:val="00D0072F"/>
    <w:rsid w:val="00D00DE0"/>
    <w:rsid w:val="00D0110D"/>
    <w:rsid w:val="00D01216"/>
    <w:rsid w:val="00D014FE"/>
    <w:rsid w:val="00D017B9"/>
    <w:rsid w:val="00D01A18"/>
    <w:rsid w:val="00D01A20"/>
    <w:rsid w:val="00D02161"/>
    <w:rsid w:val="00D02370"/>
    <w:rsid w:val="00D0246E"/>
    <w:rsid w:val="00D025F5"/>
    <w:rsid w:val="00D02A79"/>
    <w:rsid w:val="00D02AB8"/>
    <w:rsid w:val="00D02D14"/>
    <w:rsid w:val="00D03444"/>
    <w:rsid w:val="00D0360A"/>
    <w:rsid w:val="00D0369B"/>
    <w:rsid w:val="00D03704"/>
    <w:rsid w:val="00D03B5D"/>
    <w:rsid w:val="00D0410F"/>
    <w:rsid w:val="00D042B8"/>
    <w:rsid w:val="00D04D20"/>
    <w:rsid w:val="00D04F63"/>
    <w:rsid w:val="00D05053"/>
    <w:rsid w:val="00D0535A"/>
    <w:rsid w:val="00D055D5"/>
    <w:rsid w:val="00D0572C"/>
    <w:rsid w:val="00D05B53"/>
    <w:rsid w:val="00D05E2E"/>
    <w:rsid w:val="00D0613C"/>
    <w:rsid w:val="00D061F9"/>
    <w:rsid w:val="00D06203"/>
    <w:rsid w:val="00D06614"/>
    <w:rsid w:val="00D06704"/>
    <w:rsid w:val="00D06991"/>
    <w:rsid w:val="00D06A22"/>
    <w:rsid w:val="00D06E9A"/>
    <w:rsid w:val="00D06ECE"/>
    <w:rsid w:val="00D071CA"/>
    <w:rsid w:val="00D071D6"/>
    <w:rsid w:val="00D0798C"/>
    <w:rsid w:val="00D0798D"/>
    <w:rsid w:val="00D10916"/>
    <w:rsid w:val="00D112EC"/>
    <w:rsid w:val="00D115E1"/>
    <w:rsid w:val="00D11BF4"/>
    <w:rsid w:val="00D11C16"/>
    <w:rsid w:val="00D11C7A"/>
    <w:rsid w:val="00D12280"/>
    <w:rsid w:val="00D12626"/>
    <w:rsid w:val="00D12BD0"/>
    <w:rsid w:val="00D12DE6"/>
    <w:rsid w:val="00D12E51"/>
    <w:rsid w:val="00D133A7"/>
    <w:rsid w:val="00D134FD"/>
    <w:rsid w:val="00D135C5"/>
    <w:rsid w:val="00D13668"/>
    <w:rsid w:val="00D1381F"/>
    <w:rsid w:val="00D13833"/>
    <w:rsid w:val="00D138E6"/>
    <w:rsid w:val="00D13A0B"/>
    <w:rsid w:val="00D13CA8"/>
    <w:rsid w:val="00D13E1F"/>
    <w:rsid w:val="00D143DE"/>
    <w:rsid w:val="00D1483C"/>
    <w:rsid w:val="00D14926"/>
    <w:rsid w:val="00D14AA8"/>
    <w:rsid w:val="00D14B69"/>
    <w:rsid w:val="00D14BB4"/>
    <w:rsid w:val="00D14DB7"/>
    <w:rsid w:val="00D15033"/>
    <w:rsid w:val="00D152DF"/>
    <w:rsid w:val="00D15A96"/>
    <w:rsid w:val="00D16211"/>
    <w:rsid w:val="00D16671"/>
    <w:rsid w:val="00D16908"/>
    <w:rsid w:val="00D16B38"/>
    <w:rsid w:val="00D16B60"/>
    <w:rsid w:val="00D16D5C"/>
    <w:rsid w:val="00D171EA"/>
    <w:rsid w:val="00D17226"/>
    <w:rsid w:val="00D17293"/>
    <w:rsid w:val="00D17C8F"/>
    <w:rsid w:val="00D17D80"/>
    <w:rsid w:val="00D2009F"/>
    <w:rsid w:val="00D203B6"/>
    <w:rsid w:val="00D20472"/>
    <w:rsid w:val="00D20723"/>
    <w:rsid w:val="00D209F1"/>
    <w:rsid w:val="00D20D59"/>
    <w:rsid w:val="00D21344"/>
    <w:rsid w:val="00D21584"/>
    <w:rsid w:val="00D216A8"/>
    <w:rsid w:val="00D2192B"/>
    <w:rsid w:val="00D22649"/>
    <w:rsid w:val="00D22AE9"/>
    <w:rsid w:val="00D2305E"/>
    <w:rsid w:val="00D2311B"/>
    <w:rsid w:val="00D23143"/>
    <w:rsid w:val="00D2357F"/>
    <w:rsid w:val="00D235BD"/>
    <w:rsid w:val="00D2364E"/>
    <w:rsid w:val="00D238DD"/>
    <w:rsid w:val="00D23B52"/>
    <w:rsid w:val="00D23F27"/>
    <w:rsid w:val="00D24577"/>
    <w:rsid w:val="00D24B09"/>
    <w:rsid w:val="00D24EAD"/>
    <w:rsid w:val="00D2523A"/>
    <w:rsid w:val="00D2533B"/>
    <w:rsid w:val="00D25889"/>
    <w:rsid w:val="00D25CD2"/>
    <w:rsid w:val="00D25D93"/>
    <w:rsid w:val="00D25E53"/>
    <w:rsid w:val="00D261E8"/>
    <w:rsid w:val="00D2693E"/>
    <w:rsid w:val="00D26FDA"/>
    <w:rsid w:val="00D27243"/>
    <w:rsid w:val="00D27307"/>
    <w:rsid w:val="00D2756D"/>
    <w:rsid w:val="00D276A7"/>
    <w:rsid w:val="00D2794A"/>
    <w:rsid w:val="00D27CFC"/>
    <w:rsid w:val="00D27E48"/>
    <w:rsid w:val="00D30287"/>
    <w:rsid w:val="00D3140F"/>
    <w:rsid w:val="00D314A0"/>
    <w:rsid w:val="00D3165C"/>
    <w:rsid w:val="00D317E0"/>
    <w:rsid w:val="00D31A13"/>
    <w:rsid w:val="00D31B5A"/>
    <w:rsid w:val="00D31EF4"/>
    <w:rsid w:val="00D3239C"/>
    <w:rsid w:val="00D32F15"/>
    <w:rsid w:val="00D32F90"/>
    <w:rsid w:val="00D33123"/>
    <w:rsid w:val="00D33291"/>
    <w:rsid w:val="00D333A6"/>
    <w:rsid w:val="00D33475"/>
    <w:rsid w:val="00D33575"/>
    <w:rsid w:val="00D335CB"/>
    <w:rsid w:val="00D33657"/>
    <w:rsid w:val="00D3365F"/>
    <w:rsid w:val="00D33C9B"/>
    <w:rsid w:val="00D3414F"/>
    <w:rsid w:val="00D34177"/>
    <w:rsid w:val="00D34981"/>
    <w:rsid w:val="00D349AE"/>
    <w:rsid w:val="00D34BCF"/>
    <w:rsid w:val="00D34C96"/>
    <w:rsid w:val="00D34DA5"/>
    <w:rsid w:val="00D353D1"/>
    <w:rsid w:val="00D355EB"/>
    <w:rsid w:val="00D35691"/>
    <w:rsid w:val="00D35ABC"/>
    <w:rsid w:val="00D35D18"/>
    <w:rsid w:val="00D363BF"/>
    <w:rsid w:val="00D36535"/>
    <w:rsid w:val="00D36B1F"/>
    <w:rsid w:val="00D36E22"/>
    <w:rsid w:val="00D37C80"/>
    <w:rsid w:val="00D37E75"/>
    <w:rsid w:val="00D37F9D"/>
    <w:rsid w:val="00D400D5"/>
    <w:rsid w:val="00D4010A"/>
    <w:rsid w:val="00D401CB"/>
    <w:rsid w:val="00D402CA"/>
    <w:rsid w:val="00D40381"/>
    <w:rsid w:val="00D40499"/>
    <w:rsid w:val="00D405E6"/>
    <w:rsid w:val="00D40AE0"/>
    <w:rsid w:val="00D40AF1"/>
    <w:rsid w:val="00D41001"/>
    <w:rsid w:val="00D41239"/>
    <w:rsid w:val="00D414E8"/>
    <w:rsid w:val="00D41A51"/>
    <w:rsid w:val="00D41D98"/>
    <w:rsid w:val="00D41FE3"/>
    <w:rsid w:val="00D42384"/>
    <w:rsid w:val="00D429B9"/>
    <w:rsid w:val="00D42C56"/>
    <w:rsid w:val="00D42EDB"/>
    <w:rsid w:val="00D42FEA"/>
    <w:rsid w:val="00D4329D"/>
    <w:rsid w:val="00D4338E"/>
    <w:rsid w:val="00D433A6"/>
    <w:rsid w:val="00D434D1"/>
    <w:rsid w:val="00D435EA"/>
    <w:rsid w:val="00D43F7D"/>
    <w:rsid w:val="00D4406F"/>
    <w:rsid w:val="00D44B59"/>
    <w:rsid w:val="00D44DD0"/>
    <w:rsid w:val="00D45677"/>
    <w:rsid w:val="00D45712"/>
    <w:rsid w:val="00D457A4"/>
    <w:rsid w:val="00D457F6"/>
    <w:rsid w:val="00D4598E"/>
    <w:rsid w:val="00D45A68"/>
    <w:rsid w:val="00D45ACA"/>
    <w:rsid w:val="00D46453"/>
    <w:rsid w:val="00D46572"/>
    <w:rsid w:val="00D466E9"/>
    <w:rsid w:val="00D46B9C"/>
    <w:rsid w:val="00D46BF4"/>
    <w:rsid w:val="00D46D4E"/>
    <w:rsid w:val="00D470D6"/>
    <w:rsid w:val="00D47172"/>
    <w:rsid w:val="00D47228"/>
    <w:rsid w:val="00D47795"/>
    <w:rsid w:val="00D479D0"/>
    <w:rsid w:val="00D47DA3"/>
    <w:rsid w:val="00D47F81"/>
    <w:rsid w:val="00D50197"/>
    <w:rsid w:val="00D501E4"/>
    <w:rsid w:val="00D502CE"/>
    <w:rsid w:val="00D5030D"/>
    <w:rsid w:val="00D50649"/>
    <w:rsid w:val="00D5076A"/>
    <w:rsid w:val="00D50A0B"/>
    <w:rsid w:val="00D50CEB"/>
    <w:rsid w:val="00D50D7C"/>
    <w:rsid w:val="00D515EE"/>
    <w:rsid w:val="00D516A1"/>
    <w:rsid w:val="00D5177B"/>
    <w:rsid w:val="00D51A77"/>
    <w:rsid w:val="00D52114"/>
    <w:rsid w:val="00D524D5"/>
    <w:rsid w:val="00D526EE"/>
    <w:rsid w:val="00D528A7"/>
    <w:rsid w:val="00D52A37"/>
    <w:rsid w:val="00D52AF1"/>
    <w:rsid w:val="00D52C7D"/>
    <w:rsid w:val="00D52E11"/>
    <w:rsid w:val="00D531E2"/>
    <w:rsid w:val="00D537F2"/>
    <w:rsid w:val="00D53A9C"/>
    <w:rsid w:val="00D53E96"/>
    <w:rsid w:val="00D53F1C"/>
    <w:rsid w:val="00D5406B"/>
    <w:rsid w:val="00D54074"/>
    <w:rsid w:val="00D543A3"/>
    <w:rsid w:val="00D54A4C"/>
    <w:rsid w:val="00D54BB0"/>
    <w:rsid w:val="00D54EE7"/>
    <w:rsid w:val="00D55033"/>
    <w:rsid w:val="00D55319"/>
    <w:rsid w:val="00D55756"/>
    <w:rsid w:val="00D55ABF"/>
    <w:rsid w:val="00D55D57"/>
    <w:rsid w:val="00D56086"/>
    <w:rsid w:val="00D56255"/>
    <w:rsid w:val="00D567FB"/>
    <w:rsid w:val="00D56A5A"/>
    <w:rsid w:val="00D56CB7"/>
    <w:rsid w:val="00D56E37"/>
    <w:rsid w:val="00D56ED5"/>
    <w:rsid w:val="00D56FEB"/>
    <w:rsid w:val="00D5744F"/>
    <w:rsid w:val="00D574B6"/>
    <w:rsid w:val="00D57867"/>
    <w:rsid w:val="00D57AA2"/>
    <w:rsid w:val="00D57BBC"/>
    <w:rsid w:val="00D57BC8"/>
    <w:rsid w:val="00D57CFF"/>
    <w:rsid w:val="00D601D0"/>
    <w:rsid w:val="00D61218"/>
    <w:rsid w:val="00D6132F"/>
    <w:rsid w:val="00D613ED"/>
    <w:rsid w:val="00D615AE"/>
    <w:rsid w:val="00D61720"/>
    <w:rsid w:val="00D61B1E"/>
    <w:rsid w:val="00D61BBB"/>
    <w:rsid w:val="00D61DB4"/>
    <w:rsid w:val="00D61E47"/>
    <w:rsid w:val="00D62347"/>
    <w:rsid w:val="00D6235F"/>
    <w:rsid w:val="00D6271B"/>
    <w:rsid w:val="00D629CC"/>
    <w:rsid w:val="00D62FD7"/>
    <w:rsid w:val="00D635AE"/>
    <w:rsid w:val="00D6379A"/>
    <w:rsid w:val="00D63D6B"/>
    <w:rsid w:val="00D63F16"/>
    <w:rsid w:val="00D64071"/>
    <w:rsid w:val="00D6409F"/>
    <w:rsid w:val="00D6420E"/>
    <w:rsid w:val="00D64427"/>
    <w:rsid w:val="00D6442B"/>
    <w:rsid w:val="00D64730"/>
    <w:rsid w:val="00D64AB4"/>
    <w:rsid w:val="00D6539D"/>
    <w:rsid w:val="00D653DA"/>
    <w:rsid w:val="00D65D95"/>
    <w:rsid w:val="00D66026"/>
    <w:rsid w:val="00D66675"/>
    <w:rsid w:val="00D666B1"/>
    <w:rsid w:val="00D66AD1"/>
    <w:rsid w:val="00D66D12"/>
    <w:rsid w:val="00D66FDC"/>
    <w:rsid w:val="00D673EF"/>
    <w:rsid w:val="00D67428"/>
    <w:rsid w:val="00D67A6E"/>
    <w:rsid w:val="00D67AA0"/>
    <w:rsid w:val="00D67B5E"/>
    <w:rsid w:val="00D701C9"/>
    <w:rsid w:val="00D7020A"/>
    <w:rsid w:val="00D70228"/>
    <w:rsid w:val="00D7075E"/>
    <w:rsid w:val="00D70E97"/>
    <w:rsid w:val="00D7108A"/>
    <w:rsid w:val="00D71A43"/>
    <w:rsid w:val="00D71A66"/>
    <w:rsid w:val="00D722FE"/>
    <w:rsid w:val="00D724B7"/>
    <w:rsid w:val="00D7273B"/>
    <w:rsid w:val="00D72A59"/>
    <w:rsid w:val="00D72DA6"/>
    <w:rsid w:val="00D72FB4"/>
    <w:rsid w:val="00D73173"/>
    <w:rsid w:val="00D735AD"/>
    <w:rsid w:val="00D73B50"/>
    <w:rsid w:val="00D73F75"/>
    <w:rsid w:val="00D74961"/>
    <w:rsid w:val="00D749CD"/>
    <w:rsid w:val="00D74C95"/>
    <w:rsid w:val="00D74F57"/>
    <w:rsid w:val="00D75940"/>
    <w:rsid w:val="00D75B82"/>
    <w:rsid w:val="00D761B5"/>
    <w:rsid w:val="00D76696"/>
    <w:rsid w:val="00D76830"/>
    <w:rsid w:val="00D768D6"/>
    <w:rsid w:val="00D769D3"/>
    <w:rsid w:val="00D76A46"/>
    <w:rsid w:val="00D76CBE"/>
    <w:rsid w:val="00D7777E"/>
    <w:rsid w:val="00D777BB"/>
    <w:rsid w:val="00D77814"/>
    <w:rsid w:val="00D77C34"/>
    <w:rsid w:val="00D77D2B"/>
    <w:rsid w:val="00D80783"/>
    <w:rsid w:val="00D807D7"/>
    <w:rsid w:val="00D8129D"/>
    <w:rsid w:val="00D812DC"/>
    <w:rsid w:val="00D81382"/>
    <w:rsid w:val="00D81474"/>
    <w:rsid w:val="00D81B81"/>
    <w:rsid w:val="00D81F2B"/>
    <w:rsid w:val="00D81F62"/>
    <w:rsid w:val="00D8228D"/>
    <w:rsid w:val="00D825DD"/>
    <w:rsid w:val="00D828D6"/>
    <w:rsid w:val="00D82F60"/>
    <w:rsid w:val="00D83143"/>
    <w:rsid w:val="00D8351F"/>
    <w:rsid w:val="00D83A4C"/>
    <w:rsid w:val="00D83D3D"/>
    <w:rsid w:val="00D842D0"/>
    <w:rsid w:val="00D842F5"/>
    <w:rsid w:val="00D8446A"/>
    <w:rsid w:val="00D84560"/>
    <w:rsid w:val="00D8471E"/>
    <w:rsid w:val="00D84825"/>
    <w:rsid w:val="00D849F0"/>
    <w:rsid w:val="00D853DA"/>
    <w:rsid w:val="00D854E1"/>
    <w:rsid w:val="00D857C5"/>
    <w:rsid w:val="00D858A4"/>
    <w:rsid w:val="00D8591D"/>
    <w:rsid w:val="00D860B4"/>
    <w:rsid w:val="00D86232"/>
    <w:rsid w:val="00D864E5"/>
    <w:rsid w:val="00D86A39"/>
    <w:rsid w:val="00D87010"/>
    <w:rsid w:val="00D87078"/>
    <w:rsid w:val="00D87469"/>
    <w:rsid w:val="00D876EE"/>
    <w:rsid w:val="00D87B42"/>
    <w:rsid w:val="00D907FC"/>
    <w:rsid w:val="00D90989"/>
    <w:rsid w:val="00D91017"/>
    <w:rsid w:val="00D91117"/>
    <w:rsid w:val="00D91282"/>
    <w:rsid w:val="00D91456"/>
    <w:rsid w:val="00D91980"/>
    <w:rsid w:val="00D91B58"/>
    <w:rsid w:val="00D92031"/>
    <w:rsid w:val="00D9215B"/>
    <w:rsid w:val="00D92529"/>
    <w:rsid w:val="00D92613"/>
    <w:rsid w:val="00D928F9"/>
    <w:rsid w:val="00D92A3A"/>
    <w:rsid w:val="00D92EAB"/>
    <w:rsid w:val="00D92EEA"/>
    <w:rsid w:val="00D92FCA"/>
    <w:rsid w:val="00D93004"/>
    <w:rsid w:val="00D934A6"/>
    <w:rsid w:val="00D93647"/>
    <w:rsid w:val="00D93785"/>
    <w:rsid w:val="00D938C2"/>
    <w:rsid w:val="00D93AE7"/>
    <w:rsid w:val="00D93EB5"/>
    <w:rsid w:val="00D942CA"/>
    <w:rsid w:val="00D94614"/>
    <w:rsid w:val="00D94775"/>
    <w:rsid w:val="00D94848"/>
    <w:rsid w:val="00D95008"/>
    <w:rsid w:val="00D9509E"/>
    <w:rsid w:val="00D9538F"/>
    <w:rsid w:val="00D9584D"/>
    <w:rsid w:val="00D95B5B"/>
    <w:rsid w:val="00D95C4D"/>
    <w:rsid w:val="00D964CB"/>
    <w:rsid w:val="00D96669"/>
    <w:rsid w:val="00D96A28"/>
    <w:rsid w:val="00D96B6B"/>
    <w:rsid w:val="00D96CAC"/>
    <w:rsid w:val="00D97116"/>
    <w:rsid w:val="00D97389"/>
    <w:rsid w:val="00D97848"/>
    <w:rsid w:val="00D97CE4"/>
    <w:rsid w:val="00D97D60"/>
    <w:rsid w:val="00D97D84"/>
    <w:rsid w:val="00D97EC3"/>
    <w:rsid w:val="00D97F73"/>
    <w:rsid w:val="00DA05EA"/>
    <w:rsid w:val="00DA064C"/>
    <w:rsid w:val="00DA09BB"/>
    <w:rsid w:val="00DA0AFA"/>
    <w:rsid w:val="00DA0B99"/>
    <w:rsid w:val="00DA0BAC"/>
    <w:rsid w:val="00DA0CA6"/>
    <w:rsid w:val="00DA13DC"/>
    <w:rsid w:val="00DA1504"/>
    <w:rsid w:val="00DA1896"/>
    <w:rsid w:val="00DA24D3"/>
    <w:rsid w:val="00DA253E"/>
    <w:rsid w:val="00DA256A"/>
    <w:rsid w:val="00DA2A29"/>
    <w:rsid w:val="00DA2A86"/>
    <w:rsid w:val="00DA30F6"/>
    <w:rsid w:val="00DA326A"/>
    <w:rsid w:val="00DA32D2"/>
    <w:rsid w:val="00DA32E4"/>
    <w:rsid w:val="00DA33F5"/>
    <w:rsid w:val="00DA3603"/>
    <w:rsid w:val="00DA374C"/>
    <w:rsid w:val="00DA3790"/>
    <w:rsid w:val="00DA390F"/>
    <w:rsid w:val="00DA429E"/>
    <w:rsid w:val="00DA434A"/>
    <w:rsid w:val="00DA4E89"/>
    <w:rsid w:val="00DA4F1B"/>
    <w:rsid w:val="00DA5A52"/>
    <w:rsid w:val="00DA6144"/>
    <w:rsid w:val="00DA65AF"/>
    <w:rsid w:val="00DA661A"/>
    <w:rsid w:val="00DA667B"/>
    <w:rsid w:val="00DA66F2"/>
    <w:rsid w:val="00DA6C83"/>
    <w:rsid w:val="00DA7013"/>
    <w:rsid w:val="00DA7226"/>
    <w:rsid w:val="00DA757E"/>
    <w:rsid w:val="00DA7941"/>
    <w:rsid w:val="00DA7C22"/>
    <w:rsid w:val="00DB0435"/>
    <w:rsid w:val="00DB05A0"/>
    <w:rsid w:val="00DB17D0"/>
    <w:rsid w:val="00DB17E3"/>
    <w:rsid w:val="00DB190E"/>
    <w:rsid w:val="00DB1C2C"/>
    <w:rsid w:val="00DB1DCE"/>
    <w:rsid w:val="00DB1E57"/>
    <w:rsid w:val="00DB1F79"/>
    <w:rsid w:val="00DB2008"/>
    <w:rsid w:val="00DB23BB"/>
    <w:rsid w:val="00DB249E"/>
    <w:rsid w:val="00DB2A0D"/>
    <w:rsid w:val="00DB2E36"/>
    <w:rsid w:val="00DB2FD5"/>
    <w:rsid w:val="00DB326D"/>
    <w:rsid w:val="00DB33B2"/>
    <w:rsid w:val="00DB370F"/>
    <w:rsid w:val="00DB3821"/>
    <w:rsid w:val="00DB3995"/>
    <w:rsid w:val="00DB3CAF"/>
    <w:rsid w:val="00DB3F16"/>
    <w:rsid w:val="00DB465F"/>
    <w:rsid w:val="00DB472F"/>
    <w:rsid w:val="00DB47A7"/>
    <w:rsid w:val="00DB4844"/>
    <w:rsid w:val="00DB4ABC"/>
    <w:rsid w:val="00DB511D"/>
    <w:rsid w:val="00DB5184"/>
    <w:rsid w:val="00DB51B0"/>
    <w:rsid w:val="00DB5671"/>
    <w:rsid w:val="00DB5A59"/>
    <w:rsid w:val="00DB5A85"/>
    <w:rsid w:val="00DB5D73"/>
    <w:rsid w:val="00DB658D"/>
    <w:rsid w:val="00DB65A7"/>
    <w:rsid w:val="00DB67FB"/>
    <w:rsid w:val="00DB6B13"/>
    <w:rsid w:val="00DB6C71"/>
    <w:rsid w:val="00DB70A0"/>
    <w:rsid w:val="00DB70CA"/>
    <w:rsid w:val="00DB70CC"/>
    <w:rsid w:val="00DB747A"/>
    <w:rsid w:val="00DB7874"/>
    <w:rsid w:val="00DB7DD3"/>
    <w:rsid w:val="00DB7EC3"/>
    <w:rsid w:val="00DC0255"/>
    <w:rsid w:val="00DC03D4"/>
    <w:rsid w:val="00DC0623"/>
    <w:rsid w:val="00DC082E"/>
    <w:rsid w:val="00DC095C"/>
    <w:rsid w:val="00DC0B04"/>
    <w:rsid w:val="00DC0C5C"/>
    <w:rsid w:val="00DC0D22"/>
    <w:rsid w:val="00DC0D9E"/>
    <w:rsid w:val="00DC109A"/>
    <w:rsid w:val="00DC115F"/>
    <w:rsid w:val="00DC1555"/>
    <w:rsid w:val="00DC1722"/>
    <w:rsid w:val="00DC1B4D"/>
    <w:rsid w:val="00DC1EC5"/>
    <w:rsid w:val="00DC205E"/>
    <w:rsid w:val="00DC21B1"/>
    <w:rsid w:val="00DC24C2"/>
    <w:rsid w:val="00DC2604"/>
    <w:rsid w:val="00DC2EF3"/>
    <w:rsid w:val="00DC34C6"/>
    <w:rsid w:val="00DC35EE"/>
    <w:rsid w:val="00DC39B2"/>
    <w:rsid w:val="00DC39D7"/>
    <w:rsid w:val="00DC3A01"/>
    <w:rsid w:val="00DC3CDC"/>
    <w:rsid w:val="00DC3D1E"/>
    <w:rsid w:val="00DC3EF4"/>
    <w:rsid w:val="00DC3F1C"/>
    <w:rsid w:val="00DC435A"/>
    <w:rsid w:val="00DC4389"/>
    <w:rsid w:val="00DC44E1"/>
    <w:rsid w:val="00DC4B25"/>
    <w:rsid w:val="00DC4C7E"/>
    <w:rsid w:val="00DC51A4"/>
    <w:rsid w:val="00DC56FB"/>
    <w:rsid w:val="00DC5D3E"/>
    <w:rsid w:val="00DC5EF2"/>
    <w:rsid w:val="00DC616D"/>
    <w:rsid w:val="00DC661E"/>
    <w:rsid w:val="00DC6A15"/>
    <w:rsid w:val="00DC6B3A"/>
    <w:rsid w:val="00DC6E5A"/>
    <w:rsid w:val="00DC778E"/>
    <w:rsid w:val="00DC7998"/>
    <w:rsid w:val="00DC7B8F"/>
    <w:rsid w:val="00DC7D46"/>
    <w:rsid w:val="00DD065D"/>
    <w:rsid w:val="00DD094B"/>
    <w:rsid w:val="00DD09EC"/>
    <w:rsid w:val="00DD0ADE"/>
    <w:rsid w:val="00DD17DA"/>
    <w:rsid w:val="00DD2023"/>
    <w:rsid w:val="00DD2365"/>
    <w:rsid w:val="00DD28C1"/>
    <w:rsid w:val="00DD2CF6"/>
    <w:rsid w:val="00DD30A3"/>
    <w:rsid w:val="00DD30FA"/>
    <w:rsid w:val="00DD33F2"/>
    <w:rsid w:val="00DD3462"/>
    <w:rsid w:val="00DD36B7"/>
    <w:rsid w:val="00DD3A85"/>
    <w:rsid w:val="00DD3C64"/>
    <w:rsid w:val="00DD3E91"/>
    <w:rsid w:val="00DD41EA"/>
    <w:rsid w:val="00DD46B6"/>
    <w:rsid w:val="00DD478E"/>
    <w:rsid w:val="00DD47F5"/>
    <w:rsid w:val="00DD48A2"/>
    <w:rsid w:val="00DD492D"/>
    <w:rsid w:val="00DD4BCB"/>
    <w:rsid w:val="00DD5338"/>
    <w:rsid w:val="00DD5470"/>
    <w:rsid w:val="00DD54A5"/>
    <w:rsid w:val="00DD54EC"/>
    <w:rsid w:val="00DD55A5"/>
    <w:rsid w:val="00DD55E5"/>
    <w:rsid w:val="00DD5C33"/>
    <w:rsid w:val="00DD5D2F"/>
    <w:rsid w:val="00DD5EF1"/>
    <w:rsid w:val="00DD5FAD"/>
    <w:rsid w:val="00DD60BA"/>
    <w:rsid w:val="00DD67C9"/>
    <w:rsid w:val="00DD6945"/>
    <w:rsid w:val="00DD6949"/>
    <w:rsid w:val="00DD76C9"/>
    <w:rsid w:val="00DD7BA7"/>
    <w:rsid w:val="00DD7F9F"/>
    <w:rsid w:val="00DE05C6"/>
    <w:rsid w:val="00DE09F0"/>
    <w:rsid w:val="00DE0B1A"/>
    <w:rsid w:val="00DE0BAB"/>
    <w:rsid w:val="00DE0D6A"/>
    <w:rsid w:val="00DE1572"/>
    <w:rsid w:val="00DE1D1C"/>
    <w:rsid w:val="00DE1D6C"/>
    <w:rsid w:val="00DE1D7D"/>
    <w:rsid w:val="00DE1E62"/>
    <w:rsid w:val="00DE1ED1"/>
    <w:rsid w:val="00DE1F12"/>
    <w:rsid w:val="00DE20F5"/>
    <w:rsid w:val="00DE2592"/>
    <w:rsid w:val="00DE284C"/>
    <w:rsid w:val="00DE2F28"/>
    <w:rsid w:val="00DE3067"/>
    <w:rsid w:val="00DE3572"/>
    <w:rsid w:val="00DE382E"/>
    <w:rsid w:val="00DE3C52"/>
    <w:rsid w:val="00DE3EF4"/>
    <w:rsid w:val="00DE3FE9"/>
    <w:rsid w:val="00DE3FFD"/>
    <w:rsid w:val="00DE43A1"/>
    <w:rsid w:val="00DE4532"/>
    <w:rsid w:val="00DE4E41"/>
    <w:rsid w:val="00DE4F54"/>
    <w:rsid w:val="00DE5154"/>
    <w:rsid w:val="00DE5409"/>
    <w:rsid w:val="00DE57D6"/>
    <w:rsid w:val="00DE583F"/>
    <w:rsid w:val="00DE5A4A"/>
    <w:rsid w:val="00DE5B42"/>
    <w:rsid w:val="00DE5F5F"/>
    <w:rsid w:val="00DE6178"/>
    <w:rsid w:val="00DE6184"/>
    <w:rsid w:val="00DE6B7E"/>
    <w:rsid w:val="00DE6DBA"/>
    <w:rsid w:val="00DE6E82"/>
    <w:rsid w:val="00DE7356"/>
    <w:rsid w:val="00DE76D1"/>
    <w:rsid w:val="00DE7A7E"/>
    <w:rsid w:val="00DF006C"/>
    <w:rsid w:val="00DF020C"/>
    <w:rsid w:val="00DF02E7"/>
    <w:rsid w:val="00DF04F9"/>
    <w:rsid w:val="00DF0565"/>
    <w:rsid w:val="00DF059D"/>
    <w:rsid w:val="00DF060C"/>
    <w:rsid w:val="00DF0652"/>
    <w:rsid w:val="00DF0AFA"/>
    <w:rsid w:val="00DF0EAC"/>
    <w:rsid w:val="00DF15C3"/>
    <w:rsid w:val="00DF15E7"/>
    <w:rsid w:val="00DF19FA"/>
    <w:rsid w:val="00DF20E5"/>
    <w:rsid w:val="00DF23DF"/>
    <w:rsid w:val="00DF24BD"/>
    <w:rsid w:val="00DF28BE"/>
    <w:rsid w:val="00DF2B25"/>
    <w:rsid w:val="00DF3169"/>
    <w:rsid w:val="00DF38AB"/>
    <w:rsid w:val="00DF3977"/>
    <w:rsid w:val="00DF3BE7"/>
    <w:rsid w:val="00DF3BFD"/>
    <w:rsid w:val="00DF5009"/>
    <w:rsid w:val="00DF56F8"/>
    <w:rsid w:val="00DF594A"/>
    <w:rsid w:val="00DF5CBC"/>
    <w:rsid w:val="00DF5F2B"/>
    <w:rsid w:val="00DF6370"/>
    <w:rsid w:val="00DF644D"/>
    <w:rsid w:val="00DF64EF"/>
    <w:rsid w:val="00DF67FA"/>
    <w:rsid w:val="00DF6957"/>
    <w:rsid w:val="00DF6C2A"/>
    <w:rsid w:val="00DF6EEE"/>
    <w:rsid w:val="00DF72E1"/>
    <w:rsid w:val="00DF74F9"/>
    <w:rsid w:val="00DF74FA"/>
    <w:rsid w:val="00E0033A"/>
    <w:rsid w:val="00E00512"/>
    <w:rsid w:val="00E00706"/>
    <w:rsid w:val="00E00D5A"/>
    <w:rsid w:val="00E011B8"/>
    <w:rsid w:val="00E011DB"/>
    <w:rsid w:val="00E0168D"/>
    <w:rsid w:val="00E016E3"/>
    <w:rsid w:val="00E01826"/>
    <w:rsid w:val="00E01DDA"/>
    <w:rsid w:val="00E01ED8"/>
    <w:rsid w:val="00E02023"/>
    <w:rsid w:val="00E020A8"/>
    <w:rsid w:val="00E02163"/>
    <w:rsid w:val="00E02515"/>
    <w:rsid w:val="00E026B6"/>
    <w:rsid w:val="00E02F61"/>
    <w:rsid w:val="00E02FBC"/>
    <w:rsid w:val="00E034A1"/>
    <w:rsid w:val="00E034BC"/>
    <w:rsid w:val="00E03BF5"/>
    <w:rsid w:val="00E03DEE"/>
    <w:rsid w:val="00E03EF0"/>
    <w:rsid w:val="00E0407A"/>
    <w:rsid w:val="00E04AD0"/>
    <w:rsid w:val="00E04B15"/>
    <w:rsid w:val="00E04CEC"/>
    <w:rsid w:val="00E050B3"/>
    <w:rsid w:val="00E0553E"/>
    <w:rsid w:val="00E05613"/>
    <w:rsid w:val="00E05BC8"/>
    <w:rsid w:val="00E05C4B"/>
    <w:rsid w:val="00E06426"/>
    <w:rsid w:val="00E066CB"/>
    <w:rsid w:val="00E06702"/>
    <w:rsid w:val="00E06AA4"/>
    <w:rsid w:val="00E07156"/>
    <w:rsid w:val="00E073B5"/>
    <w:rsid w:val="00E075A0"/>
    <w:rsid w:val="00E07B97"/>
    <w:rsid w:val="00E07CA9"/>
    <w:rsid w:val="00E07E6E"/>
    <w:rsid w:val="00E07FE1"/>
    <w:rsid w:val="00E10251"/>
    <w:rsid w:val="00E1025F"/>
    <w:rsid w:val="00E1035D"/>
    <w:rsid w:val="00E10549"/>
    <w:rsid w:val="00E106AE"/>
    <w:rsid w:val="00E108DD"/>
    <w:rsid w:val="00E10EB0"/>
    <w:rsid w:val="00E10FBE"/>
    <w:rsid w:val="00E113B6"/>
    <w:rsid w:val="00E11630"/>
    <w:rsid w:val="00E11BFC"/>
    <w:rsid w:val="00E11DC6"/>
    <w:rsid w:val="00E1219B"/>
    <w:rsid w:val="00E121C7"/>
    <w:rsid w:val="00E12476"/>
    <w:rsid w:val="00E1277B"/>
    <w:rsid w:val="00E12FBA"/>
    <w:rsid w:val="00E130A6"/>
    <w:rsid w:val="00E131FC"/>
    <w:rsid w:val="00E132B8"/>
    <w:rsid w:val="00E1339A"/>
    <w:rsid w:val="00E134C7"/>
    <w:rsid w:val="00E13616"/>
    <w:rsid w:val="00E13822"/>
    <w:rsid w:val="00E13D9F"/>
    <w:rsid w:val="00E13E33"/>
    <w:rsid w:val="00E13F49"/>
    <w:rsid w:val="00E142E4"/>
    <w:rsid w:val="00E1437B"/>
    <w:rsid w:val="00E1449E"/>
    <w:rsid w:val="00E14897"/>
    <w:rsid w:val="00E14A1C"/>
    <w:rsid w:val="00E14A88"/>
    <w:rsid w:val="00E14AA2"/>
    <w:rsid w:val="00E15693"/>
    <w:rsid w:val="00E15B6C"/>
    <w:rsid w:val="00E15BAF"/>
    <w:rsid w:val="00E15DE0"/>
    <w:rsid w:val="00E16241"/>
    <w:rsid w:val="00E16394"/>
    <w:rsid w:val="00E16465"/>
    <w:rsid w:val="00E169B7"/>
    <w:rsid w:val="00E169CB"/>
    <w:rsid w:val="00E16A88"/>
    <w:rsid w:val="00E17278"/>
    <w:rsid w:val="00E176DD"/>
    <w:rsid w:val="00E179A4"/>
    <w:rsid w:val="00E17D99"/>
    <w:rsid w:val="00E2037E"/>
    <w:rsid w:val="00E20F10"/>
    <w:rsid w:val="00E2100C"/>
    <w:rsid w:val="00E21286"/>
    <w:rsid w:val="00E212AB"/>
    <w:rsid w:val="00E212B8"/>
    <w:rsid w:val="00E21420"/>
    <w:rsid w:val="00E2185E"/>
    <w:rsid w:val="00E21BCF"/>
    <w:rsid w:val="00E22062"/>
    <w:rsid w:val="00E2209B"/>
    <w:rsid w:val="00E22319"/>
    <w:rsid w:val="00E2267E"/>
    <w:rsid w:val="00E22C96"/>
    <w:rsid w:val="00E22D93"/>
    <w:rsid w:val="00E22E11"/>
    <w:rsid w:val="00E22F0A"/>
    <w:rsid w:val="00E2394B"/>
    <w:rsid w:val="00E23E1C"/>
    <w:rsid w:val="00E23F34"/>
    <w:rsid w:val="00E2403D"/>
    <w:rsid w:val="00E2405A"/>
    <w:rsid w:val="00E240BC"/>
    <w:rsid w:val="00E242C0"/>
    <w:rsid w:val="00E2441A"/>
    <w:rsid w:val="00E24C9A"/>
    <w:rsid w:val="00E24E18"/>
    <w:rsid w:val="00E25A5C"/>
    <w:rsid w:val="00E25DF9"/>
    <w:rsid w:val="00E25E4A"/>
    <w:rsid w:val="00E25F3B"/>
    <w:rsid w:val="00E2622C"/>
    <w:rsid w:val="00E26247"/>
    <w:rsid w:val="00E26337"/>
    <w:rsid w:val="00E2647C"/>
    <w:rsid w:val="00E266C2"/>
    <w:rsid w:val="00E266DB"/>
    <w:rsid w:val="00E2671B"/>
    <w:rsid w:val="00E2680B"/>
    <w:rsid w:val="00E27005"/>
    <w:rsid w:val="00E270D0"/>
    <w:rsid w:val="00E2767A"/>
    <w:rsid w:val="00E276D9"/>
    <w:rsid w:val="00E27B8C"/>
    <w:rsid w:val="00E27BE2"/>
    <w:rsid w:val="00E27D5E"/>
    <w:rsid w:val="00E27E1A"/>
    <w:rsid w:val="00E300FB"/>
    <w:rsid w:val="00E3015D"/>
    <w:rsid w:val="00E30245"/>
    <w:rsid w:val="00E30496"/>
    <w:rsid w:val="00E30F47"/>
    <w:rsid w:val="00E31413"/>
    <w:rsid w:val="00E315B0"/>
    <w:rsid w:val="00E31C9A"/>
    <w:rsid w:val="00E31E90"/>
    <w:rsid w:val="00E31EC0"/>
    <w:rsid w:val="00E31ECD"/>
    <w:rsid w:val="00E32993"/>
    <w:rsid w:val="00E32B11"/>
    <w:rsid w:val="00E32B42"/>
    <w:rsid w:val="00E32DAC"/>
    <w:rsid w:val="00E332CA"/>
    <w:rsid w:val="00E335C1"/>
    <w:rsid w:val="00E33B74"/>
    <w:rsid w:val="00E33BE0"/>
    <w:rsid w:val="00E33BEF"/>
    <w:rsid w:val="00E33F48"/>
    <w:rsid w:val="00E34325"/>
    <w:rsid w:val="00E34614"/>
    <w:rsid w:val="00E34833"/>
    <w:rsid w:val="00E3497A"/>
    <w:rsid w:val="00E34B1E"/>
    <w:rsid w:val="00E34F5C"/>
    <w:rsid w:val="00E35095"/>
    <w:rsid w:val="00E350DC"/>
    <w:rsid w:val="00E35280"/>
    <w:rsid w:val="00E36314"/>
    <w:rsid w:val="00E3657B"/>
    <w:rsid w:val="00E368EC"/>
    <w:rsid w:val="00E36CD5"/>
    <w:rsid w:val="00E36E00"/>
    <w:rsid w:val="00E3700F"/>
    <w:rsid w:val="00E3705D"/>
    <w:rsid w:val="00E3717F"/>
    <w:rsid w:val="00E37226"/>
    <w:rsid w:val="00E37682"/>
    <w:rsid w:val="00E37FEA"/>
    <w:rsid w:val="00E40242"/>
    <w:rsid w:val="00E403C8"/>
    <w:rsid w:val="00E406DE"/>
    <w:rsid w:val="00E40DC0"/>
    <w:rsid w:val="00E41C89"/>
    <w:rsid w:val="00E41CE0"/>
    <w:rsid w:val="00E426D3"/>
    <w:rsid w:val="00E426E5"/>
    <w:rsid w:val="00E428F2"/>
    <w:rsid w:val="00E42D9E"/>
    <w:rsid w:val="00E43032"/>
    <w:rsid w:val="00E4331B"/>
    <w:rsid w:val="00E4365B"/>
    <w:rsid w:val="00E43A49"/>
    <w:rsid w:val="00E4409D"/>
    <w:rsid w:val="00E4433A"/>
    <w:rsid w:val="00E44633"/>
    <w:rsid w:val="00E44CFB"/>
    <w:rsid w:val="00E4553A"/>
    <w:rsid w:val="00E45561"/>
    <w:rsid w:val="00E45A76"/>
    <w:rsid w:val="00E45B5E"/>
    <w:rsid w:val="00E4614F"/>
    <w:rsid w:val="00E46BFB"/>
    <w:rsid w:val="00E46FEE"/>
    <w:rsid w:val="00E4716E"/>
    <w:rsid w:val="00E472BF"/>
    <w:rsid w:val="00E4744C"/>
    <w:rsid w:val="00E476F2"/>
    <w:rsid w:val="00E477E1"/>
    <w:rsid w:val="00E47AAE"/>
    <w:rsid w:val="00E47AF1"/>
    <w:rsid w:val="00E47E32"/>
    <w:rsid w:val="00E50497"/>
    <w:rsid w:val="00E505C4"/>
    <w:rsid w:val="00E50720"/>
    <w:rsid w:val="00E508E0"/>
    <w:rsid w:val="00E515F7"/>
    <w:rsid w:val="00E51891"/>
    <w:rsid w:val="00E51FE2"/>
    <w:rsid w:val="00E5262A"/>
    <w:rsid w:val="00E529E5"/>
    <w:rsid w:val="00E52CC7"/>
    <w:rsid w:val="00E5302A"/>
    <w:rsid w:val="00E53232"/>
    <w:rsid w:val="00E539AC"/>
    <w:rsid w:val="00E53BE9"/>
    <w:rsid w:val="00E5455F"/>
    <w:rsid w:val="00E546AC"/>
    <w:rsid w:val="00E54A54"/>
    <w:rsid w:val="00E54C39"/>
    <w:rsid w:val="00E54DE4"/>
    <w:rsid w:val="00E54E07"/>
    <w:rsid w:val="00E550D8"/>
    <w:rsid w:val="00E55C84"/>
    <w:rsid w:val="00E55CB4"/>
    <w:rsid w:val="00E55E02"/>
    <w:rsid w:val="00E5635D"/>
    <w:rsid w:val="00E5663E"/>
    <w:rsid w:val="00E56702"/>
    <w:rsid w:val="00E569BB"/>
    <w:rsid w:val="00E57024"/>
    <w:rsid w:val="00E572EA"/>
    <w:rsid w:val="00E575DD"/>
    <w:rsid w:val="00E600FE"/>
    <w:rsid w:val="00E60421"/>
    <w:rsid w:val="00E606DE"/>
    <w:rsid w:val="00E60A43"/>
    <w:rsid w:val="00E6100E"/>
    <w:rsid w:val="00E61349"/>
    <w:rsid w:val="00E61522"/>
    <w:rsid w:val="00E61DF1"/>
    <w:rsid w:val="00E62255"/>
    <w:rsid w:val="00E6251A"/>
    <w:rsid w:val="00E62643"/>
    <w:rsid w:val="00E62B58"/>
    <w:rsid w:val="00E633FB"/>
    <w:rsid w:val="00E63741"/>
    <w:rsid w:val="00E63A70"/>
    <w:rsid w:val="00E63CD6"/>
    <w:rsid w:val="00E63D20"/>
    <w:rsid w:val="00E63EA0"/>
    <w:rsid w:val="00E63F08"/>
    <w:rsid w:val="00E645A3"/>
    <w:rsid w:val="00E64C1C"/>
    <w:rsid w:val="00E65369"/>
    <w:rsid w:val="00E65FAF"/>
    <w:rsid w:val="00E66635"/>
    <w:rsid w:val="00E666B2"/>
    <w:rsid w:val="00E66B73"/>
    <w:rsid w:val="00E66BE8"/>
    <w:rsid w:val="00E66C92"/>
    <w:rsid w:val="00E66F46"/>
    <w:rsid w:val="00E67145"/>
    <w:rsid w:val="00E67262"/>
    <w:rsid w:val="00E6757F"/>
    <w:rsid w:val="00E679BC"/>
    <w:rsid w:val="00E679D4"/>
    <w:rsid w:val="00E67A9E"/>
    <w:rsid w:val="00E704E9"/>
    <w:rsid w:val="00E70524"/>
    <w:rsid w:val="00E70588"/>
    <w:rsid w:val="00E70C31"/>
    <w:rsid w:val="00E71300"/>
    <w:rsid w:val="00E71DC8"/>
    <w:rsid w:val="00E720A7"/>
    <w:rsid w:val="00E72107"/>
    <w:rsid w:val="00E722CF"/>
    <w:rsid w:val="00E722FA"/>
    <w:rsid w:val="00E72357"/>
    <w:rsid w:val="00E72733"/>
    <w:rsid w:val="00E72C09"/>
    <w:rsid w:val="00E7317C"/>
    <w:rsid w:val="00E73393"/>
    <w:rsid w:val="00E736D6"/>
    <w:rsid w:val="00E73864"/>
    <w:rsid w:val="00E73FD4"/>
    <w:rsid w:val="00E73FD8"/>
    <w:rsid w:val="00E743DE"/>
    <w:rsid w:val="00E74528"/>
    <w:rsid w:val="00E74CD0"/>
    <w:rsid w:val="00E74DCB"/>
    <w:rsid w:val="00E74ED3"/>
    <w:rsid w:val="00E75533"/>
    <w:rsid w:val="00E756AF"/>
    <w:rsid w:val="00E757F0"/>
    <w:rsid w:val="00E75A6B"/>
    <w:rsid w:val="00E75C94"/>
    <w:rsid w:val="00E75EAE"/>
    <w:rsid w:val="00E7607F"/>
    <w:rsid w:val="00E76A59"/>
    <w:rsid w:val="00E76C5C"/>
    <w:rsid w:val="00E76E79"/>
    <w:rsid w:val="00E77425"/>
    <w:rsid w:val="00E77427"/>
    <w:rsid w:val="00E774AD"/>
    <w:rsid w:val="00E774DC"/>
    <w:rsid w:val="00E77CFF"/>
    <w:rsid w:val="00E803F5"/>
    <w:rsid w:val="00E803FB"/>
    <w:rsid w:val="00E804B0"/>
    <w:rsid w:val="00E8063D"/>
    <w:rsid w:val="00E80A6B"/>
    <w:rsid w:val="00E80AAC"/>
    <w:rsid w:val="00E80C59"/>
    <w:rsid w:val="00E80C61"/>
    <w:rsid w:val="00E80D6C"/>
    <w:rsid w:val="00E80F21"/>
    <w:rsid w:val="00E812A9"/>
    <w:rsid w:val="00E81629"/>
    <w:rsid w:val="00E816D2"/>
    <w:rsid w:val="00E819D6"/>
    <w:rsid w:val="00E81D70"/>
    <w:rsid w:val="00E82006"/>
    <w:rsid w:val="00E8205F"/>
    <w:rsid w:val="00E82448"/>
    <w:rsid w:val="00E82A20"/>
    <w:rsid w:val="00E82D70"/>
    <w:rsid w:val="00E83212"/>
    <w:rsid w:val="00E83491"/>
    <w:rsid w:val="00E83AE9"/>
    <w:rsid w:val="00E83F32"/>
    <w:rsid w:val="00E844CB"/>
    <w:rsid w:val="00E845AA"/>
    <w:rsid w:val="00E847BE"/>
    <w:rsid w:val="00E8485A"/>
    <w:rsid w:val="00E848DA"/>
    <w:rsid w:val="00E853C5"/>
    <w:rsid w:val="00E85C4F"/>
    <w:rsid w:val="00E86358"/>
    <w:rsid w:val="00E86366"/>
    <w:rsid w:val="00E86A85"/>
    <w:rsid w:val="00E873DE"/>
    <w:rsid w:val="00E87491"/>
    <w:rsid w:val="00E8750A"/>
    <w:rsid w:val="00E87C83"/>
    <w:rsid w:val="00E87CD7"/>
    <w:rsid w:val="00E87D07"/>
    <w:rsid w:val="00E90372"/>
    <w:rsid w:val="00E9059A"/>
    <w:rsid w:val="00E906D2"/>
    <w:rsid w:val="00E90716"/>
    <w:rsid w:val="00E90B7F"/>
    <w:rsid w:val="00E90CF1"/>
    <w:rsid w:val="00E91075"/>
    <w:rsid w:val="00E91174"/>
    <w:rsid w:val="00E91261"/>
    <w:rsid w:val="00E913EF"/>
    <w:rsid w:val="00E91A6F"/>
    <w:rsid w:val="00E91CC2"/>
    <w:rsid w:val="00E91EB2"/>
    <w:rsid w:val="00E920E6"/>
    <w:rsid w:val="00E92368"/>
    <w:rsid w:val="00E924A9"/>
    <w:rsid w:val="00E927F5"/>
    <w:rsid w:val="00E92E51"/>
    <w:rsid w:val="00E92EB9"/>
    <w:rsid w:val="00E933B4"/>
    <w:rsid w:val="00E935FE"/>
    <w:rsid w:val="00E93659"/>
    <w:rsid w:val="00E93F9E"/>
    <w:rsid w:val="00E94323"/>
    <w:rsid w:val="00E94374"/>
    <w:rsid w:val="00E94463"/>
    <w:rsid w:val="00E94464"/>
    <w:rsid w:val="00E944E2"/>
    <w:rsid w:val="00E9456F"/>
    <w:rsid w:val="00E946A9"/>
    <w:rsid w:val="00E94E5D"/>
    <w:rsid w:val="00E952FC"/>
    <w:rsid w:val="00E95321"/>
    <w:rsid w:val="00E955BD"/>
    <w:rsid w:val="00E955D6"/>
    <w:rsid w:val="00E9571F"/>
    <w:rsid w:val="00E95CAA"/>
    <w:rsid w:val="00E95DEB"/>
    <w:rsid w:val="00E95EBF"/>
    <w:rsid w:val="00E965B2"/>
    <w:rsid w:val="00E96732"/>
    <w:rsid w:val="00E972AE"/>
    <w:rsid w:val="00E97531"/>
    <w:rsid w:val="00E97C29"/>
    <w:rsid w:val="00E97F52"/>
    <w:rsid w:val="00EA01E7"/>
    <w:rsid w:val="00EA02D0"/>
    <w:rsid w:val="00EA0471"/>
    <w:rsid w:val="00EA063B"/>
    <w:rsid w:val="00EA074C"/>
    <w:rsid w:val="00EA0989"/>
    <w:rsid w:val="00EA0AF7"/>
    <w:rsid w:val="00EA0D51"/>
    <w:rsid w:val="00EA1710"/>
    <w:rsid w:val="00EA1A45"/>
    <w:rsid w:val="00EA1CFC"/>
    <w:rsid w:val="00EA2089"/>
    <w:rsid w:val="00EA28D6"/>
    <w:rsid w:val="00EA2B66"/>
    <w:rsid w:val="00EA2CF6"/>
    <w:rsid w:val="00EA2D00"/>
    <w:rsid w:val="00EA2DC2"/>
    <w:rsid w:val="00EA2EE3"/>
    <w:rsid w:val="00EA2FD0"/>
    <w:rsid w:val="00EA3192"/>
    <w:rsid w:val="00EA3C2C"/>
    <w:rsid w:val="00EA3EBE"/>
    <w:rsid w:val="00EA3F1C"/>
    <w:rsid w:val="00EA3FF1"/>
    <w:rsid w:val="00EA4099"/>
    <w:rsid w:val="00EA44DF"/>
    <w:rsid w:val="00EA4651"/>
    <w:rsid w:val="00EA4E0E"/>
    <w:rsid w:val="00EA52D8"/>
    <w:rsid w:val="00EA53CD"/>
    <w:rsid w:val="00EA5417"/>
    <w:rsid w:val="00EA55CF"/>
    <w:rsid w:val="00EA587A"/>
    <w:rsid w:val="00EA5BC9"/>
    <w:rsid w:val="00EA607F"/>
    <w:rsid w:val="00EA639F"/>
    <w:rsid w:val="00EA63CE"/>
    <w:rsid w:val="00EA66FA"/>
    <w:rsid w:val="00EA6A9A"/>
    <w:rsid w:val="00EA70B8"/>
    <w:rsid w:val="00EA70EB"/>
    <w:rsid w:val="00EA71C2"/>
    <w:rsid w:val="00EA789D"/>
    <w:rsid w:val="00EB055C"/>
    <w:rsid w:val="00EB077D"/>
    <w:rsid w:val="00EB0848"/>
    <w:rsid w:val="00EB084D"/>
    <w:rsid w:val="00EB0BB4"/>
    <w:rsid w:val="00EB0FC9"/>
    <w:rsid w:val="00EB15CE"/>
    <w:rsid w:val="00EB1E5D"/>
    <w:rsid w:val="00EB2301"/>
    <w:rsid w:val="00EB237F"/>
    <w:rsid w:val="00EB2BDC"/>
    <w:rsid w:val="00EB2D4C"/>
    <w:rsid w:val="00EB303C"/>
    <w:rsid w:val="00EB343E"/>
    <w:rsid w:val="00EB34CC"/>
    <w:rsid w:val="00EB38BB"/>
    <w:rsid w:val="00EB3C77"/>
    <w:rsid w:val="00EB3C94"/>
    <w:rsid w:val="00EB3E4B"/>
    <w:rsid w:val="00EB3E88"/>
    <w:rsid w:val="00EB3F11"/>
    <w:rsid w:val="00EB3FAC"/>
    <w:rsid w:val="00EB404E"/>
    <w:rsid w:val="00EB4D72"/>
    <w:rsid w:val="00EB4E13"/>
    <w:rsid w:val="00EB5491"/>
    <w:rsid w:val="00EB5594"/>
    <w:rsid w:val="00EB565C"/>
    <w:rsid w:val="00EB56A9"/>
    <w:rsid w:val="00EB5AA5"/>
    <w:rsid w:val="00EB5BEC"/>
    <w:rsid w:val="00EB5C05"/>
    <w:rsid w:val="00EB5FD7"/>
    <w:rsid w:val="00EB6021"/>
    <w:rsid w:val="00EB6147"/>
    <w:rsid w:val="00EB624E"/>
    <w:rsid w:val="00EB6805"/>
    <w:rsid w:val="00EB6A21"/>
    <w:rsid w:val="00EB6C4A"/>
    <w:rsid w:val="00EB6DF6"/>
    <w:rsid w:val="00EB72AC"/>
    <w:rsid w:val="00EB7389"/>
    <w:rsid w:val="00EB7A5F"/>
    <w:rsid w:val="00EB7EC3"/>
    <w:rsid w:val="00EC018E"/>
    <w:rsid w:val="00EC07EF"/>
    <w:rsid w:val="00EC0916"/>
    <w:rsid w:val="00EC092A"/>
    <w:rsid w:val="00EC0A9D"/>
    <w:rsid w:val="00EC0BB8"/>
    <w:rsid w:val="00EC0C70"/>
    <w:rsid w:val="00EC0D87"/>
    <w:rsid w:val="00EC0E2B"/>
    <w:rsid w:val="00EC10CE"/>
    <w:rsid w:val="00EC1534"/>
    <w:rsid w:val="00EC15AA"/>
    <w:rsid w:val="00EC1EED"/>
    <w:rsid w:val="00EC208B"/>
    <w:rsid w:val="00EC20C7"/>
    <w:rsid w:val="00EC2A5E"/>
    <w:rsid w:val="00EC2C57"/>
    <w:rsid w:val="00EC2ECF"/>
    <w:rsid w:val="00EC31C3"/>
    <w:rsid w:val="00EC34D5"/>
    <w:rsid w:val="00EC35CC"/>
    <w:rsid w:val="00EC3691"/>
    <w:rsid w:val="00EC3A06"/>
    <w:rsid w:val="00EC3EC0"/>
    <w:rsid w:val="00EC4363"/>
    <w:rsid w:val="00EC4807"/>
    <w:rsid w:val="00EC481F"/>
    <w:rsid w:val="00EC4EA0"/>
    <w:rsid w:val="00EC5167"/>
    <w:rsid w:val="00EC539D"/>
    <w:rsid w:val="00EC555F"/>
    <w:rsid w:val="00EC567A"/>
    <w:rsid w:val="00EC5C8F"/>
    <w:rsid w:val="00EC5DD0"/>
    <w:rsid w:val="00EC5E7D"/>
    <w:rsid w:val="00EC6036"/>
    <w:rsid w:val="00EC61C4"/>
    <w:rsid w:val="00EC630A"/>
    <w:rsid w:val="00EC6764"/>
    <w:rsid w:val="00EC6765"/>
    <w:rsid w:val="00EC69C7"/>
    <w:rsid w:val="00EC7016"/>
    <w:rsid w:val="00EC724E"/>
    <w:rsid w:val="00EC7618"/>
    <w:rsid w:val="00EC7889"/>
    <w:rsid w:val="00EC7CFC"/>
    <w:rsid w:val="00EC7DC2"/>
    <w:rsid w:val="00ED03AD"/>
    <w:rsid w:val="00ED099B"/>
    <w:rsid w:val="00ED0A16"/>
    <w:rsid w:val="00ED0E3C"/>
    <w:rsid w:val="00ED0F69"/>
    <w:rsid w:val="00ED112D"/>
    <w:rsid w:val="00ED18AE"/>
    <w:rsid w:val="00ED190E"/>
    <w:rsid w:val="00ED196F"/>
    <w:rsid w:val="00ED1B89"/>
    <w:rsid w:val="00ED1F8E"/>
    <w:rsid w:val="00ED23A3"/>
    <w:rsid w:val="00ED251C"/>
    <w:rsid w:val="00ED273F"/>
    <w:rsid w:val="00ED2A33"/>
    <w:rsid w:val="00ED310C"/>
    <w:rsid w:val="00ED3315"/>
    <w:rsid w:val="00ED36A5"/>
    <w:rsid w:val="00ED3B94"/>
    <w:rsid w:val="00ED3C5C"/>
    <w:rsid w:val="00ED3D5F"/>
    <w:rsid w:val="00ED3E48"/>
    <w:rsid w:val="00ED4779"/>
    <w:rsid w:val="00ED4AD0"/>
    <w:rsid w:val="00ED4AD6"/>
    <w:rsid w:val="00ED4E10"/>
    <w:rsid w:val="00ED5288"/>
    <w:rsid w:val="00ED5673"/>
    <w:rsid w:val="00ED571C"/>
    <w:rsid w:val="00ED5A57"/>
    <w:rsid w:val="00ED5E2E"/>
    <w:rsid w:val="00ED60AA"/>
    <w:rsid w:val="00ED6913"/>
    <w:rsid w:val="00ED6AD4"/>
    <w:rsid w:val="00ED6B01"/>
    <w:rsid w:val="00ED6B71"/>
    <w:rsid w:val="00ED70A7"/>
    <w:rsid w:val="00ED7422"/>
    <w:rsid w:val="00ED76A5"/>
    <w:rsid w:val="00ED7CF9"/>
    <w:rsid w:val="00ED7F27"/>
    <w:rsid w:val="00ED7F62"/>
    <w:rsid w:val="00EE0264"/>
    <w:rsid w:val="00EE04FE"/>
    <w:rsid w:val="00EE08BD"/>
    <w:rsid w:val="00EE0932"/>
    <w:rsid w:val="00EE0BA9"/>
    <w:rsid w:val="00EE0D4D"/>
    <w:rsid w:val="00EE0EC2"/>
    <w:rsid w:val="00EE0FBE"/>
    <w:rsid w:val="00EE24E5"/>
    <w:rsid w:val="00EE261B"/>
    <w:rsid w:val="00EE2757"/>
    <w:rsid w:val="00EE28DF"/>
    <w:rsid w:val="00EE39DB"/>
    <w:rsid w:val="00EE3ACC"/>
    <w:rsid w:val="00EE3E48"/>
    <w:rsid w:val="00EE40E5"/>
    <w:rsid w:val="00EE4327"/>
    <w:rsid w:val="00EE4A03"/>
    <w:rsid w:val="00EE4A96"/>
    <w:rsid w:val="00EE538F"/>
    <w:rsid w:val="00EE5D35"/>
    <w:rsid w:val="00EE6378"/>
    <w:rsid w:val="00EE66B3"/>
    <w:rsid w:val="00EE6799"/>
    <w:rsid w:val="00EE679D"/>
    <w:rsid w:val="00EE694B"/>
    <w:rsid w:val="00EE6C0C"/>
    <w:rsid w:val="00EE6E2E"/>
    <w:rsid w:val="00EE74B4"/>
    <w:rsid w:val="00EE74B6"/>
    <w:rsid w:val="00EE7EA4"/>
    <w:rsid w:val="00EF02ED"/>
    <w:rsid w:val="00EF03CE"/>
    <w:rsid w:val="00EF05BB"/>
    <w:rsid w:val="00EF10B7"/>
    <w:rsid w:val="00EF1206"/>
    <w:rsid w:val="00EF1244"/>
    <w:rsid w:val="00EF12C9"/>
    <w:rsid w:val="00EF1690"/>
    <w:rsid w:val="00EF17C9"/>
    <w:rsid w:val="00EF1842"/>
    <w:rsid w:val="00EF19BA"/>
    <w:rsid w:val="00EF27C2"/>
    <w:rsid w:val="00EF2AD0"/>
    <w:rsid w:val="00EF2B24"/>
    <w:rsid w:val="00EF2D9E"/>
    <w:rsid w:val="00EF2E78"/>
    <w:rsid w:val="00EF32DA"/>
    <w:rsid w:val="00EF3617"/>
    <w:rsid w:val="00EF3726"/>
    <w:rsid w:val="00EF3AAC"/>
    <w:rsid w:val="00EF3BD2"/>
    <w:rsid w:val="00EF3DB0"/>
    <w:rsid w:val="00EF41DB"/>
    <w:rsid w:val="00EF41DD"/>
    <w:rsid w:val="00EF4661"/>
    <w:rsid w:val="00EF4746"/>
    <w:rsid w:val="00EF4A5A"/>
    <w:rsid w:val="00EF4D8D"/>
    <w:rsid w:val="00EF4F31"/>
    <w:rsid w:val="00EF5061"/>
    <w:rsid w:val="00EF515F"/>
    <w:rsid w:val="00EF51D3"/>
    <w:rsid w:val="00EF5356"/>
    <w:rsid w:val="00EF53D0"/>
    <w:rsid w:val="00EF54DC"/>
    <w:rsid w:val="00EF5895"/>
    <w:rsid w:val="00EF5911"/>
    <w:rsid w:val="00EF59EC"/>
    <w:rsid w:val="00EF5A13"/>
    <w:rsid w:val="00EF5C76"/>
    <w:rsid w:val="00EF5E9A"/>
    <w:rsid w:val="00EF6026"/>
    <w:rsid w:val="00EF6238"/>
    <w:rsid w:val="00EF6559"/>
    <w:rsid w:val="00EF6AE2"/>
    <w:rsid w:val="00EF6F2D"/>
    <w:rsid w:val="00EF7479"/>
    <w:rsid w:val="00EF763E"/>
    <w:rsid w:val="00EF780D"/>
    <w:rsid w:val="00EF79D3"/>
    <w:rsid w:val="00EF7B46"/>
    <w:rsid w:val="00EF7B9B"/>
    <w:rsid w:val="00F0003F"/>
    <w:rsid w:val="00F002A8"/>
    <w:rsid w:val="00F00628"/>
    <w:rsid w:val="00F006D1"/>
    <w:rsid w:val="00F007A9"/>
    <w:rsid w:val="00F00897"/>
    <w:rsid w:val="00F009A7"/>
    <w:rsid w:val="00F0121D"/>
    <w:rsid w:val="00F012D9"/>
    <w:rsid w:val="00F01789"/>
    <w:rsid w:val="00F017E0"/>
    <w:rsid w:val="00F019CA"/>
    <w:rsid w:val="00F01A2B"/>
    <w:rsid w:val="00F0212B"/>
    <w:rsid w:val="00F02430"/>
    <w:rsid w:val="00F02559"/>
    <w:rsid w:val="00F02868"/>
    <w:rsid w:val="00F0292E"/>
    <w:rsid w:val="00F02B36"/>
    <w:rsid w:val="00F02B66"/>
    <w:rsid w:val="00F03271"/>
    <w:rsid w:val="00F035A5"/>
    <w:rsid w:val="00F03816"/>
    <w:rsid w:val="00F03A4D"/>
    <w:rsid w:val="00F03ACF"/>
    <w:rsid w:val="00F03D44"/>
    <w:rsid w:val="00F0418D"/>
    <w:rsid w:val="00F0445A"/>
    <w:rsid w:val="00F04A4D"/>
    <w:rsid w:val="00F04DC0"/>
    <w:rsid w:val="00F050E6"/>
    <w:rsid w:val="00F05329"/>
    <w:rsid w:val="00F057DE"/>
    <w:rsid w:val="00F058DD"/>
    <w:rsid w:val="00F0594A"/>
    <w:rsid w:val="00F0598E"/>
    <w:rsid w:val="00F05BD5"/>
    <w:rsid w:val="00F05F38"/>
    <w:rsid w:val="00F063D6"/>
    <w:rsid w:val="00F06486"/>
    <w:rsid w:val="00F06581"/>
    <w:rsid w:val="00F069D2"/>
    <w:rsid w:val="00F06A27"/>
    <w:rsid w:val="00F06A5D"/>
    <w:rsid w:val="00F06AF4"/>
    <w:rsid w:val="00F06D27"/>
    <w:rsid w:val="00F06E71"/>
    <w:rsid w:val="00F0739D"/>
    <w:rsid w:val="00F07AEA"/>
    <w:rsid w:val="00F07B44"/>
    <w:rsid w:val="00F07C39"/>
    <w:rsid w:val="00F07F6A"/>
    <w:rsid w:val="00F10217"/>
    <w:rsid w:val="00F10268"/>
    <w:rsid w:val="00F1119D"/>
    <w:rsid w:val="00F112A0"/>
    <w:rsid w:val="00F112C1"/>
    <w:rsid w:val="00F1160A"/>
    <w:rsid w:val="00F11736"/>
    <w:rsid w:val="00F117F1"/>
    <w:rsid w:val="00F121C7"/>
    <w:rsid w:val="00F122D4"/>
    <w:rsid w:val="00F1251A"/>
    <w:rsid w:val="00F129FC"/>
    <w:rsid w:val="00F12A62"/>
    <w:rsid w:val="00F12CDF"/>
    <w:rsid w:val="00F1375E"/>
    <w:rsid w:val="00F138B2"/>
    <w:rsid w:val="00F13E87"/>
    <w:rsid w:val="00F14544"/>
    <w:rsid w:val="00F145EC"/>
    <w:rsid w:val="00F1460A"/>
    <w:rsid w:val="00F14B93"/>
    <w:rsid w:val="00F14C81"/>
    <w:rsid w:val="00F14FBF"/>
    <w:rsid w:val="00F15004"/>
    <w:rsid w:val="00F150CD"/>
    <w:rsid w:val="00F15294"/>
    <w:rsid w:val="00F1529D"/>
    <w:rsid w:val="00F1530E"/>
    <w:rsid w:val="00F1594D"/>
    <w:rsid w:val="00F15B86"/>
    <w:rsid w:val="00F15C73"/>
    <w:rsid w:val="00F15DA2"/>
    <w:rsid w:val="00F16BF4"/>
    <w:rsid w:val="00F16CF3"/>
    <w:rsid w:val="00F16EB7"/>
    <w:rsid w:val="00F17054"/>
    <w:rsid w:val="00F173DF"/>
    <w:rsid w:val="00F1752C"/>
    <w:rsid w:val="00F17D93"/>
    <w:rsid w:val="00F17EC4"/>
    <w:rsid w:val="00F20186"/>
    <w:rsid w:val="00F202F8"/>
    <w:rsid w:val="00F2056D"/>
    <w:rsid w:val="00F205CF"/>
    <w:rsid w:val="00F205E1"/>
    <w:rsid w:val="00F205FF"/>
    <w:rsid w:val="00F20600"/>
    <w:rsid w:val="00F20649"/>
    <w:rsid w:val="00F208C9"/>
    <w:rsid w:val="00F208CE"/>
    <w:rsid w:val="00F20BEC"/>
    <w:rsid w:val="00F20C55"/>
    <w:rsid w:val="00F20C7D"/>
    <w:rsid w:val="00F20D38"/>
    <w:rsid w:val="00F212A4"/>
    <w:rsid w:val="00F2131C"/>
    <w:rsid w:val="00F2173E"/>
    <w:rsid w:val="00F218FC"/>
    <w:rsid w:val="00F2212A"/>
    <w:rsid w:val="00F223E9"/>
    <w:rsid w:val="00F22494"/>
    <w:rsid w:val="00F22B2E"/>
    <w:rsid w:val="00F2334E"/>
    <w:rsid w:val="00F23413"/>
    <w:rsid w:val="00F234D6"/>
    <w:rsid w:val="00F235F5"/>
    <w:rsid w:val="00F2361E"/>
    <w:rsid w:val="00F23622"/>
    <w:rsid w:val="00F23805"/>
    <w:rsid w:val="00F23A2E"/>
    <w:rsid w:val="00F23A5C"/>
    <w:rsid w:val="00F23B1A"/>
    <w:rsid w:val="00F23BB8"/>
    <w:rsid w:val="00F241F7"/>
    <w:rsid w:val="00F24DE8"/>
    <w:rsid w:val="00F24E86"/>
    <w:rsid w:val="00F25605"/>
    <w:rsid w:val="00F258AE"/>
    <w:rsid w:val="00F25A9E"/>
    <w:rsid w:val="00F25C10"/>
    <w:rsid w:val="00F26161"/>
    <w:rsid w:val="00F2619F"/>
    <w:rsid w:val="00F26422"/>
    <w:rsid w:val="00F26846"/>
    <w:rsid w:val="00F26870"/>
    <w:rsid w:val="00F26951"/>
    <w:rsid w:val="00F269C8"/>
    <w:rsid w:val="00F26B79"/>
    <w:rsid w:val="00F26C4A"/>
    <w:rsid w:val="00F26CF1"/>
    <w:rsid w:val="00F2721C"/>
    <w:rsid w:val="00F272D8"/>
    <w:rsid w:val="00F27782"/>
    <w:rsid w:val="00F27DC7"/>
    <w:rsid w:val="00F27ECC"/>
    <w:rsid w:val="00F27F7A"/>
    <w:rsid w:val="00F30140"/>
    <w:rsid w:val="00F3017F"/>
    <w:rsid w:val="00F30277"/>
    <w:rsid w:val="00F3054B"/>
    <w:rsid w:val="00F30735"/>
    <w:rsid w:val="00F3085E"/>
    <w:rsid w:val="00F30A5F"/>
    <w:rsid w:val="00F30EAF"/>
    <w:rsid w:val="00F31282"/>
    <w:rsid w:val="00F31434"/>
    <w:rsid w:val="00F315E3"/>
    <w:rsid w:val="00F317C1"/>
    <w:rsid w:val="00F31AEC"/>
    <w:rsid w:val="00F31DDC"/>
    <w:rsid w:val="00F321E0"/>
    <w:rsid w:val="00F32A18"/>
    <w:rsid w:val="00F32BFC"/>
    <w:rsid w:val="00F32D22"/>
    <w:rsid w:val="00F32D2C"/>
    <w:rsid w:val="00F32D56"/>
    <w:rsid w:val="00F3336E"/>
    <w:rsid w:val="00F33650"/>
    <w:rsid w:val="00F33D51"/>
    <w:rsid w:val="00F33ED9"/>
    <w:rsid w:val="00F3407C"/>
    <w:rsid w:val="00F345A9"/>
    <w:rsid w:val="00F34619"/>
    <w:rsid w:val="00F347BA"/>
    <w:rsid w:val="00F34D18"/>
    <w:rsid w:val="00F34D42"/>
    <w:rsid w:val="00F35039"/>
    <w:rsid w:val="00F35086"/>
    <w:rsid w:val="00F35173"/>
    <w:rsid w:val="00F3537B"/>
    <w:rsid w:val="00F35CB2"/>
    <w:rsid w:val="00F35DFD"/>
    <w:rsid w:val="00F36189"/>
    <w:rsid w:val="00F36665"/>
    <w:rsid w:val="00F367A3"/>
    <w:rsid w:val="00F36A44"/>
    <w:rsid w:val="00F37234"/>
    <w:rsid w:val="00F37BA6"/>
    <w:rsid w:val="00F37EFD"/>
    <w:rsid w:val="00F404AF"/>
    <w:rsid w:val="00F40C06"/>
    <w:rsid w:val="00F411DF"/>
    <w:rsid w:val="00F413A5"/>
    <w:rsid w:val="00F413CC"/>
    <w:rsid w:val="00F4146E"/>
    <w:rsid w:val="00F41580"/>
    <w:rsid w:val="00F419F3"/>
    <w:rsid w:val="00F41C14"/>
    <w:rsid w:val="00F41CB5"/>
    <w:rsid w:val="00F41F18"/>
    <w:rsid w:val="00F42360"/>
    <w:rsid w:val="00F42453"/>
    <w:rsid w:val="00F425C2"/>
    <w:rsid w:val="00F42617"/>
    <w:rsid w:val="00F4267E"/>
    <w:rsid w:val="00F42A08"/>
    <w:rsid w:val="00F439EE"/>
    <w:rsid w:val="00F43C3C"/>
    <w:rsid w:val="00F43F51"/>
    <w:rsid w:val="00F4404E"/>
    <w:rsid w:val="00F442C1"/>
    <w:rsid w:val="00F44534"/>
    <w:rsid w:val="00F44643"/>
    <w:rsid w:val="00F4472B"/>
    <w:rsid w:val="00F44AB7"/>
    <w:rsid w:val="00F44BCF"/>
    <w:rsid w:val="00F44ED1"/>
    <w:rsid w:val="00F45C3F"/>
    <w:rsid w:val="00F45F70"/>
    <w:rsid w:val="00F462ED"/>
    <w:rsid w:val="00F46A4B"/>
    <w:rsid w:val="00F47333"/>
    <w:rsid w:val="00F474AB"/>
    <w:rsid w:val="00F47D16"/>
    <w:rsid w:val="00F47FE8"/>
    <w:rsid w:val="00F50807"/>
    <w:rsid w:val="00F508E5"/>
    <w:rsid w:val="00F50A65"/>
    <w:rsid w:val="00F50B6B"/>
    <w:rsid w:val="00F50BC0"/>
    <w:rsid w:val="00F50C53"/>
    <w:rsid w:val="00F50D89"/>
    <w:rsid w:val="00F50E54"/>
    <w:rsid w:val="00F512A4"/>
    <w:rsid w:val="00F51377"/>
    <w:rsid w:val="00F51494"/>
    <w:rsid w:val="00F51CCD"/>
    <w:rsid w:val="00F51DAF"/>
    <w:rsid w:val="00F51F60"/>
    <w:rsid w:val="00F52609"/>
    <w:rsid w:val="00F527EC"/>
    <w:rsid w:val="00F531DB"/>
    <w:rsid w:val="00F53802"/>
    <w:rsid w:val="00F53BE4"/>
    <w:rsid w:val="00F53BE5"/>
    <w:rsid w:val="00F53D1E"/>
    <w:rsid w:val="00F53D8F"/>
    <w:rsid w:val="00F5404C"/>
    <w:rsid w:val="00F541C8"/>
    <w:rsid w:val="00F54568"/>
    <w:rsid w:val="00F55352"/>
    <w:rsid w:val="00F55465"/>
    <w:rsid w:val="00F559EC"/>
    <w:rsid w:val="00F563EB"/>
    <w:rsid w:val="00F56863"/>
    <w:rsid w:val="00F56ABB"/>
    <w:rsid w:val="00F56ABC"/>
    <w:rsid w:val="00F56BBE"/>
    <w:rsid w:val="00F56F7E"/>
    <w:rsid w:val="00F57020"/>
    <w:rsid w:val="00F57D05"/>
    <w:rsid w:val="00F57DBF"/>
    <w:rsid w:val="00F57EBD"/>
    <w:rsid w:val="00F57F09"/>
    <w:rsid w:val="00F60281"/>
    <w:rsid w:val="00F6054F"/>
    <w:rsid w:val="00F606BD"/>
    <w:rsid w:val="00F607DE"/>
    <w:rsid w:val="00F60939"/>
    <w:rsid w:val="00F609D0"/>
    <w:rsid w:val="00F60CF3"/>
    <w:rsid w:val="00F61118"/>
    <w:rsid w:val="00F615E3"/>
    <w:rsid w:val="00F61ACD"/>
    <w:rsid w:val="00F61C07"/>
    <w:rsid w:val="00F61C41"/>
    <w:rsid w:val="00F61F51"/>
    <w:rsid w:val="00F6202E"/>
    <w:rsid w:val="00F6212E"/>
    <w:rsid w:val="00F624C2"/>
    <w:rsid w:val="00F627BB"/>
    <w:rsid w:val="00F62808"/>
    <w:rsid w:val="00F62B27"/>
    <w:rsid w:val="00F638E9"/>
    <w:rsid w:val="00F63F8F"/>
    <w:rsid w:val="00F647B4"/>
    <w:rsid w:val="00F647FD"/>
    <w:rsid w:val="00F6483E"/>
    <w:rsid w:val="00F65033"/>
    <w:rsid w:val="00F652DA"/>
    <w:rsid w:val="00F65454"/>
    <w:rsid w:val="00F656CC"/>
    <w:rsid w:val="00F656FE"/>
    <w:rsid w:val="00F65813"/>
    <w:rsid w:val="00F65A42"/>
    <w:rsid w:val="00F65E6C"/>
    <w:rsid w:val="00F65F6D"/>
    <w:rsid w:val="00F66328"/>
    <w:rsid w:val="00F66546"/>
    <w:rsid w:val="00F665B1"/>
    <w:rsid w:val="00F66732"/>
    <w:rsid w:val="00F66753"/>
    <w:rsid w:val="00F669F0"/>
    <w:rsid w:val="00F66BBB"/>
    <w:rsid w:val="00F66D20"/>
    <w:rsid w:val="00F66E65"/>
    <w:rsid w:val="00F66EAF"/>
    <w:rsid w:val="00F66F4C"/>
    <w:rsid w:val="00F67096"/>
    <w:rsid w:val="00F670B1"/>
    <w:rsid w:val="00F67535"/>
    <w:rsid w:val="00F676CD"/>
    <w:rsid w:val="00F67861"/>
    <w:rsid w:val="00F678FE"/>
    <w:rsid w:val="00F67980"/>
    <w:rsid w:val="00F67BED"/>
    <w:rsid w:val="00F67DC6"/>
    <w:rsid w:val="00F67FF9"/>
    <w:rsid w:val="00F706B0"/>
    <w:rsid w:val="00F70770"/>
    <w:rsid w:val="00F70922"/>
    <w:rsid w:val="00F7097F"/>
    <w:rsid w:val="00F70CFE"/>
    <w:rsid w:val="00F7152F"/>
    <w:rsid w:val="00F71769"/>
    <w:rsid w:val="00F718A8"/>
    <w:rsid w:val="00F71D78"/>
    <w:rsid w:val="00F72181"/>
    <w:rsid w:val="00F721C0"/>
    <w:rsid w:val="00F7249A"/>
    <w:rsid w:val="00F72A35"/>
    <w:rsid w:val="00F72AB1"/>
    <w:rsid w:val="00F73987"/>
    <w:rsid w:val="00F73B9E"/>
    <w:rsid w:val="00F74156"/>
    <w:rsid w:val="00F74312"/>
    <w:rsid w:val="00F743E3"/>
    <w:rsid w:val="00F74457"/>
    <w:rsid w:val="00F7448F"/>
    <w:rsid w:val="00F7462B"/>
    <w:rsid w:val="00F74883"/>
    <w:rsid w:val="00F74ACE"/>
    <w:rsid w:val="00F74BEC"/>
    <w:rsid w:val="00F74C4D"/>
    <w:rsid w:val="00F74D54"/>
    <w:rsid w:val="00F74FFC"/>
    <w:rsid w:val="00F7511F"/>
    <w:rsid w:val="00F75209"/>
    <w:rsid w:val="00F7544F"/>
    <w:rsid w:val="00F754F8"/>
    <w:rsid w:val="00F759E9"/>
    <w:rsid w:val="00F75A16"/>
    <w:rsid w:val="00F761F2"/>
    <w:rsid w:val="00F7665F"/>
    <w:rsid w:val="00F766E5"/>
    <w:rsid w:val="00F76A88"/>
    <w:rsid w:val="00F76EDB"/>
    <w:rsid w:val="00F774C1"/>
    <w:rsid w:val="00F7754E"/>
    <w:rsid w:val="00F77A1B"/>
    <w:rsid w:val="00F77A36"/>
    <w:rsid w:val="00F77E47"/>
    <w:rsid w:val="00F77F5B"/>
    <w:rsid w:val="00F80099"/>
    <w:rsid w:val="00F80A77"/>
    <w:rsid w:val="00F80E90"/>
    <w:rsid w:val="00F80F73"/>
    <w:rsid w:val="00F81121"/>
    <w:rsid w:val="00F81231"/>
    <w:rsid w:val="00F81FAB"/>
    <w:rsid w:val="00F820E4"/>
    <w:rsid w:val="00F8226E"/>
    <w:rsid w:val="00F82314"/>
    <w:rsid w:val="00F823E2"/>
    <w:rsid w:val="00F82B0B"/>
    <w:rsid w:val="00F82B94"/>
    <w:rsid w:val="00F82F66"/>
    <w:rsid w:val="00F82FDA"/>
    <w:rsid w:val="00F83404"/>
    <w:rsid w:val="00F834D4"/>
    <w:rsid w:val="00F835DC"/>
    <w:rsid w:val="00F83A04"/>
    <w:rsid w:val="00F83E61"/>
    <w:rsid w:val="00F84598"/>
    <w:rsid w:val="00F84636"/>
    <w:rsid w:val="00F846CB"/>
    <w:rsid w:val="00F84703"/>
    <w:rsid w:val="00F84CCC"/>
    <w:rsid w:val="00F8518A"/>
    <w:rsid w:val="00F85198"/>
    <w:rsid w:val="00F851B7"/>
    <w:rsid w:val="00F85418"/>
    <w:rsid w:val="00F85442"/>
    <w:rsid w:val="00F85B06"/>
    <w:rsid w:val="00F86491"/>
    <w:rsid w:val="00F865AD"/>
    <w:rsid w:val="00F865BD"/>
    <w:rsid w:val="00F86794"/>
    <w:rsid w:val="00F868C1"/>
    <w:rsid w:val="00F86C8F"/>
    <w:rsid w:val="00F86CCE"/>
    <w:rsid w:val="00F86D04"/>
    <w:rsid w:val="00F86DA1"/>
    <w:rsid w:val="00F87666"/>
    <w:rsid w:val="00F876AE"/>
    <w:rsid w:val="00F8790C"/>
    <w:rsid w:val="00F87B3A"/>
    <w:rsid w:val="00F87D6F"/>
    <w:rsid w:val="00F90621"/>
    <w:rsid w:val="00F90874"/>
    <w:rsid w:val="00F909AF"/>
    <w:rsid w:val="00F90DAE"/>
    <w:rsid w:val="00F90E7F"/>
    <w:rsid w:val="00F915DE"/>
    <w:rsid w:val="00F918D6"/>
    <w:rsid w:val="00F919C2"/>
    <w:rsid w:val="00F9210A"/>
    <w:rsid w:val="00F92110"/>
    <w:rsid w:val="00F9229D"/>
    <w:rsid w:val="00F924A9"/>
    <w:rsid w:val="00F924DB"/>
    <w:rsid w:val="00F92E77"/>
    <w:rsid w:val="00F92E9F"/>
    <w:rsid w:val="00F932F7"/>
    <w:rsid w:val="00F93782"/>
    <w:rsid w:val="00F937AB"/>
    <w:rsid w:val="00F9386F"/>
    <w:rsid w:val="00F93B87"/>
    <w:rsid w:val="00F93C0C"/>
    <w:rsid w:val="00F93C72"/>
    <w:rsid w:val="00F93C7B"/>
    <w:rsid w:val="00F94912"/>
    <w:rsid w:val="00F94A7B"/>
    <w:rsid w:val="00F94BFE"/>
    <w:rsid w:val="00F94C7F"/>
    <w:rsid w:val="00F94E11"/>
    <w:rsid w:val="00F951B7"/>
    <w:rsid w:val="00F955E8"/>
    <w:rsid w:val="00F96A9F"/>
    <w:rsid w:val="00F96FEC"/>
    <w:rsid w:val="00F97045"/>
    <w:rsid w:val="00F979B9"/>
    <w:rsid w:val="00F97C75"/>
    <w:rsid w:val="00F97FBD"/>
    <w:rsid w:val="00FA0347"/>
    <w:rsid w:val="00FA0702"/>
    <w:rsid w:val="00FA07F6"/>
    <w:rsid w:val="00FA0847"/>
    <w:rsid w:val="00FA08BF"/>
    <w:rsid w:val="00FA0A6E"/>
    <w:rsid w:val="00FA0DE1"/>
    <w:rsid w:val="00FA0FF0"/>
    <w:rsid w:val="00FA177D"/>
    <w:rsid w:val="00FA1869"/>
    <w:rsid w:val="00FA19A9"/>
    <w:rsid w:val="00FA211E"/>
    <w:rsid w:val="00FA25ED"/>
    <w:rsid w:val="00FA27C5"/>
    <w:rsid w:val="00FA28B2"/>
    <w:rsid w:val="00FA2E9D"/>
    <w:rsid w:val="00FA2EA6"/>
    <w:rsid w:val="00FA30C1"/>
    <w:rsid w:val="00FA30C4"/>
    <w:rsid w:val="00FA3714"/>
    <w:rsid w:val="00FA3B45"/>
    <w:rsid w:val="00FA3C25"/>
    <w:rsid w:val="00FA3D53"/>
    <w:rsid w:val="00FA3E81"/>
    <w:rsid w:val="00FA414A"/>
    <w:rsid w:val="00FA41A1"/>
    <w:rsid w:val="00FA4558"/>
    <w:rsid w:val="00FA482D"/>
    <w:rsid w:val="00FA48C6"/>
    <w:rsid w:val="00FA49F7"/>
    <w:rsid w:val="00FA4C84"/>
    <w:rsid w:val="00FA4FAF"/>
    <w:rsid w:val="00FA5415"/>
    <w:rsid w:val="00FA564A"/>
    <w:rsid w:val="00FA57AB"/>
    <w:rsid w:val="00FA5B68"/>
    <w:rsid w:val="00FA5F5E"/>
    <w:rsid w:val="00FA6245"/>
    <w:rsid w:val="00FA633C"/>
    <w:rsid w:val="00FA6661"/>
    <w:rsid w:val="00FA6A31"/>
    <w:rsid w:val="00FA6D18"/>
    <w:rsid w:val="00FA6DC2"/>
    <w:rsid w:val="00FA725D"/>
    <w:rsid w:val="00FA7306"/>
    <w:rsid w:val="00FA7565"/>
    <w:rsid w:val="00FA7652"/>
    <w:rsid w:val="00FA76DC"/>
    <w:rsid w:val="00FA79FC"/>
    <w:rsid w:val="00FA7B7C"/>
    <w:rsid w:val="00FA7D22"/>
    <w:rsid w:val="00FA7E6A"/>
    <w:rsid w:val="00FB00A2"/>
    <w:rsid w:val="00FB00C9"/>
    <w:rsid w:val="00FB0160"/>
    <w:rsid w:val="00FB0284"/>
    <w:rsid w:val="00FB06B3"/>
    <w:rsid w:val="00FB073B"/>
    <w:rsid w:val="00FB0FA3"/>
    <w:rsid w:val="00FB1089"/>
    <w:rsid w:val="00FB156F"/>
    <w:rsid w:val="00FB1648"/>
    <w:rsid w:val="00FB18C7"/>
    <w:rsid w:val="00FB1AF2"/>
    <w:rsid w:val="00FB1C97"/>
    <w:rsid w:val="00FB1FA8"/>
    <w:rsid w:val="00FB2005"/>
    <w:rsid w:val="00FB2510"/>
    <w:rsid w:val="00FB28D1"/>
    <w:rsid w:val="00FB2C9F"/>
    <w:rsid w:val="00FB35E0"/>
    <w:rsid w:val="00FB388C"/>
    <w:rsid w:val="00FB3D05"/>
    <w:rsid w:val="00FB43BF"/>
    <w:rsid w:val="00FB43F3"/>
    <w:rsid w:val="00FB4478"/>
    <w:rsid w:val="00FB45EE"/>
    <w:rsid w:val="00FB4C8F"/>
    <w:rsid w:val="00FB4CF6"/>
    <w:rsid w:val="00FB4FEF"/>
    <w:rsid w:val="00FB5190"/>
    <w:rsid w:val="00FB5293"/>
    <w:rsid w:val="00FB5295"/>
    <w:rsid w:val="00FB5682"/>
    <w:rsid w:val="00FB58ED"/>
    <w:rsid w:val="00FB5FCB"/>
    <w:rsid w:val="00FB6733"/>
    <w:rsid w:val="00FB67CA"/>
    <w:rsid w:val="00FB6C20"/>
    <w:rsid w:val="00FB6D4E"/>
    <w:rsid w:val="00FB7161"/>
    <w:rsid w:val="00FB7700"/>
    <w:rsid w:val="00FB777A"/>
    <w:rsid w:val="00FB78A9"/>
    <w:rsid w:val="00FB7CD4"/>
    <w:rsid w:val="00FB7E79"/>
    <w:rsid w:val="00FC015B"/>
    <w:rsid w:val="00FC0690"/>
    <w:rsid w:val="00FC0A9F"/>
    <w:rsid w:val="00FC0BB1"/>
    <w:rsid w:val="00FC0C0F"/>
    <w:rsid w:val="00FC0D35"/>
    <w:rsid w:val="00FC0E34"/>
    <w:rsid w:val="00FC11AE"/>
    <w:rsid w:val="00FC128F"/>
    <w:rsid w:val="00FC135E"/>
    <w:rsid w:val="00FC152B"/>
    <w:rsid w:val="00FC17D7"/>
    <w:rsid w:val="00FC1B96"/>
    <w:rsid w:val="00FC1BCD"/>
    <w:rsid w:val="00FC1DA9"/>
    <w:rsid w:val="00FC1DE4"/>
    <w:rsid w:val="00FC2719"/>
    <w:rsid w:val="00FC2D7D"/>
    <w:rsid w:val="00FC2E1A"/>
    <w:rsid w:val="00FC3781"/>
    <w:rsid w:val="00FC3846"/>
    <w:rsid w:val="00FC3E1D"/>
    <w:rsid w:val="00FC3FA4"/>
    <w:rsid w:val="00FC3FE0"/>
    <w:rsid w:val="00FC418A"/>
    <w:rsid w:val="00FC45A7"/>
    <w:rsid w:val="00FC4F39"/>
    <w:rsid w:val="00FC5113"/>
    <w:rsid w:val="00FC53AE"/>
    <w:rsid w:val="00FC5548"/>
    <w:rsid w:val="00FC5822"/>
    <w:rsid w:val="00FC587C"/>
    <w:rsid w:val="00FC589A"/>
    <w:rsid w:val="00FC5B98"/>
    <w:rsid w:val="00FC5D48"/>
    <w:rsid w:val="00FC5E8C"/>
    <w:rsid w:val="00FC5F0A"/>
    <w:rsid w:val="00FC648B"/>
    <w:rsid w:val="00FC6B14"/>
    <w:rsid w:val="00FC6D4E"/>
    <w:rsid w:val="00FC7048"/>
    <w:rsid w:val="00FC728B"/>
    <w:rsid w:val="00FC7733"/>
    <w:rsid w:val="00FC783A"/>
    <w:rsid w:val="00FC799D"/>
    <w:rsid w:val="00FC7B48"/>
    <w:rsid w:val="00FC7E1B"/>
    <w:rsid w:val="00FD08B3"/>
    <w:rsid w:val="00FD0FEA"/>
    <w:rsid w:val="00FD109A"/>
    <w:rsid w:val="00FD122F"/>
    <w:rsid w:val="00FD1534"/>
    <w:rsid w:val="00FD1AEB"/>
    <w:rsid w:val="00FD1F2A"/>
    <w:rsid w:val="00FD1F8E"/>
    <w:rsid w:val="00FD222B"/>
    <w:rsid w:val="00FD2553"/>
    <w:rsid w:val="00FD26C4"/>
    <w:rsid w:val="00FD26D1"/>
    <w:rsid w:val="00FD26F9"/>
    <w:rsid w:val="00FD2C5F"/>
    <w:rsid w:val="00FD2CC5"/>
    <w:rsid w:val="00FD2DD4"/>
    <w:rsid w:val="00FD2F9A"/>
    <w:rsid w:val="00FD365A"/>
    <w:rsid w:val="00FD3A81"/>
    <w:rsid w:val="00FD3DAE"/>
    <w:rsid w:val="00FD3F64"/>
    <w:rsid w:val="00FD4B44"/>
    <w:rsid w:val="00FD4BEF"/>
    <w:rsid w:val="00FD5276"/>
    <w:rsid w:val="00FD58D4"/>
    <w:rsid w:val="00FD5A31"/>
    <w:rsid w:val="00FD62B5"/>
    <w:rsid w:val="00FD655E"/>
    <w:rsid w:val="00FD66F8"/>
    <w:rsid w:val="00FD677F"/>
    <w:rsid w:val="00FD67F0"/>
    <w:rsid w:val="00FD68D3"/>
    <w:rsid w:val="00FD7D78"/>
    <w:rsid w:val="00FD7E63"/>
    <w:rsid w:val="00FE0245"/>
    <w:rsid w:val="00FE094A"/>
    <w:rsid w:val="00FE09BA"/>
    <w:rsid w:val="00FE0F75"/>
    <w:rsid w:val="00FE0F8A"/>
    <w:rsid w:val="00FE11E6"/>
    <w:rsid w:val="00FE1546"/>
    <w:rsid w:val="00FE15EE"/>
    <w:rsid w:val="00FE1FE4"/>
    <w:rsid w:val="00FE238D"/>
    <w:rsid w:val="00FE2877"/>
    <w:rsid w:val="00FE325E"/>
    <w:rsid w:val="00FE3360"/>
    <w:rsid w:val="00FE3491"/>
    <w:rsid w:val="00FE3510"/>
    <w:rsid w:val="00FE354A"/>
    <w:rsid w:val="00FE397A"/>
    <w:rsid w:val="00FE39DB"/>
    <w:rsid w:val="00FE3DB7"/>
    <w:rsid w:val="00FE3F51"/>
    <w:rsid w:val="00FE3F97"/>
    <w:rsid w:val="00FE45CB"/>
    <w:rsid w:val="00FE476B"/>
    <w:rsid w:val="00FE4D87"/>
    <w:rsid w:val="00FE4E90"/>
    <w:rsid w:val="00FE4F45"/>
    <w:rsid w:val="00FE51FD"/>
    <w:rsid w:val="00FE5D63"/>
    <w:rsid w:val="00FE60AD"/>
    <w:rsid w:val="00FE60BD"/>
    <w:rsid w:val="00FE6599"/>
    <w:rsid w:val="00FE65B6"/>
    <w:rsid w:val="00FE6885"/>
    <w:rsid w:val="00FE69B7"/>
    <w:rsid w:val="00FE753A"/>
    <w:rsid w:val="00FE75A2"/>
    <w:rsid w:val="00FE798E"/>
    <w:rsid w:val="00FE79E0"/>
    <w:rsid w:val="00FF077B"/>
    <w:rsid w:val="00FF0889"/>
    <w:rsid w:val="00FF1289"/>
    <w:rsid w:val="00FF12BA"/>
    <w:rsid w:val="00FF2049"/>
    <w:rsid w:val="00FF204B"/>
    <w:rsid w:val="00FF22AD"/>
    <w:rsid w:val="00FF235A"/>
    <w:rsid w:val="00FF2770"/>
    <w:rsid w:val="00FF28D1"/>
    <w:rsid w:val="00FF2995"/>
    <w:rsid w:val="00FF2C2D"/>
    <w:rsid w:val="00FF2D50"/>
    <w:rsid w:val="00FF2E4B"/>
    <w:rsid w:val="00FF3538"/>
    <w:rsid w:val="00FF3772"/>
    <w:rsid w:val="00FF38DC"/>
    <w:rsid w:val="00FF3BD3"/>
    <w:rsid w:val="00FF3CD6"/>
    <w:rsid w:val="00FF3EAC"/>
    <w:rsid w:val="00FF3ED8"/>
    <w:rsid w:val="00FF3FAD"/>
    <w:rsid w:val="00FF4386"/>
    <w:rsid w:val="00FF44BB"/>
    <w:rsid w:val="00FF47F5"/>
    <w:rsid w:val="00FF4AAB"/>
    <w:rsid w:val="00FF51C6"/>
    <w:rsid w:val="00FF521F"/>
    <w:rsid w:val="00FF5277"/>
    <w:rsid w:val="00FF53E4"/>
    <w:rsid w:val="00FF54C2"/>
    <w:rsid w:val="00FF5551"/>
    <w:rsid w:val="00FF565C"/>
    <w:rsid w:val="00FF56B8"/>
    <w:rsid w:val="00FF5731"/>
    <w:rsid w:val="00FF5CB9"/>
    <w:rsid w:val="00FF5DA8"/>
    <w:rsid w:val="00FF5F4F"/>
    <w:rsid w:val="00FF5FAD"/>
    <w:rsid w:val="00FF5FF9"/>
    <w:rsid w:val="00FF6099"/>
    <w:rsid w:val="00FF6146"/>
    <w:rsid w:val="00FF6521"/>
    <w:rsid w:val="00FF671C"/>
    <w:rsid w:val="00FF6965"/>
    <w:rsid w:val="00FF6B5F"/>
    <w:rsid w:val="00FF6BCD"/>
    <w:rsid w:val="00FF7584"/>
    <w:rsid w:val="00FF7811"/>
    <w:rsid w:val="00FF7848"/>
    <w:rsid w:val="00FF7B1D"/>
    <w:rsid w:val="00FF7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CF606E8"/>
  <w15:docId w15:val="{0E32F3E1-213D-40D7-B028-E318F85E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06114"/>
    <w:pPr>
      <w:widowControl w:val="0"/>
      <w:jc w:val="both"/>
    </w:pPr>
    <w:rPr>
      <w:rFonts w:ascii="Times New Roman" w:hAnsi="Times New Roman"/>
      <w:szCs w:val="24"/>
    </w:rPr>
  </w:style>
  <w:style w:type="paragraph" w:styleId="1">
    <w:name w:val="heading 1"/>
    <w:basedOn w:val="a0"/>
    <w:next w:val="a0"/>
    <w:link w:val="10"/>
    <w:uiPriority w:val="99"/>
    <w:qFormat/>
    <w:rsid w:val="00C55CB6"/>
    <w:pPr>
      <w:keepNext/>
      <w:outlineLvl w:val="0"/>
    </w:pPr>
    <w:rPr>
      <w:rFonts w:ascii="Arial" w:eastAsia="ＭＳ ゴシック" w:hAnsi="Arial"/>
      <w:b/>
      <w:sz w:val="24"/>
    </w:rPr>
  </w:style>
  <w:style w:type="paragraph" w:styleId="2">
    <w:name w:val="heading 2"/>
    <w:basedOn w:val="a0"/>
    <w:next w:val="a0"/>
    <w:link w:val="20"/>
    <w:uiPriority w:val="99"/>
    <w:qFormat/>
    <w:rsid w:val="006E1274"/>
    <w:pPr>
      <w:keepNext/>
      <w:outlineLvl w:val="1"/>
    </w:pPr>
    <w:rPr>
      <w:rFonts w:asciiTheme="majorHAnsi" w:eastAsiaTheme="majorEastAsia" w:hAnsiTheme="majorHAnsi" w:cstheme="majorHAnsi"/>
      <w:b/>
    </w:rPr>
  </w:style>
  <w:style w:type="paragraph" w:styleId="3">
    <w:name w:val="heading 3"/>
    <w:basedOn w:val="a0"/>
    <w:next w:val="a0"/>
    <w:link w:val="30"/>
    <w:uiPriority w:val="99"/>
    <w:qFormat/>
    <w:rsid w:val="00CF251E"/>
    <w:pPr>
      <w:keepNext/>
      <w:ind w:leftChars="100" w:left="210"/>
      <w:outlineLvl w:val="2"/>
    </w:pPr>
    <w:rPr>
      <w:rFonts w:ascii="Arial" w:eastAsia="ＭＳ ゴシック" w:hAnsi="Arial"/>
    </w:rPr>
  </w:style>
  <w:style w:type="paragraph" w:styleId="4">
    <w:name w:val="heading 4"/>
    <w:basedOn w:val="3"/>
    <w:next w:val="a0"/>
    <w:link w:val="40"/>
    <w:unhideWhenUsed/>
    <w:qFormat/>
    <w:locked/>
    <w:rsid w:val="00380367"/>
    <w:pPr>
      <w:ind w:leftChars="0" w:left="0"/>
      <w:outlineLvl w:val="3"/>
    </w:pPr>
  </w:style>
  <w:style w:type="paragraph" w:styleId="5">
    <w:name w:val="heading 5"/>
    <w:basedOn w:val="3"/>
    <w:next w:val="a0"/>
    <w:link w:val="50"/>
    <w:unhideWhenUsed/>
    <w:qFormat/>
    <w:locked/>
    <w:rsid w:val="005E6F1C"/>
    <w:pPr>
      <w:ind w:leftChars="0" w:left="0"/>
      <w:outlineLvl w:val="4"/>
    </w:pPr>
  </w:style>
  <w:style w:type="paragraph" w:styleId="7">
    <w:name w:val="heading 7"/>
    <w:basedOn w:val="a0"/>
    <w:next w:val="a0"/>
    <w:link w:val="70"/>
    <w:semiHidden/>
    <w:unhideWhenUsed/>
    <w:qFormat/>
    <w:locked/>
    <w:rsid w:val="00435B70"/>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9"/>
    <w:locked/>
    <w:rsid w:val="00C55CB6"/>
    <w:rPr>
      <w:rFonts w:ascii="Arial" w:eastAsia="ＭＳ ゴシック" w:hAnsi="Arial"/>
      <w:b/>
      <w:sz w:val="24"/>
      <w:szCs w:val="24"/>
    </w:rPr>
  </w:style>
  <w:style w:type="character" w:customStyle="1" w:styleId="20">
    <w:name w:val="見出し 2 (文字)"/>
    <w:basedOn w:val="a1"/>
    <w:link w:val="2"/>
    <w:uiPriority w:val="99"/>
    <w:locked/>
    <w:rsid w:val="006E1274"/>
    <w:rPr>
      <w:rFonts w:asciiTheme="majorHAnsi" w:eastAsiaTheme="majorEastAsia" w:hAnsiTheme="majorHAnsi" w:cstheme="majorHAnsi"/>
      <w:b/>
      <w:szCs w:val="24"/>
    </w:rPr>
  </w:style>
  <w:style w:type="character" w:customStyle="1" w:styleId="30">
    <w:name w:val="見出し 3 (文字)"/>
    <w:basedOn w:val="a1"/>
    <w:link w:val="3"/>
    <w:uiPriority w:val="99"/>
    <w:locked/>
    <w:rsid w:val="00CF251E"/>
    <w:rPr>
      <w:rFonts w:ascii="Arial" w:eastAsia="ＭＳ ゴシック" w:hAnsi="Arial"/>
      <w:szCs w:val="24"/>
    </w:rPr>
  </w:style>
  <w:style w:type="paragraph" w:styleId="a4">
    <w:name w:val="header"/>
    <w:basedOn w:val="a0"/>
    <w:link w:val="a5"/>
    <w:uiPriority w:val="99"/>
    <w:rsid w:val="00540420"/>
    <w:pPr>
      <w:tabs>
        <w:tab w:val="center" w:pos="4252"/>
        <w:tab w:val="right" w:pos="8504"/>
      </w:tabs>
      <w:snapToGrid w:val="0"/>
    </w:pPr>
  </w:style>
  <w:style w:type="character" w:customStyle="1" w:styleId="a5">
    <w:name w:val="ヘッダー (文字)"/>
    <w:basedOn w:val="a1"/>
    <w:link w:val="a4"/>
    <w:uiPriority w:val="99"/>
    <w:locked/>
    <w:rsid w:val="00540420"/>
    <w:rPr>
      <w:rFonts w:ascii="Times New Roman" w:eastAsia="ＭＳ 明朝" w:hAnsi="Times New Roman" w:cs="Times New Roman"/>
      <w:sz w:val="24"/>
      <w:szCs w:val="24"/>
    </w:rPr>
  </w:style>
  <w:style w:type="paragraph" w:styleId="a6">
    <w:name w:val="footer"/>
    <w:basedOn w:val="a0"/>
    <w:link w:val="a7"/>
    <w:uiPriority w:val="99"/>
    <w:rsid w:val="00540420"/>
    <w:pPr>
      <w:tabs>
        <w:tab w:val="center" w:pos="4252"/>
        <w:tab w:val="right" w:pos="8504"/>
      </w:tabs>
      <w:snapToGrid w:val="0"/>
    </w:pPr>
  </w:style>
  <w:style w:type="character" w:customStyle="1" w:styleId="a7">
    <w:name w:val="フッター (文字)"/>
    <w:basedOn w:val="a1"/>
    <w:link w:val="a6"/>
    <w:uiPriority w:val="99"/>
    <w:locked/>
    <w:rsid w:val="00540420"/>
    <w:rPr>
      <w:rFonts w:ascii="Times New Roman" w:eastAsia="ＭＳ 明朝" w:hAnsi="Times New Roman" w:cs="Times New Roman"/>
      <w:sz w:val="24"/>
      <w:szCs w:val="24"/>
    </w:rPr>
  </w:style>
  <w:style w:type="paragraph" w:styleId="a8">
    <w:name w:val="Balloon Text"/>
    <w:basedOn w:val="a0"/>
    <w:link w:val="a9"/>
    <w:semiHidden/>
    <w:rsid w:val="00683502"/>
    <w:rPr>
      <w:rFonts w:ascii="Arial" w:eastAsia="ＭＳ ゴシック" w:hAnsi="Arial"/>
      <w:sz w:val="18"/>
      <w:szCs w:val="18"/>
    </w:rPr>
  </w:style>
  <w:style w:type="character" w:customStyle="1" w:styleId="a9">
    <w:name w:val="吹き出し (文字)"/>
    <w:basedOn w:val="a1"/>
    <w:link w:val="a8"/>
    <w:uiPriority w:val="99"/>
    <w:semiHidden/>
    <w:locked/>
    <w:rsid w:val="00683502"/>
    <w:rPr>
      <w:rFonts w:ascii="Arial" w:eastAsia="ＭＳ ゴシック" w:hAnsi="Arial" w:cs="Times New Roman"/>
      <w:sz w:val="18"/>
      <w:szCs w:val="18"/>
    </w:rPr>
  </w:style>
  <w:style w:type="paragraph" w:styleId="aa">
    <w:name w:val="caption"/>
    <w:aliases w:val="図表タイトル"/>
    <w:basedOn w:val="a0"/>
    <w:next w:val="a0"/>
    <w:uiPriority w:val="35"/>
    <w:qFormat/>
    <w:rsid w:val="007D5B11"/>
    <w:rPr>
      <w:b/>
      <w:bCs/>
      <w:szCs w:val="21"/>
    </w:rPr>
  </w:style>
  <w:style w:type="table" w:styleId="ab">
    <w:name w:val="Table Grid"/>
    <w:basedOn w:val="a2"/>
    <w:uiPriority w:val="39"/>
    <w:rsid w:val="00E31E9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uiPriority w:val="34"/>
    <w:qFormat/>
    <w:rsid w:val="00202D0F"/>
    <w:pPr>
      <w:ind w:leftChars="400" w:left="840"/>
    </w:pPr>
  </w:style>
  <w:style w:type="character" w:customStyle="1" w:styleId="check-msg1">
    <w:name w:val="check-msg1"/>
    <w:basedOn w:val="a1"/>
    <w:uiPriority w:val="99"/>
    <w:rsid w:val="00BA74DD"/>
    <w:rPr>
      <w:rFonts w:cs="Times New Roman"/>
      <w:color w:val="FF0000"/>
      <w:sz w:val="17"/>
      <w:szCs w:val="17"/>
    </w:rPr>
  </w:style>
  <w:style w:type="paragraph" w:styleId="Web">
    <w:name w:val="Normal (Web)"/>
    <w:basedOn w:val="a0"/>
    <w:uiPriority w:val="99"/>
    <w:rsid w:val="00D2756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d">
    <w:name w:val="TOC Heading"/>
    <w:basedOn w:val="1"/>
    <w:next w:val="a0"/>
    <w:uiPriority w:val="99"/>
    <w:qFormat/>
    <w:rsid w:val="0058241A"/>
    <w:pPr>
      <w:keepLines/>
      <w:widowControl/>
      <w:spacing w:before="480" w:line="276" w:lineRule="auto"/>
      <w:jc w:val="left"/>
      <w:outlineLvl w:val="9"/>
    </w:pPr>
    <w:rPr>
      <w:b w:val="0"/>
      <w:bCs/>
      <w:color w:val="365F91"/>
      <w:kern w:val="0"/>
      <w:sz w:val="28"/>
      <w:szCs w:val="28"/>
    </w:rPr>
  </w:style>
  <w:style w:type="paragraph" w:styleId="11">
    <w:name w:val="toc 1"/>
    <w:basedOn w:val="a0"/>
    <w:next w:val="a0"/>
    <w:autoRedefine/>
    <w:uiPriority w:val="39"/>
    <w:rsid w:val="00F17EC4"/>
    <w:pPr>
      <w:tabs>
        <w:tab w:val="right" w:leader="dot" w:pos="9060"/>
      </w:tabs>
    </w:pPr>
  </w:style>
  <w:style w:type="paragraph" w:styleId="21">
    <w:name w:val="toc 2"/>
    <w:basedOn w:val="a0"/>
    <w:next w:val="a0"/>
    <w:autoRedefine/>
    <w:uiPriority w:val="39"/>
    <w:rsid w:val="00307B63"/>
    <w:pPr>
      <w:tabs>
        <w:tab w:val="right" w:leader="dot" w:pos="9061"/>
      </w:tabs>
      <w:ind w:leftChars="100" w:left="630" w:hangingChars="200" w:hanging="420"/>
    </w:pPr>
  </w:style>
  <w:style w:type="paragraph" w:styleId="31">
    <w:name w:val="toc 3"/>
    <w:basedOn w:val="a0"/>
    <w:next w:val="a0"/>
    <w:autoRedefine/>
    <w:uiPriority w:val="39"/>
    <w:rsid w:val="00005D7D"/>
    <w:pPr>
      <w:tabs>
        <w:tab w:val="right" w:leader="dot" w:pos="9061"/>
      </w:tabs>
      <w:ind w:leftChars="200" w:left="420"/>
    </w:pPr>
  </w:style>
  <w:style w:type="character" w:styleId="ae">
    <w:name w:val="Hyperlink"/>
    <w:basedOn w:val="a1"/>
    <w:uiPriority w:val="99"/>
    <w:rsid w:val="0058241A"/>
    <w:rPr>
      <w:rFonts w:cs="Times New Roman"/>
      <w:color w:val="0000FF"/>
      <w:u w:val="single"/>
    </w:rPr>
  </w:style>
  <w:style w:type="character" w:customStyle="1" w:styleId="invaff">
    <w:name w:val="inv_aff"/>
    <w:basedOn w:val="a1"/>
    <w:rsid w:val="002D01FC"/>
  </w:style>
  <w:style w:type="character" w:styleId="af">
    <w:name w:val="annotation reference"/>
    <w:basedOn w:val="a1"/>
    <w:semiHidden/>
    <w:unhideWhenUsed/>
    <w:rsid w:val="005541CE"/>
    <w:rPr>
      <w:sz w:val="18"/>
      <w:szCs w:val="18"/>
    </w:rPr>
  </w:style>
  <w:style w:type="paragraph" w:styleId="af0">
    <w:name w:val="annotation text"/>
    <w:basedOn w:val="a0"/>
    <w:link w:val="af1"/>
    <w:unhideWhenUsed/>
    <w:rsid w:val="005541CE"/>
    <w:pPr>
      <w:jc w:val="left"/>
    </w:pPr>
  </w:style>
  <w:style w:type="character" w:customStyle="1" w:styleId="af1">
    <w:name w:val="コメント文字列 (文字)"/>
    <w:basedOn w:val="a1"/>
    <w:link w:val="af0"/>
    <w:rsid w:val="005541CE"/>
    <w:rPr>
      <w:rFonts w:ascii="Times New Roman" w:hAnsi="Times New Roman"/>
      <w:szCs w:val="24"/>
    </w:rPr>
  </w:style>
  <w:style w:type="paragraph" w:styleId="af2">
    <w:name w:val="annotation subject"/>
    <w:basedOn w:val="af0"/>
    <w:next w:val="af0"/>
    <w:link w:val="af3"/>
    <w:semiHidden/>
    <w:unhideWhenUsed/>
    <w:rsid w:val="005541CE"/>
    <w:rPr>
      <w:b/>
      <w:bCs/>
    </w:rPr>
  </w:style>
  <w:style w:type="character" w:customStyle="1" w:styleId="af3">
    <w:name w:val="コメント内容 (文字)"/>
    <w:basedOn w:val="af1"/>
    <w:link w:val="af2"/>
    <w:semiHidden/>
    <w:rsid w:val="005541CE"/>
    <w:rPr>
      <w:rFonts w:ascii="Times New Roman" w:hAnsi="Times New Roman"/>
      <w:b/>
      <w:bCs/>
      <w:szCs w:val="24"/>
    </w:rPr>
  </w:style>
  <w:style w:type="paragraph" w:styleId="af4">
    <w:name w:val="footnote text"/>
    <w:basedOn w:val="a0"/>
    <w:link w:val="af5"/>
    <w:unhideWhenUsed/>
    <w:rsid w:val="00102BE5"/>
    <w:pPr>
      <w:snapToGrid w:val="0"/>
      <w:jc w:val="left"/>
    </w:pPr>
    <w:rPr>
      <w:rFonts w:ascii="Century" w:hAnsi="Century"/>
      <w:sz w:val="16"/>
      <w:szCs w:val="22"/>
    </w:rPr>
  </w:style>
  <w:style w:type="character" w:customStyle="1" w:styleId="af5">
    <w:name w:val="脚注文字列 (文字)"/>
    <w:basedOn w:val="a1"/>
    <w:link w:val="af4"/>
    <w:rsid w:val="00102BE5"/>
    <w:rPr>
      <w:sz w:val="16"/>
    </w:rPr>
  </w:style>
  <w:style w:type="character" w:styleId="af6">
    <w:name w:val="footnote reference"/>
    <w:basedOn w:val="a1"/>
    <w:semiHidden/>
    <w:unhideWhenUsed/>
    <w:rsid w:val="0074362B"/>
    <w:rPr>
      <w:vertAlign w:val="superscript"/>
    </w:rPr>
  </w:style>
  <w:style w:type="character" w:styleId="HTML">
    <w:name w:val="HTML Typewriter"/>
    <w:basedOn w:val="a1"/>
    <w:uiPriority w:val="99"/>
    <w:semiHidden/>
    <w:unhideWhenUsed/>
    <w:rsid w:val="005A6381"/>
    <w:rPr>
      <w:rFonts w:ascii="ＭＳ ゴシック" w:eastAsia="ＭＳ ゴシック" w:hAnsi="ＭＳ ゴシック" w:cs="ＭＳ ゴシック"/>
      <w:sz w:val="24"/>
      <w:szCs w:val="24"/>
    </w:rPr>
  </w:style>
  <w:style w:type="paragraph" w:styleId="af7">
    <w:name w:val="Revision"/>
    <w:hidden/>
    <w:uiPriority w:val="99"/>
    <w:semiHidden/>
    <w:rsid w:val="00970E3D"/>
    <w:rPr>
      <w:rFonts w:ascii="Times New Roman" w:hAnsi="Times New Roman"/>
      <w:szCs w:val="24"/>
    </w:rPr>
  </w:style>
  <w:style w:type="character" w:customStyle="1" w:styleId="40">
    <w:name w:val="見出し 4 (文字)"/>
    <w:basedOn w:val="a1"/>
    <w:link w:val="4"/>
    <w:rsid w:val="00380367"/>
    <w:rPr>
      <w:rFonts w:ascii="Arial" w:eastAsia="ＭＳ ゴシック" w:hAnsi="Arial"/>
      <w:szCs w:val="24"/>
    </w:rPr>
  </w:style>
  <w:style w:type="character" w:customStyle="1" w:styleId="50">
    <w:name w:val="見出し 5 (文字)"/>
    <w:basedOn w:val="a1"/>
    <w:link w:val="5"/>
    <w:rsid w:val="005E6F1C"/>
    <w:rPr>
      <w:rFonts w:ascii="Arial" w:eastAsia="ＭＳ ゴシック" w:hAnsi="Arial"/>
      <w:szCs w:val="24"/>
    </w:rPr>
  </w:style>
  <w:style w:type="paragraph" w:styleId="af8">
    <w:name w:val="Closing"/>
    <w:basedOn w:val="a0"/>
    <w:link w:val="af9"/>
    <w:uiPriority w:val="99"/>
    <w:unhideWhenUsed/>
    <w:rsid w:val="00E67A9E"/>
    <w:pPr>
      <w:jc w:val="right"/>
    </w:pPr>
  </w:style>
  <w:style w:type="character" w:customStyle="1" w:styleId="af9">
    <w:name w:val="結語 (文字)"/>
    <w:basedOn w:val="a1"/>
    <w:link w:val="af8"/>
    <w:uiPriority w:val="99"/>
    <w:rsid w:val="00E67A9E"/>
    <w:rPr>
      <w:rFonts w:ascii="Times New Roman" w:hAnsi="Times New Roman"/>
      <w:szCs w:val="24"/>
    </w:rPr>
  </w:style>
  <w:style w:type="paragraph" w:customStyle="1" w:styleId="a">
    <w:name w:val="ファクト（箇条書き）"/>
    <w:basedOn w:val="a0"/>
    <w:rsid w:val="000C4699"/>
    <w:pPr>
      <w:numPr>
        <w:ilvl w:val="1"/>
        <w:numId w:val="1"/>
      </w:numPr>
      <w:pBdr>
        <w:top w:val="single" w:sz="4" w:space="1" w:color="auto"/>
        <w:left w:val="single" w:sz="4" w:space="4" w:color="auto"/>
        <w:bottom w:val="single" w:sz="4" w:space="1" w:color="auto"/>
        <w:right w:val="single" w:sz="4" w:space="4" w:color="auto"/>
      </w:pBdr>
      <w:spacing w:beforeLines="30" w:before="108" w:afterLines="30" w:after="108" w:line="280" w:lineRule="exact"/>
    </w:pPr>
    <w:rPr>
      <w:rFonts w:ascii="Century" w:hAnsi="Century"/>
    </w:rPr>
  </w:style>
  <w:style w:type="character" w:styleId="22">
    <w:name w:val="Intense Emphasis"/>
    <w:basedOn w:val="a1"/>
    <w:uiPriority w:val="21"/>
    <w:qFormat/>
    <w:rsid w:val="002C4118"/>
    <w:rPr>
      <w:i/>
      <w:iCs/>
      <w:color w:val="4F81BD" w:themeColor="accent1"/>
    </w:rPr>
  </w:style>
  <w:style w:type="character" w:customStyle="1" w:styleId="12">
    <w:name w:val="未解決のメンション1"/>
    <w:basedOn w:val="a1"/>
    <w:uiPriority w:val="99"/>
    <w:semiHidden/>
    <w:unhideWhenUsed/>
    <w:rsid w:val="00394F29"/>
    <w:rPr>
      <w:color w:val="605E5C"/>
      <w:shd w:val="clear" w:color="auto" w:fill="E1DFDD"/>
    </w:rPr>
  </w:style>
  <w:style w:type="paragraph" w:styleId="afa">
    <w:name w:val="endnote text"/>
    <w:basedOn w:val="a0"/>
    <w:link w:val="afb"/>
    <w:uiPriority w:val="99"/>
    <w:semiHidden/>
    <w:unhideWhenUsed/>
    <w:rsid w:val="008C2B7C"/>
    <w:pPr>
      <w:snapToGrid w:val="0"/>
      <w:jc w:val="left"/>
    </w:pPr>
  </w:style>
  <w:style w:type="character" w:customStyle="1" w:styleId="afb">
    <w:name w:val="文末脚注文字列 (文字)"/>
    <w:basedOn w:val="a1"/>
    <w:link w:val="afa"/>
    <w:uiPriority w:val="99"/>
    <w:semiHidden/>
    <w:rsid w:val="008C2B7C"/>
    <w:rPr>
      <w:rFonts w:ascii="Times New Roman" w:hAnsi="Times New Roman"/>
      <w:szCs w:val="24"/>
    </w:rPr>
  </w:style>
  <w:style w:type="character" w:styleId="afc">
    <w:name w:val="endnote reference"/>
    <w:basedOn w:val="a1"/>
    <w:uiPriority w:val="99"/>
    <w:semiHidden/>
    <w:unhideWhenUsed/>
    <w:rsid w:val="008C2B7C"/>
    <w:rPr>
      <w:vertAlign w:val="superscript"/>
    </w:rPr>
  </w:style>
  <w:style w:type="character" w:customStyle="1" w:styleId="23">
    <w:name w:val="未解決のメンション2"/>
    <w:basedOn w:val="a1"/>
    <w:uiPriority w:val="99"/>
    <w:semiHidden/>
    <w:unhideWhenUsed/>
    <w:rsid w:val="00BA34E6"/>
    <w:rPr>
      <w:color w:val="605E5C"/>
      <w:shd w:val="clear" w:color="auto" w:fill="E1DFDD"/>
    </w:rPr>
  </w:style>
  <w:style w:type="character" w:customStyle="1" w:styleId="32">
    <w:name w:val="未解決のメンション3"/>
    <w:basedOn w:val="a1"/>
    <w:uiPriority w:val="99"/>
    <w:semiHidden/>
    <w:unhideWhenUsed/>
    <w:rsid w:val="008F2A68"/>
    <w:rPr>
      <w:color w:val="605E5C"/>
      <w:shd w:val="clear" w:color="auto" w:fill="E1DFDD"/>
    </w:rPr>
  </w:style>
  <w:style w:type="paragraph" w:styleId="afd">
    <w:name w:val="Plain Text"/>
    <w:basedOn w:val="a0"/>
    <w:link w:val="afe"/>
    <w:uiPriority w:val="99"/>
    <w:unhideWhenUsed/>
    <w:rsid w:val="00A874D8"/>
    <w:pPr>
      <w:jc w:val="left"/>
    </w:pPr>
    <w:rPr>
      <w:rFonts w:ascii="Yu Gothic" w:eastAsia="Yu Gothic" w:hAnsi="Courier New" w:cs="Courier New"/>
      <w:sz w:val="22"/>
      <w:szCs w:val="22"/>
    </w:rPr>
  </w:style>
  <w:style w:type="character" w:customStyle="1" w:styleId="afe">
    <w:name w:val="書式なし (文字)"/>
    <w:basedOn w:val="a1"/>
    <w:link w:val="afd"/>
    <w:uiPriority w:val="99"/>
    <w:rsid w:val="00A874D8"/>
    <w:rPr>
      <w:rFonts w:ascii="Yu Gothic" w:eastAsia="Yu Gothic" w:hAnsi="Courier New" w:cs="Courier New"/>
      <w:sz w:val="22"/>
    </w:rPr>
  </w:style>
  <w:style w:type="character" w:customStyle="1" w:styleId="70">
    <w:name w:val="見出し 7 (文字)"/>
    <w:basedOn w:val="a1"/>
    <w:link w:val="7"/>
    <w:semiHidden/>
    <w:rsid w:val="00435B70"/>
    <w:rPr>
      <w:rFonts w:ascii="Times New Roman" w:hAnsi="Times New Roman"/>
      <w:szCs w:val="24"/>
    </w:rPr>
  </w:style>
  <w:style w:type="paragraph" w:styleId="41">
    <w:name w:val="toc 4"/>
    <w:basedOn w:val="a0"/>
    <w:next w:val="a0"/>
    <w:autoRedefine/>
    <w:uiPriority w:val="39"/>
    <w:locked/>
    <w:rsid w:val="00F05BD5"/>
    <w:pPr>
      <w:tabs>
        <w:tab w:val="right" w:leader="dot" w:pos="9061"/>
      </w:tabs>
      <w:ind w:leftChars="300" w:left="630"/>
    </w:pPr>
  </w:style>
  <w:style w:type="paragraph" w:styleId="aff">
    <w:name w:val="Body Text"/>
    <w:basedOn w:val="a0"/>
    <w:link w:val="aff0"/>
    <w:rsid w:val="008F7B73"/>
    <w:rPr>
      <w:rFonts w:ascii="Century" w:hAnsi="Century"/>
      <w:color w:val="FF0000"/>
      <w:szCs w:val="21"/>
    </w:rPr>
  </w:style>
  <w:style w:type="character" w:customStyle="1" w:styleId="aff0">
    <w:name w:val="本文 (文字)"/>
    <w:basedOn w:val="a1"/>
    <w:link w:val="aff"/>
    <w:rsid w:val="008F7B73"/>
    <w:rPr>
      <w:color w:val="FF0000"/>
      <w:szCs w:val="21"/>
    </w:rPr>
  </w:style>
  <w:style w:type="character" w:styleId="aff1">
    <w:name w:val="Unresolved Mention"/>
    <w:basedOn w:val="a1"/>
    <w:uiPriority w:val="99"/>
    <w:semiHidden/>
    <w:unhideWhenUsed/>
    <w:rsid w:val="008F7B73"/>
    <w:rPr>
      <w:color w:val="605E5C"/>
      <w:shd w:val="clear" w:color="auto" w:fill="E1DFDD"/>
    </w:rPr>
  </w:style>
  <w:style w:type="character" w:styleId="aff2">
    <w:name w:val="FollowedHyperlink"/>
    <w:basedOn w:val="a1"/>
    <w:uiPriority w:val="99"/>
    <w:semiHidden/>
    <w:unhideWhenUsed/>
    <w:rsid w:val="008F7B73"/>
    <w:rPr>
      <w:color w:val="800080" w:themeColor="followedHyperlink"/>
      <w:u w:val="single"/>
    </w:rPr>
  </w:style>
  <w:style w:type="paragraph" w:customStyle="1" w:styleId="msonormal0">
    <w:name w:val="msonormal"/>
    <w:basedOn w:val="a0"/>
    <w:rsid w:val="00F9087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font5">
    <w:name w:val="font5"/>
    <w:basedOn w:val="a0"/>
    <w:rsid w:val="00F90874"/>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0"/>
    <w:rsid w:val="00F90874"/>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xl65">
    <w:name w:val="xl65"/>
    <w:basedOn w:val="a0"/>
    <w:rsid w:val="00F90874"/>
    <w:pPr>
      <w:widowControl/>
      <w:spacing w:before="100" w:beforeAutospacing="1" w:after="100" w:afterAutospacing="1"/>
      <w:jc w:val="left"/>
    </w:pPr>
    <w:rPr>
      <w:rFonts w:ascii="Yu Gothic" w:eastAsia="Yu Gothic" w:hAnsi="Yu Gothic" w:cs="ＭＳ Ｐゴシック"/>
      <w:kern w:val="0"/>
      <w:sz w:val="24"/>
    </w:rPr>
  </w:style>
  <w:style w:type="paragraph" w:customStyle="1" w:styleId="xl66">
    <w:name w:val="xl66"/>
    <w:basedOn w:val="a0"/>
    <w:rsid w:val="00F90874"/>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67">
    <w:name w:val="xl67"/>
    <w:basedOn w:val="a0"/>
    <w:rsid w:val="00F90874"/>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68">
    <w:name w:val="xl68"/>
    <w:basedOn w:val="a0"/>
    <w:rsid w:val="00F90874"/>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69">
    <w:name w:val="xl69"/>
    <w:basedOn w:val="a0"/>
    <w:rsid w:val="00F9087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0">
    <w:name w:val="xl70"/>
    <w:basedOn w:val="a0"/>
    <w:rsid w:val="00F9087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1">
    <w:name w:val="xl71"/>
    <w:basedOn w:val="a0"/>
    <w:rsid w:val="00F9087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2">
    <w:name w:val="xl72"/>
    <w:basedOn w:val="a0"/>
    <w:rsid w:val="00F9087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3">
    <w:name w:val="xl73"/>
    <w:basedOn w:val="a0"/>
    <w:rsid w:val="00F90874"/>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4">
    <w:name w:val="xl74"/>
    <w:basedOn w:val="a0"/>
    <w:rsid w:val="00F90874"/>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5">
    <w:name w:val="xl75"/>
    <w:basedOn w:val="a0"/>
    <w:rsid w:val="00F9087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6">
    <w:name w:val="xl76"/>
    <w:basedOn w:val="a0"/>
    <w:rsid w:val="00F9087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7">
    <w:name w:val="xl77"/>
    <w:basedOn w:val="a0"/>
    <w:rsid w:val="00F9087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8">
    <w:name w:val="xl78"/>
    <w:basedOn w:val="a0"/>
    <w:rsid w:val="00F90874"/>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79">
    <w:name w:val="xl79"/>
    <w:basedOn w:val="a0"/>
    <w:rsid w:val="00F90874"/>
    <w:pPr>
      <w:widowControl/>
      <w:spacing w:before="100" w:beforeAutospacing="1" w:after="100" w:afterAutospacing="1"/>
      <w:jc w:val="left"/>
      <w:textAlignment w:val="center"/>
    </w:pPr>
    <w:rPr>
      <w:rFonts w:ascii="Yu Gothic" w:eastAsia="Yu Gothic" w:hAnsi="Yu Gothic" w:cs="ＭＳ Ｐゴシック"/>
      <w:b/>
      <w:bCs/>
      <w:kern w:val="0"/>
      <w:sz w:val="18"/>
      <w:szCs w:val="18"/>
    </w:rPr>
  </w:style>
  <w:style w:type="paragraph" w:customStyle="1" w:styleId="xl80">
    <w:name w:val="xl80"/>
    <w:basedOn w:val="a0"/>
    <w:rsid w:val="00F90874"/>
    <w:pPr>
      <w:widowControl/>
      <w:spacing w:before="100" w:beforeAutospacing="1" w:after="100" w:afterAutospacing="1"/>
      <w:jc w:val="left"/>
      <w:textAlignment w:val="center"/>
    </w:pPr>
    <w:rPr>
      <w:rFonts w:ascii="Yu Gothic" w:eastAsia="Yu Gothic" w:hAnsi="Yu Gothic" w:cs="ＭＳ Ｐゴシック"/>
      <w:b/>
      <w:bCs/>
      <w:kern w:val="0"/>
      <w:sz w:val="18"/>
      <w:szCs w:val="18"/>
    </w:rPr>
  </w:style>
  <w:style w:type="paragraph" w:customStyle="1" w:styleId="xl81">
    <w:name w:val="xl81"/>
    <w:basedOn w:val="a0"/>
    <w:rsid w:val="00F90874"/>
    <w:pPr>
      <w:widowControl/>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82">
    <w:name w:val="xl82"/>
    <w:basedOn w:val="a0"/>
    <w:rsid w:val="00F90874"/>
    <w:pPr>
      <w:widowControl/>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83">
    <w:name w:val="xl83"/>
    <w:basedOn w:val="a0"/>
    <w:rsid w:val="00F90874"/>
    <w:pPr>
      <w:widowControl/>
      <w:spacing w:before="100" w:beforeAutospacing="1" w:after="100" w:afterAutospacing="1"/>
      <w:jc w:val="left"/>
      <w:textAlignment w:val="center"/>
    </w:pPr>
    <w:rPr>
      <w:rFonts w:ascii="Yu Gothic" w:eastAsia="Yu Gothic" w:hAnsi="Yu Gothic" w:cs="ＭＳ Ｐゴシック"/>
      <w:kern w:val="0"/>
      <w:sz w:val="18"/>
      <w:szCs w:val="18"/>
    </w:rPr>
  </w:style>
  <w:style w:type="paragraph" w:customStyle="1" w:styleId="xl84">
    <w:name w:val="xl84"/>
    <w:basedOn w:val="a0"/>
    <w:rsid w:val="00F90874"/>
    <w:pPr>
      <w:widowControl/>
      <w:spacing w:before="100" w:beforeAutospacing="1" w:after="100" w:afterAutospacing="1"/>
      <w:jc w:val="left"/>
      <w:textAlignment w:val="center"/>
    </w:pPr>
    <w:rPr>
      <w:rFonts w:ascii="Yu Gothic" w:eastAsia="Yu Gothic" w:hAnsi="Yu Gothic" w:cs="ＭＳ Ｐゴシック"/>
      <w:kern w:val="0"/>
      <w:sz w:val="18"/>
      <w:szCs w:val="18"/>
    </w:rPr>
  </w:style>
  <w:style w:type="paragraph" w:styleId="aff3">
    <w:name w:val="Date"/>
    <w:basedOn w:val="a0"/>
    <w:next w:val="a0"/>
    <w:link w:val="aff4"/>
    <w:uiPriority w:val="99"/>
    <w:semiHidden/>
    <w:unhideWhenUsed/>
    <w:rsid w:val="00EC2A5E"/>
  </w:style>
  <w:style w:type="character" w:customStyle="1" w:styleId="aff4">
    <w:name w:val="日付 (文字)"/>
    <w:basedOn w:val="a1"/>
    <w:link w:val="aff3"/>
    <w:uiPriority w:val="99"/>
    <w:semiHidden/>
    <w:rsid w:val="00EC2A5E"/>
    <w:rPr>
      <w:rFonts w:ascii="Times New Roman" w:hAnsi="Times New Roman"/>
      <w:szCs w:val="24"/>
    </w:rPr>
  </w:style>
  <w:style w:type="paragraph" w:styleId="51">
    <w:name w:val="toc 5"/>
    <w:basedOn w:val="a0"/>
    <w:next w:val="a0"/>
    <w:autoRedefine/>
    <w:uiPriority w:val="39"/>
    <w:unhideWhenUsed/>
    <w:locked/>
    <w:rsid w:val="009016CC"/>
    <w:pPr>
      <w:ind w:leftChars="400" w:left="840"/>
      <w:jc w:val="left"/>
    </w:pPr>
    <w:rPr>
      <w:rFonts w:asciiTheme="minorHAnsi" w:eastAsiaTheme="minorEastAsia" w:hAnsiTheme="minorHAnsi" w:cstheme="minorBidi"/>
      <w14:ligatures w14:val="standardContextual"/>
    </w:rPr>
  </w:style>
  <w:style w:type="paragraph" w:styleId="6">
    <w:name w:val="toc 6"/>
    <w:basedOn w:val="a0"/>
    <w:next w:val="a0"/>
    <w:autoRedefine/>
    <w:uiPriority w:val="39"/>
    <w:unhideWhenUsed/>
    <w:locked/>
    <w:rsid w:val="009016CC"/>
    <w:pPr>
      <w:ind w:leftChars="500" w:left="1050"/>
      <w:jc w:val="left"/>
    </w:pPr>
    <w:rPr>
      <w:rFonts w:asciiTheme="minorHAnsi" w:eastAsiaTheme="minorEastAsia" w:hAnsiTheme="minorHAnsi" w:cstheme="minorBidi"/>
      <w14:ligatures w14:val="standardContextual"/>
    </w:rPr>
  </w:style>
  <w:style w:type="paragraph" w:styleId="71">
    <w:name w:val="toc 7"/>
    <w:basedOn w:val="a0"/>
    <w:next w:val="a0"/>
    <w:autoRedefine/>
    <w:uiPriority w:val="39"/>
    <w:unhideWhenUsed/>
    <w:locked/>
    <w:rsid w:val="009016CC"/>
    <w:pPr>
      <w:ind w:leftChars="600" w:left="1260"/>
      <w:jc w:val="left"/>
    </w:pPr>
    <w:rPr>
      <w:rFonts w:asciiTheme="minorHAnsi" w:eastAsiaTheme="minorEastAsia" w:hAnsiTheme="minorHAnsi" w:cstheme="minorBidi"/>
      <w14:ligatures w14:val="standardContextual"/>
    </w:rPr>
  </w:style>
  <w:style w:type="paragraph" w:styleId="8">
    <w:name w:val="toc 8"/>
    <w:basedOn w:val="a0"/>
    <w:next w:val="a0"/>
    <w:autoRedefine/>
    <w:uiPriority w:val="39"/>
    <w:unhideWhenUsed/>
    <w:locked/>
    <w:rsid w:val="009016CC"/>
    <w:pPr>
      <w:ind w:leftChars="700" w:left="1470"/>
      <w:jc w:val="left"/>
    </w:pPr>
    <w:rPr>
      <w:rFonts w:asciiTheme="minorHAnsi" w:eastAsiaTheme="minorEastAsia" w:hAnsiTheme="minorHAnsi" w:cstheme="minorBidi"/>
      <w14:ligatures w14:val="standardContextual"/>
    </w:rPr>
  </w:style>
  <w:style w:type="paragraph" w:styleId="9">
    <w:name w:val="toc 9"/>
    <w:basedOn w:val="a0"/>
    <w:next w:val="a0"/>
    <w:autoRedefine/>
    <w:uiPriority w:val="39"/>
    <w:unhideWhenUsed/>
    <w:locked/>
    <w:rsid w:val="009016CC"/>
    <w:pPr>
      <w:ind w:leftChars="800" w:left="1680"/>
      <w:jc w:val="left"/>
    </w:pPr>
    <w:rPr>
      <w:rFonts w:asciiTheme="minorHAnsi" w:eastAsiaTheme="minorEastAsia"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8234">
      <w:bodyDiv w:val="1"/>
      <w:marLeft w:val="0"/>
      <w:marRight w:val="0"/>
      <w:marTop w:val="0"/>
      <w:marBottom w:val="0"/>
      <w:divBdr>
        <w:top w:val="none" w:sz="0" w:space="0" w:color="auto"/>
        <w:left w:val="none" w:sz="0" w:space="0" w:color="auto"/>
        <w:bottom w:val="none" w:sz="0" w:space="0" w:color="auto"/>
        <w:right w:val="none" w:sz="0" w:space="0" w:color="auto"/>
      </w:divBdr>
    </w:div>
    <w:div w:id="24066450">
      <w:bodyDiv w:val="1"/>
      <w:marLeft w:val="0"/>
      <w:marRight w:val="0"/>
      <w:marTop w:val="0"/>
      <w:marBottom w:val="0"/>
      <w:divBdr>
        <w:top w:val="none" w:sz="0" w:space="0" w:color="auto"/>
        <w:left w:val="none" w:sz="0" w:space="0" w:color="auto"/>
        <w:bottom w:val="none" w:sz="0" w:space="0" w:color="auto"/>
        <w:right w:val="none" w:sz="0" w:space="0" w:color="auto"/>
      </w:divBdr>
    </w:div>
    <w:div w:id="33508492">
      <w:bodyDiv w:val="1"/>
      <w:marLeft w:val="0"/>
      <w:marRight w:val="0"/>
      <w:marTop w:val="0"/>
      <w:marBottom w:val="0"/>
      <w:divBdr>
        <w:top w:val="none" w:sz="0" w:space="0" w:color="auto"/>
        <w:left w:val="none" w:sz="0" w:space="0" w:color="auto"/>
        <w:bottom w:val="none" w:sz="0" w:space="0" w:color="auto"/>
        <w:right w:val="none" w:sz="0" w:space="0" w:color="auto"/>
      </w:divBdr>
    </w:div>
    <w:div w:id="44530173">
      <w:bodyDiv w:val="1"/>
      <w:marLeft w:val="0"/>
      <w:marRight w:val="0"/>
      <w:marTop w:val="0"/>
      <w:marBottom w:val="0"/>
      <w:divBdr>
        <w:top w:val="none" w:sz="0" w:space="0" w:color="auto"/>
        <w:left w:val="none" w:sz="0" w:space="0" w:color="auto"/>
        <w:bottom w:val="none" w:sz="0" w:space="0" w:color="auto"/>
        <w:right w:val="none" w:sz="0" w:space="0" w:color="auto"/>
      </w:divBdr>
    </w:div>
    <w:div w:id="59062169">
      <w:bodyDiv w:val="1"/>
      <w:marLeft w:val="0"/>
      <w:marRight w:val="0"/>
      <w:marTop w:val="0"/>
      <w:marBottom w:val="0"/>
      <w:divBdr>
        <w:top w:val="none" w:sz="0" w:space="0" w:color="auto"/>
        <w:left w:val="none" w:sz="0" w:space="0" w:color="auto"/>
        <w:bottom w:val="none" w:sz="0" w:space="0" w:color="auto"/>
        <w:right w:val="none" w:sz="0" w:space="0" w:color="auto"/>
      </w:divBdr>
    </w:div>
    <w:div w:id="65610987">
      <w:bodyDiv w:val="1"/>
      <w:marLeft w:val="0"/>
      <w:marRight w:val="0"/>
      <w:marTop w:val="0"/>
      <w:marBottom w:val="0"/>
      <w:divBdr>
        <w:top w:val="none" w:sz="0" w:space="0" w:color="auto"/>
        <w:left w:val="none" w:sz="0" w:space="0" w:color="auto"/>
        <w:bottom w:val="none" w:sz="0" w:space="0" w:color="auto"/>
        <w:right w:val="none" w:sz="0" w:space="0" w:color="auto"/>
      </w:divBdr>
    </w:div>
    <w:div w:id="66222070">
      <w:bodyDiv w:val="1"/>
      <w:marLeft w:val="0"/>
      <w:marRight w:val="0"/>
      <w:marTop w:val="0"/>
      <w:marBottom w:val="0"/>
      <w:divBdr>
        <w:top w:val="none" w:sz="0" w:space="0" w:color="auto"/>
        <w:left w:val="none" w:sz="0" w:space="0" w:color="auto"/>
        <w:bottom w:val="none" w:sz="0" w:space="0" w:color="auto"/>
        <w:right w:val="none" w:sz="0" w:space="0" w:color="auto"/>
      </w:divBdr>
    </w:div>
    <w:div w:id="68311530">
      <w:bodyDiv w:val="1"/>
      <w:marLeft w:val="0"/>
      <w:marRight w:val="0"/>
      <w:marTop w:val="0"/>
      <w:marBottom w:val="0"/>
      <w:divBdr>
        <w:top w:val="none" w:sz="0" w:space="0" w:color="auto"/>
        <w:left w:val="none" w:sz="0" w:space="0" w:color="auto"/>
        <w:bottom w:val="none" w:sz="0" w:space="0" w:color="auto"/>
        <w:right w:val="none" w:sz="0" w:space="0" w:color="auto"/>
      </w:divBdr>
    </w:div>
    <w:div w:id="73405417">
      <w:bodyDiv w:val="1"/>
      <w:marLeft w:val="0"/>
      <w:marRight w:val="0"/>
      <w:marTop w:val="0"/>
      <w:marBottom w:val="0"/>
      <w:divBdr>
        <w:top w:val="none" w:sz="0" w:space="0" w:color="auto"/>
        <w:left w:val="none" w:sz="0" w:space="0" w:color="auto"/>
        <w:bottom w:val="none" w:sz="0" w:space="0" w:color="auto"/>
        <w:right w:val="none" w:sz="0" w:space="0" w:color="auto"/>
      </w:divBdr>
    </w:div>
    <w:div w:id="82804258">
      <w:bodyDiv w:val="1"/>
      <w:marLeft w:val="0"/>
      <w:marRight w:val="0"/>
      <w:marTop w:val="0"/>
      <w:marBottom w:val="0"/>
      <w:divBdr>
        <w:top w:val="none" w:sz="0" w:space="0" w:color="auto"/>
        <w:left w:val="none" w:sz="0" w:space="0" w:color="auto"/>
        <w:bottom w:val="none" w:sz="0" w:space="0" w:color="auto"/>
        <w:right w:val="none" w:sz="0" w:space="0" w:color="auto"/>
      </w:divBdr>
    </w:div>
    <w:div w:id="87582282">
      <w:bodyDiv w:val="1"/>
      <w:marLeft w:val="0"/>
      <w:marRight w:val="0"/>
      <w:marTop w:val="0"/>
      <w:marBottom w:val="0"/>
      <w:divBdr>
        <w:top w:val="none" w:sz="0" w:space="0" w:color="auto"/>
        <w:left w:val="none" w:sz="0" w:space="0" w:color="auto"/>
        <w:bottom w:val="none" w:sz="0" w:space="0" w:color="auto"/>
        <w:right w:val="none" w:sz="0" w:space="0" w:color="auto"/>
      </w:divBdr>
    </w:div>
    <w:div w:id="107821904">
      <w:bodyDiv w:val="1"/>
      <w:marLeft w:val="0"/>
      <w:marRight w:val="0"/>
      <w:marTop w:val="0"/>
      <w:marBottom w:val="0"/>
      <w:divBdr>
        <w:top w:val="none" w:sz="0" w:space="0" w:color="auto"/>
        <w:left w:val="none" w:sz="0" w:space="0" w:color="auto"/>
        <w:bottom w:val="none" w:sz="0" w:space="0" w:color="auto"/>
        <w:right w:val="none" w:sz="0" w:space="0" w:color="auto"/>
      </w:divBdr>
    </w:div>
    <w:div w:id="128128948">
      <w:bodyDiv w:val="1"/>
      <w:marLeft w:val="0"/>
      <w:marRight w:val="0"/>
      <w:marTop w:val="0"/>
      <w:marBottom w:val="0"/>
      <w:divBdr>
        <w:top w:val="none" w:sz="0" w:space="0" w:color="auto"/>
        <w:left w:val="none" w:sz="0" w:space="0" w:color="auto"/>
        <w:bottom w:val="none" w:sz="0" w:space="0" w:color="auto"/>
        <w:right w:val="none" w:sz="0" w:space="0" w:color="auto"/>
      </w:divBdr>
      <w:divsChild>
        <w:div w:id="370113925">
          <w:marLeft w:val="0"/>
          <w:marRight w:val="0"/>
          <w:marTop w:val="0"/>
          <w:marBottom w:val="75"/>
          <w:divBdr>
            <w:top w:val="none" w:sz="0" w:space="0" w:color="auto"/>
            <w:left w:val="none" w:sz="0" w:space="0" w:color="auto"/>
            <w:bottom w:val="none" w:sz="0" w:space="0" w:color="auto"/>
            <w:right w:val="none" w:sz="0" w:space="0" w:color="auto"/>
          </w:divBdr>
        </w:div>
        <w:div w:id="1958833717">
          <w:marLeft w:val="0"/>
          <w:marRight w:val="0"/>
          <w:marTop w:val="0"/>
          <w:marBottom w:val="225"/>
          <w:divBdr>
            <w:top w:val="none" w:sz="0" w:space="0" w:color="auto"/>
            <w:left w:val="none" w:sz="0" w:space="0" w:color="auto"/>
            <w:bottom w:val="none" w:sz="0" w:space="0" w:color="auto"/>
            <w:right w:val="none" w:sz="0" w:space="0" w:color="auto"/>
          </w:divBdr>
        </w:div>
      </w:divsChild>
    </w:div>
    <w:div w:id="134639526">
      <w:bodyDiv w:val="1"/>
      <w:marLeft w:val="0"/>
      <w:marRight w:val="0"/>
      <w:marTop w:val="0"/>
      <w:marBottom w:val="0"/>
      <w:divBdr>
        <w:top w:val="none" w:sz="0" w:space="0" w:color="auto"/>
        <w:left w:val="none" w:sz="0" w:space="0" w:color="auto"/>
        <w:bottom w:val="none" w:sz="0" w:space="0" w:color="auto"/>
        <w:right w:val="none" w:sz="0" w:space="0" w:color="auto"/>
      </w:divBdr>
    </w:div>
    <w:div w:id="134689779">
      <w:bodyDiv w:val="1"/>
      <w:marLeft w:val="0"/>
      <w:marRight w:val="0"/>
      <w:marTop w:val="0"/>
      <w:marBottom w:val="0"/>
      <w:divBdr>
        <w:top w:val="none" w:sz="0" w:space="0" w:color="auto"/>
        <w:left w:val="none" w:sz="0" w:space="0" w:color="auto"/>
        <w:bottom w:val="none" w:sz="0" w:space="0" w:color="auto"/>
        <w:right w:val="none" w:sz="0" w:space="0" w:color="auto"/>
      </w:divBdr>
    </w:div>
    <w:div w:id="170612498">
      <w:bodyDiv w:val="1"/>
      <w:marLeft w:val="0"/>
      <w:marRight w:val="0"/>
      <w:marTop w:val="0"/>
      <w:marBottom w:val="0"/>
      <w:divBdr>
        <w:top w:val="none" w:sz="0" w:space="0" w:color="auto"/>
        <w:left w:val="none" w:sz="0" w:space="0" w:color="auto"/>
        <w:bottom w:val="none" w:sz="0" w:space="0" w:color="auto"/>
        <w:right w:val="none" w:sz="0" w:space="0" w:color="auto"/>
      </w:divBdr>
    </w:div>
    <w:div w:id="173351313">
      <w:bodyDiv w:val="1"/>
      <w:marLeft w:val="0"/>
      <w:marRight w:val="0"/>
      <w:marTop w:val="0"/>
      <w:marBottom w:val="0"/>
      <w:divBdr>
        <w:top w:val="none" w:sz="0" w:space="0" w:color="auto"/>
        <w:left w:val="none" w:sz="0" w:space="0" w:color="auto"/>
        <w:bottom w:val="none" w:sz="0" w:space="0" w:color="auto"/>
        <w:right w:val="none" w:sz="0" w:space="0" w:color="auto"/>
      </w:divBdr>
    </w:div>
    <w:div w:id="183829468">
      <w:bodyDiv w:val="1"/>
      <w:marLeft w:val="0"/>
      <w:marRight w:val="0"/>
      <w:marTop w:val="0"/>
      <w:marBottom w:val="0"/>
      <w:divBdr>
        <w:top w:val="none" w:sz="0" w:space="0" w:color="auto"/>
        <w:left w:val="none" w:sz="0" w:space="0" w:color="auto"/>
        <w:bottom w:val="none" w:sz="0" w:space="0" w:color="auto"/>
        <w:right w:val="none" w:sz="0" w:space="0" w:color="auto"/>
      </w:divBdr>
    </w:div>
    <w:div w:id="202983620">
      <w:bodyDiv w:val="1"/>
      <w:marLeft w:val="0"/>
      <w:marRight w:val="0"/>
      <w:marTop w:val="0"/>
      <w:marBottom w:val="0"/>
      <w:divBdr>
        <w:top w:val="none" w:sz="0" w:space="0" w:color="auto"/>
        <w:left w:val="none" w:sz="0" w:space="0" w:color="auto"/>
        <w:bottom w:val="none" w:sz="0" w:space="0" w:color="auto"/>
        <w:right w:val="none" w:sz="0" w:space="0" w:color="auto"/>
      </w:divBdr>
    </w:div>
    <w:div w:id="225383070">
      <w:bodyDiv w:val="1"/>
      <w:marLeft w:val="0"/>
      <w:marRight w:val="0"/>
      <w:marTop w:val="0"/>
      <w:marBottom w:val="0"/>
      <w:divBdr>
        <w:top w:val="none" w:sz="0" w:space="0" w:color="auto"/>
        <w:left w:val="none" w:sz="0" w:space="0" w:color="auto"/>
        <w:bottom w:val="none" w:sz="0" w:space="0" w:color="auto"/>
        <w:right w:val="none" w:sz="0" w:space="0" w:color="auto"/>
      </w:divBdr>
    </w:div>
    <w:div w:id="234976992">
      <w:bodyDiv w:val="1"/>
      <w:marLeft w:val="0"/>
      <w:marRight w:val="0"/>
      <w:marTop w:val="0"/>
      <w:marBottom w:val="0"/>
      <w:divBdr>
        <w:top w:val="none" w:sz="0" w:space="0" w:color="auto"/>
        <w:left w:val="none" w:sz="0" w:space="0" w:color="auto"/>
        <w:bottom w:val="none" w:sz="0" w:space="0" w:color="auto"/>
        <w:right w:val="none" w:sz="0" w:space="0" w:color="auto"/>
      </w:divBdr>
    </w:div>
    <w:div w:id="235408478">
      <w:bodyDiv w:val="1"/>
      <w:marLeft w:val="0"/>
      <w:marRight w:val="0"/>
      <w:marTop w:val="0"/>
      <w:marBottom w:val="0"/>
      <w:divBdr>
        <w:top w:val="none" w:sz="0" w:space="0" w:color="auto"/>
        <w:left w:val="none" w:sz="0" w:space="0" w:color="auto"/>
        <w:bottom w:val="none" w:sz="0" w:space="0" w:color="auto"/>
        <w:right w:val="none" w:sz="0" w:space="0" w:color="auto"/>
      </w:divBdr>
    </w:div>
    <w:div w:id="242030232">
      <w:bodyDiv w:val="1"/>
      <w:marLeft w:val="0"/>
      <w:marRight w:val="0"/>
      <w:marTop w:val="0"/>
      <w:marBottom w:val="0"/>
      <w:divBdr>
        <w:top w:val="none" w:sz="0" w:space="0" w:color="auto"/>
        <w:left w:val="none" w:sz="0" w:space="0" w:color="auto"/>
        <w:bottom w:val="none" w:sz="0" w:space="0" w:color="auto"/>
        <w:right w:val="none" w:sz="0" w:space="0" w:color="auto"/>
      </w:divBdr>
    </w:div>
    <w:div w:id="245579625">
      <w:bodyDiv w:val="1"/>
      <w:marLeft w:val="0"/>
      <w:marRight w:val="0"/>
      <w:marTop w:val="0"/>
      <w:marBottom w:val="0"/>
      <w:divBdr>
        <w:top w:val="none" w:sz="0" w:space="0" w:color="auto"/>
        <w:left w:val="none" w:sz="0" w:space="0" w:color="auto"/>
        <w:bottom w:val="none" w:sz="0" w:space="0" w:color="auto"/>
        <w:right w:val="none" w:sz="0" w:space="0" w:color="auto"/>
      </w:divBdr>
    </w:div>
    <w:div w:id="271013733">
      <w:bodyDiv w:val="1"/>
      <w:marLeft w:val="0"/>
      <w:marRight w:val="0"/>
      <w:marTop w:val="0"/>
      <w:marBottom w:val="0"/>
      <w:divBdr>
        <w:top w:val="none" w:sz="0" w:space="0" w:color="auto"/>
        <w:left w:val="none" w:sz="0" w:space="0" w:color="auto"/>
        <w:bottom w:val="none" w:sz="0" w:space="0" w:color="auto"/>
        <w:right w:val="none" w:sz="0" w:space="0" w:color="auto"/>
      </w:divBdr>
    </w:div>
    <w:div w:id="294600333">
      <w:bodyDiv w:val="1"/>
      <w:marLeft w:val="0"/>
      <w:marRight w:val="0"/>
      <w:marTop w:val="0"/>
      <w:marBottom w:val="0"/>
      <w:divBdr>
        <w:top w:val="none" w:sz="0" w:space="0" w:color="auto"/>
        <w:left w:val="none" w:sz="0" w:space="0" w:color="auto"/>
        <w:bottom w:val="none" w:sz="0" w:space="0" w:color="auto"/>
        <w:right w:val="none" w:sz="0" w:space="0" w:color="auto"/>
      </w:divBdr>
    </w:div>
    <w:div w:id="357779163">
      <w:bodyDiv w:val="1"/>
      <w:marLeft w:val="0"/>
      <w:marRight w:val="0"/>
      <w:marTop w:val="0"/>
      <w:marBottom w:val="0"/>
      <w:divBdr>
        <w:top w:val="none" w:sz="0" w:space="0" w:color="auto"/>
        <w:left w:val="none" w:sz="0" w:space="0" w:color="auto"/>
        <w:bottom w:val="none" w:sz="0" w:space="0" w:color="auto"/>
        <w:right w:val="none" w:sz="0" w:space="0" w:color="auto"/>
      </w:divBdr>
    </w:div>
    <w:div w:id="360982693">
      <w:bodyDiv w:val="1"/>
      <w:marLeft w:val="0"/>
      <w:marRight w:val="0"/>
      <w:marTop w:val="0"/>
      <w:marBottom w:val="0"/>
      <w:divBdr>
        <w:top w:val="none" w:sz="0" w:space="0" w:color="auto"/>
        <w:left w:val="none" w:sz="0" w:space="0" w:color="auto"/>
        <w:bottom w:val="none" w:sz="0" w:space="0" w:color="auto"/>
        <w:right w:val="none" w:sz="0" w:space="0" w:color="auto"/>
      </w:divBdr>
    </w:div>
    <w:div w:id="361636467">
      <w:bodyDiv w:val="1"/>
      <w:marLeft w:val="0"/>
      <w:marRight w:val="0"/>
      <w:marTop w:val="0"/>
      <w:marBottom w:val="0"/>
      <w:divBdr>
        <w:top w:val="none" w:sz="0" w:space="0" w:color="auto"/>
        <w:left w:val="none" w:sz="0" w:space="0" w:color="auto"/>
        <w:bottom w:val="none" w:sz="0" w:space="0" w:color="auto"/>
        <w:right w:val="none" w:sz="0" w:space="0" w:color="auto"/>
      </w:divBdr>
    </w:div>
    <w:div w:id="375547314">
      <w:bodyDiv w:val="1"/>
      <w:marLeft w:val="0"/>
      <w:marRight w:val="0"/>
      <w:marTop w:val="0"/>
      <w:marBottom w:val="0"/>
      <w:divBdr>
        <w:top w:val="none" w:sz="0" w:space="0" w:color="auto"/>
        <w:left w:val="none" w:sz="0" w:space="0" w:color="auto"/>
        <w:bottom w:val="none" w:sz="0" w:space="0" w:color="auto"/>
        <w:right w:val="none" w:sz="0" w:space="0" w:color="auto"/>
      </w:divBdr>
    </w:div>
    <w:div w:id="377752903">
      <w:bodyDiv w:val="1"/>
      <w:marLeft w:val="0"/>
      <w:marRight w:val="0"/>
      <w:marTop w:val="0"/>
      <w:marBottom w:val="0"/>
      <w:divBdr>
        <w:top w:val="none" w:sz="0" w:space="0" w:color="auto"/>
        <w:left w:val="none" w:sz="0" w:space="0" w:color="auto"/>
        <w:bottom w:val="none" w:sz="0" w:space="0" w:color="auto"/>
        <w:right w:val="none" w:sz="0" w:space="0" w:color="auto"/>
      </w:divBdr>
    </w:div>
    <w:div w:id="383526006">
      <w:bodyDiv w:val="1"/>
      <w:marLeft w:val="0"/>
      <w:marRight w:val="0"/>
      <w:marTop w:val="0"/>
      <w:marBottom w:val="0"/>
      <w:divBdr>
        <w:top w:val="none" w:sz="0" w:space="0" w:color="auto"/>
        <w:left w:val="none" w:sz="0" w:space="0" w:color="auto"/>
        <w:bottom w:val="none" w:sz="0" w:space="0" w:color="auto"/>
        <w:right w:val="none" w:sz="0" w:space="0" w:color="auto"/>
      </w:divBdr>
    </w:div>
    <w:div w:id="384836209">
      <w:bodyDiv w:val="1"/>
      <w:marLeft w:val="0"/>
      <w:marRight w:val="0"/>
      <w:marTop w:val="0"/>
      <w:marBottom w:val="0"/>
      <w:divBdr>
        <w:top w:val="none" w:sz="0" w:space="0" w:color="auto"/>
        <w:left w:val="none" w:sz="0" w:space="0" w:color="auto"/>
        <w:bottom w:val="none" w:sz="0" w:space="0" w:color="auto"/>
        <w:right w:val="none" w:sz="0" w:space="0" w:color="auto"/>
      </w:divBdr>
    </w:div>
    <w:div w:id="401563451">
      <w:bodyDiv w:val="1"/>
      <w:marLeft w:val="0"/>
      <w:marRight w:val="0"/>
      <w:marTop w:val="0"/>
      <w:marBottom w:val="0"/>
      <w:divBdr>
        <w:top w:val="none" w:sz="0" w:space="0" w:color="auto"/>
        <w:left w:val="none" w:sz="0" w:space="0" w:color="auto"/>
        <w:bottom w:val="none" w:sz="0" w:space="0" w:color="auto"/>
        <w:right w:val="none" w:sz="0" w:space="0" w:color="auto"/>
      </w:divBdr>
    </w:div>
    <w:div w:id="416371278">
      <w:bodyDiv w:val="1"/>
      <w:marLeft w:val="0"/>
      <w:marRight w:val="0"/>
      <w:marTop w:val="0"/>
      <w:marBottom w:val="0"/>
      <w:divBdr>
        <w:top w:val="none" w:sz="0" w:space="0" w:color="auto"/>
        <w:left w:val="none" w:sz="0" w:space="0" w:color="auto"/>
        <w:bottom w:val="none" w:sz="0" w:space="0" w:color="auto"/>
        <w:right w:val="none" w:sz="0" w:space="0" w:color="auto"/>
      </w:divBdr>
    </w:div>
    <w:div w:id="426003239">
      <w:bodyDiv w:val="1"/>
      <w:marLeft w:val="0"/>
      <w:marRight w:val="0"/>
      <w:marTop w:val="0"/>
      <w:marBottom w:val="0"/>
      <w:divBdr>
        <w:top w:val="none" w:sz="0" w:space="0" w:color="auto"/>
        <w:left w:val="none" w:sz="0" w:space="0" w:color="auto"/>
        <w:bottom w:val="none" w:sz="0" w:space="0" w:color="auto"/>
        <w:right w:val="none" w:sz="0" w:space="0" w:color="auto"/>
      </w:divBdr>
    </w:div>
    <w:div w:id="438719609">
      <w:bodyDiv w:val="1"/>
      <w:marLeft w:val="0"/>
      <w:marRight w:val="0"/>
      <w:marTop w:val="0"/>
      <w:marBottom w:val="0"/>
      <w:divBdr>
        <w:top w:val="none" w:sz="0" w:space="0" w:color="auto"/>
        <w:left w:val="none" w:sz="0" w:space="0" w:color="auto"/>
        <w:bottom w:val="none" w:sz="0" w:space="0" w:color="auto"/>
        <w:right w:val="none" w:sz="0" w:space="0" w:color="auto"/>
      </w:divBdr>
    </w:div>
    <w:div w:id="445009752">
      <w:bodyDiv w:val="1"/>
      <w:marLeft w:val="0"/>
      <w:marRight w:val="0"/>
      <w:marTop w:val="0"/>
      <w:marBottom w:val="0"/>
      <w:divBdr>
        <w:top w:val="none" w:sz="0" w:space="0" w:color="auto"/>
        <w:left w:val="none" w:sz="0" w:space="0" w:color="auto"/>
        <w:bottom w:val="none" w:sz="0" w:space="0" w:color="auto"/>
        <w:right w:val="none" w:sz="0" w:space="0" w:color="auto"/>
      </w:divBdr>
    </w:div>
    <w:div w:id="475415727">
      <w:bodyDiv w:val="1"/>
      <w:marLeft w:val="0"/>
      <w:marRight w:val="0"/>
      <w:marTop w:val="0"/>
      <w:marBottom w:val="0"/>
      <w:divBdr>
        <w:top w:val="none" w:sz="0" w:space="0" w:color="auto"/>
        <w:left w:val="none" w:sz="0" w:space="0" w:color="auto"/>
        <w:bottom w:val="none" w:sz="0" w:space="0" w:color="auto"/>
        <w:right w:val="none" w:sz="0" w:space="0" w:color="auto"/>
      </w:divBdr>
    </w:div>
    <w:div w:id="491410394">
      <w:bodyDiv w:val="1"/>
      <w:marLeft w:val="0"/>
      <w:marRight w:val="0"/>
      <w:marTop w:val="0"/>
      <w:marBottom w:val="0"/>
      <w:divBdr>
        <w:top w:val="none" w:sz="0" w:space="0" w:color="auto"/>
        <w:left w:val="none" w:sz="0" w:space="0" w:color="auto"/>
        <w:bottom w:val="none" w:sz="0" w:space="0" w:color="auto"/>
        <w:right w:val="none" w:sz="0" w:space="0" w:color="auto"/>
      </w:divBdr>
    </w:div>
    <w:div w:id="501048074">
      <w:bodyDiv w:val="1"/>
      <w:marLeft w:val="0"/>
      <w:marRight w:val="0"/>
      <w:marTop w:val="0"/>
      <w:marBottom w:val="0"/>
      <w:divBdr>
        <w:top w:val="none" w:sz="0" w:space="0" w:color="auto"/>
        <w:left w:val="none" w:sz="0" w:space="0" w:color="auto"/>
        <w:bottom w:val="none" w:sz="0" w:space="0" w:color="auto"/>
        <w:right w:val="none" w:sz="0" w:space="0" w:color="auto"/>
      </w:divBdr>
    </w:div>
    <w:div w:id="502355401">
      <w:bodyDiv w:val="1"/>
      <w:marLeft w:val="0"/>
      <w:marRight w:val="0"/>
      <w:marTop w:val="0"/>
      <w:marBottom w:val="0"/>
      <w:divBdr>
        <w:top w:val="none" w:sz="0" w:space="0" w:color="auto"/>
        <w:left w:val="none" w:sz="0" w:space="0" w:color="auto"/>
        <w:bottom w:val="none" w:sz="0" w:space="0" w:color="auto"/>
        <w:right w:val="none" w:sz="0" w:space="0" w:color="auto"/>
      </w:divBdr>
    </w:div>
    <w:div w:id="525868582">
      <w:bodyDiv w:val="1"/>
      <w:marLeft w:val="0"/>
      <w:marRight w:val="0"/>
      <w:marTop w:val="0"/>
      <w:marBottom w:val="0"/>
      <w:divBdr>
        <w:top w:val="none" w:sz="0" w:space="0" w:color="auto"/>
        <w:left w:val="none" w:sz="0" w:space="0" w:color="auto"/>
        <w:bottom w:val="none" w:sz="0" w:space="0" w:color="auto"/>
        <w:right w:val="none" w:sz="0" w:space="0" w:color="auto"/>
      </w:divBdr>
    </w:div>
    <w:div w:id="554200008">
      <w:bodyDiv w:val="1"/>
      <w:marLeft w:val="0"/>
      <w:marRight w:val="0"/>
      <w:marTop w:val="0"/>
      <w:marBottom w:val="0"/>
      <w:divBdr>
        <w:top w:val="none" w:sz="0" w:space="0" w:color="auto"/>
        <w:left w:val="none" w:sz="0" w:space="0" w:color="auto"/>
        <w:bottom w:val="none" w:sz="0" w:space="0" w:color="auto"/>
        <w:right w:val="none" w:sz="0" w:space="0" w:color="auto"/>
      </w:divBdr>
    </w:div>
    <w:div w:id="577251514">
      <w:bodyDiv w:val="1"/>
      <w:marLeft w:val="0"/>
      <w:marRight w:val="0"/>
      <w:marTop w:val="0"/>
      <w:marBottom w:val="0"/>
      <w:divBdr>
        <w:top w:val="none" w:sz="0" w:space="0" w:color="auto"/>
        <w:left w:val="none" w:sz="0" w:space="0" w:color="auto"/>
        <w:bottom w:val="none" w:sz="0" w:space="0" w:color="auto"/>
        <w:right w:val="none" w:sz="0" w:space="0" w:color="auto"/>
      </w:divBdr>
    </w:div>
    <w:div w:id="593637304">
      <w:bodyDiv w:val="1"/>
      <w:marLeft w:val="0"/>
      <w:marRight w:val="0"/>
      <w:marTop w:val="0"/>
      <w:marBottom w:val="0"/>
      <w:divBdr>
        <w:top w:val="none" w:sz="0" w:space="0" w:color="auto"/>
        <w:left w:val="none" w:sz="0" w:space="0" w:color="auto"/>
        <w:bottom w:val="none" w:sz="0" w:space="0" w:color="auto"/>
        <w:right w:val="none" w:sz="0" w:space="0" w:color="auto"/>
      </w:divBdr>
    </w:div>
    <w:div w:id="598026140">
      <w:bodyDiv w:val="1"/>
      <w:marLeft w:val="0"/>
      <w:marRight w:val="0"/>
      <w:marTop w:val="0"/>
      <w:marBottom w:val="0"/>
      <w:divBdr>
        <w:top w:val="none" w:sz="0" w:space="0" w:color="auto"/>
        <w:left w:val="none" w:sz="0" w:space="0" w:color="auto"/>
        <w:bottom w:val="none" w:sz="0" w:space="0" w:color="auto"/>
        <w:right w:val="none" w:sz="0" w:space="0" w:color="auto"/>
      </w:divBdr>
    </w:div>
    <w:div w:id="607080780">
      <w:bodyDiv w:val="1"/>
      <w:marLeft w:val="0"/>
      <w:marRight w:val="0"/>
      <w:marTop w:val="0"/>
      <w:marBottom w:val="0"/>
      <w:divBdr>
        <w:top w:val="none" w:sz="0" w:space="0" w:color="auto"/>
        <w:left w:val="none" w:sz="0" w:space="0" w:color="auto"/>
        <w:bottom w:val="none" w:sz="0" w:space="0" w:color="auto"/>
        <w:right w:val="none" w:sz="0" w:space="0" w:color="auto"/>
      </w:divBdr>
    </w:div>
    <w:div w:id="618952105">
      <w:bodyDiv w:val="1"/>
      <w:marLeft w:val="0"/>
      <w:marRight w:val="0"/>
      <w:marTop w:val="0"/>
      <w:marBottom w:val="0"/>
      <w:divBdr>
        <w:top w:val="none" w:sz="0" w:space="0" w:color="auto"/>
        <w:left w:val="none" w:sz="0" w:space="0" w:color="auto"/>
        <w:bottom w:val="none" w:sz="0" w:space="0" w:color="auto"/>
        <w:right w:val="none" w:sz="0" w:space="0" w:color="auto"/>
      </w:divBdr>
    </w:div>
    <w:div w:id="639726132">
      <w:bodyDiv w:val="1"/>
      <w:marLeft w:val="0"/>
      <w:marRight w:val="0"/>
      <w:marTop w:val="0"/>
      <w:marBottom w:val="0"/>
      <w:divBdr>
        <w:top w:val="none" w:sz="0" w:space="0" w:color="auto"/>
        <w:left w:val="none" w:sz="0" w:space="0" w:color="auto"/>
        <w:bottom w:val="none" w:sz="0" w:space="0" w:color="auto"/>
        <w:right w:val="none" w:sz="0" w:space="0" w:color="auto"/>
      </w:divBdr>
    </w:div>
    <w:div w:id="640422304">
      <w:bodyDiv w:val="1"/>
      <w:marLeft w:val="0"/>
      <w:marRight w:val="0"/>
      <w:marTop w:val="0"/>
      <w:marBottom w:val="0"/>
      <w:divBdr>
        <w:top w:val="none" w:sz="0" w:space="0" w:color="auto"/>
        <w:left w:val="none" w:sz="0" w:space="0" w:color="auto"/>
        <w:bottom w:val="none" w:sz="0" w:space="0" w:color="auto"/>
        <w:right w:val="none" w:sz="0" w:space="0" w:color="auto"/>
      </w:divBdr>
    </w:div>
    <w:div w:id="658579482">
      <w:bodyDiv w:val="1"/>
      <w:marLeft w:val="0"/>
      <w:marRight w:val="0"/>
      <w:marTop w:val="0"/>
      <w:marBottom w:val="0"/>
      <w:divBdr>
        <w:top w:val="none" w:sz="0" w:space="0" w:color="auto"/>
        <w:left w:val="none" w:sz="0" w:space="0" w:color="auto"/>
        <w:bottom w:val="none" w:sz="0" w:space="0" w:color="auto"/>
        <w:right w:val="none" w:sz="0" w:space="0" w:color="auto"/>
      </w:divBdr>
    </w:div>
    <w:div w:id="670106517">
      <w:bodyDiv w:val="1"/>
      <w:marLeft w:val="0"/>
      <w:marRight w:val="0"/>
      <w:marTop w:val="0"/>
      <w:marBottom w:val="0"/>
      <w:divBdr>
        <w:top w:val="none" w:sz="0" w:space="0" w:color="auto"/>
        <w:left w:val="none" w:sz="0" w:space="0" w:color="auto"/>
        <w:bottom w:val="none" w:sz="0" w:space="0" w:color="auto"/>
        <w:right w:val="none" w:sz="0" w:space="0" w:color="auto"/>
      </w:divBdr>
    </w:div>
    <w:div w:id="675889559">
      <w:bodyDiv w:val="1"/>
      <w:marLeft w:val="0"/>
      <w:marRight w:val="0"/>
      <w:marTop w:val="0"/>
      <w:marBottom w:val="0"/>
      <w:divBdr>
        <w:top w:val="none" w:sz="0" w:space="0" w:color="auto"/>
        <w:left w:val="none" w:sz="0" w:space="0" w:color="auto"/>
        <w:bottom w:val="none" w:sz="0" w:space="0" w:color="auto"/>
        <w:right w:val="none" w:sz="0" w:space="0" w:color="auto"/>
      </w:divBdr>
    </w:div>
    <w:div w:id="680010662">
      <w:bodyDiv w:val="1"/>
      <w:marLeft w:val="0"/>
      <w:marRight w:val="0"/>
      <w:marTop w:val="0"/>
      <w:marBottom w:val="0"/>
      <w:divBdr>
        <w:top w:val="none" w:sz="0" w:space="0" w:color="auto"/>
        <w:left w:val="none" w:sz="0" w:space="0" w:color="auto"/>
        <w:bottom w:val="none" w:sz="0" w:space="0" w:color="auto"/>
        <w:right w:val="none" w:sz="0" w:space="0" w:color="auto"/>
      </w:divBdr>
    </w:div>
    <w:div w:id="714238253">
      <w:bodyDiv w:val="1"/>
      <w:marLeft w:val="0"/>
      <w:marRight w:val="0"/>
      <w:marTop w:val="0"/>
      <w:marBottom w:val="0"/>
      <w:divBdr>
        <w:top w:val="none" w:sz="0" w:space="0" w:color="auto"/>
        <w:left w:val="none" w:sz="0" w:space="0" w:color="auto"/>
        <w:bottom w:val="none" w:sz="0" w:space="0" w:color="auto"/>
        <w:right w:val="none" w:sz="0" w:space="0" w:color="auto"/>
      </w:divBdr>
    </w:div>
    <w:div w:id="737477477">
      <w:bodyDiv w:val="1"/>
      <w:marLeft w:val="0"/>
      <w:marRight w:val="0"/>
      <w:marTop w:val="0"/>
      <w:marBottom w:val="0"/>
      <w:divBdr>
        <w:top w:val="none" w:sz="0" w:space="0" w:color="auto"/>
        <w:left w:val="none" w:sz="0" w:space="0" w:color="auto"/>
        <w:bottom w:val="none" w:sz="0" w:space="0" w:color="auto"/>
        <w:right w:val="none" w:sz="0" w:space="0" w:color="auto"/>
      </w:divBdr>
    </w:div>
    <w:div w:id="746149616">
      <w:bodyDiv w:val="1"/>
      <w:marLeft w:val="0"/>
      <w:marRight w:val="0"/>
      <w:marTop w:val="0"/>
      <w:marBottom w:val="0"/>
      <w:divBdr>
        <w:top w:val="none" w:sz="0" w:space="0" w:color="auto"/>
        <w:left w:val="none" w:sz="0" w:space="0" w:color="auto"/>
        <w:bottom w:val="none" w:sz="0" w:space="0" w:color="auto"/>
        <w:right w:val="none" w:sz="0" w:space="0" w:color="auto"/>
      </w:divBdr>
    </w:div>
    <w:div w:id="761531872">
      <w:bodyDiv w:val="1"/>
      <w:marLeft w:val="0"/>
      <w:marRight w:val="0"/>
      <w:marTop w:val="0"/>
      <w:marBottom w:val="0"/>
      <w:divBdr>
        <w:top w:val="none" w:sz="0" w:space="0" w:color="auto"/>
        <w:left w:val="none" w:sz="0" w:space="0" w:color="auto"/>
        <w:bottom w:val="none" w:sz="0" w:space="0" w:color="auto"/>
        <w:right w:val="none" w:sz="0" w:space="0" w:color="auto"/>
      </w:divBdr>
    </w:div>
    <w:div w:id="766006098">
      <w:bodyDiv w:val="1"/>
      <w:marLeft w:val="0"/>
      <w:marRight w:val="0"/>
      <w:marTop w:val="0"/>
      <w:marBottom w:val="0"/>
      <w:divBdr>
        <w:top w:val="none" w:sz="0" w:space="0" w:color="auto"/>
        <w:left w:val="none" w:sz="0" w:space="0" w:color="auto"/>
        <w:bottom w:val="none" w:sz="0" w:space="0" w:color="auto"/>
        <w:right w:val="none" w:sz="0" w:space="0" w:color="auto"/>
      </w:divBdr>
    </w:div>
    <w:div w:id="768545799">
      <w:bodyDiv w:val="1"/>
      <w:marLeft w:val="0"/>
      <w:marRight w:val="0"/>
      <w:marTop w:val="0"/>
      <w:marBottom w:val="0"/>
      <w:divBdr>
        <w:top w:val="none" w:sz="0" w:space="0" w:color="auto"/>
        <w:left w:val="none" w:sz="0" w:space="0" w:color="auto"/>
        <w:bottom w:val="none" w:sz="0" w:space="0" w:color="auto"/>
        <w:right w:val="none" w:sz="0" w:space="0" w:color="auto"/>
      </w:divBdr>
    </w:div>
    <w:div w:id="779840219">
      <w:bodyDiv w:val="1"/>
      <w:marLeft w:val="0"/>
      <w:marRight w:val="0"/>
      <w:marTop w:val="0"/>
      <w:marBottom w:val="0"/>
      <w:divBdr>
        <w:top w:val="none" w:sz="0" w:space="0" w:color="auto"/>
        <w:left w:val="none" w:sz="0" w:space="0" w:color="auto"/>
        <w:bottom w:val="none" w:sz="0" w:space="0" w:color="auto"/>
        <w:right w:val="none" w:sz="0" w:space="0" w:color="auto"/>
      </w:divBdr>
    </w:div>
    <w:div w:id="785658240">
      <w:bodyDiv w:val="1"/>
      <w:marLeft w:val="0"/>
      <w:marRight w:val="0"/>
      <w:marTop w:val="0"/>
      <w:marBottom w:val="0"/>
      <w:divBdr>
        <w:top w:val="none" w:sz="0" w:space="0" w:color="auto"/>
        <w:left w:val="none" w:sz="0" w:space="0" w:color="auto"/>
        <w:bottom w:val="none" w:sz="0" w:space="0" w:color="auto"/>
        <w:right w:val="none" w:sz="0" w:space="0" w:color="auto"/>
      </w:divBdr>
    </w:div>
    <w:div w:id="789008267">
      <w:bodyDiv w:val="1"/>
      <w:marLeft w:val="0"/>
      <w:marRight w:val="0"/>
      <w:marTop w:val="0"/>
      <w:marBottom w:val="0"/>
      <w:divBdr>
        <w:top w:val="none" w:sz="0" w:space="0" w:color="auto"/>
        <w:left w:val="none" w:sz="0" w:space="0" w:color="auto"/>
        <w:bottom w:val="none" w:sz="0" w:space="0" w:color="auto"/>
        <w:right w:val="none" w:sz="0" w:space="0" w:color="auto"/>
      </w:divBdr>
    </w:div>
    <w:div w:id="790788510">
      <w:bodyDiv w:val="1"/>
      <w:marLeft w:val="0"/>
      <w:marRight w:val="0"/>
      <w:marTop w:val="0"/>
      <w:marBottom w:val="0"/>
      <w:divBdr>
        <w:top w:val="none" w:sz="0" w:space="0" w:color="auto"/>
        <w:left w:val="none" w:sz="0" w:space="0" w:color="auto"/>
        <w:bottom w:val="none" w:sz="0" w:space="0" w:color="auto"/>
        <w:right w:val="none" w:sz="0" w:space="0" w:color="auto"/>
      </w:divBdr>
    </w:div>
    <w:div w:id="796678195">
      <w:bodyDiv w:val="1"/>
      <w:marLeft w:val="0"/>
      <w:marRight w:val="0"/>
      <w:marTop w:val="0"/>
      <w:marBottom w:val="0"/>
      <w:divBdr>
        <w:top w:val="none" w:sz="0" w:space="0" w:color="auto"/>
        <w:left w:val="none" w:sz="0" w:space="0" w:color="auto"/>
        <w:bottom w:val="none" w:sz="0" w:space="0" w:color="auto"/>
        <w:right w:val="none" w:sz="0" w:space="0" w:color="auto"/>
      </w:divBdr>
    </w:div>
    <w:div w:id="806970052">
      <w:bodyDiv w:val="1"/>
      <w:marLeft w:val="0"/>
      <w:marRight w:val="0"/>
      <w:marTop w:val="0"/>
      <w:marBottom w:val="0"/>
      <w:divBdr>
        <w:top w:val="none" w:sz="0" w:space="0" w:color="auto"/>
        <w:left w:val="none" w:sz="0" w:space="0" w:color="auto"/>
        <w:bottom w:val="none" w:sz="0" w:space="0" w:color="auto"/>
        <w:right w:val="none" w:sz="0" w:space="0" w:color="auto"/>
      </w:divBdr>
    </w:div>
    <w:div w:id="807894822">
      <w:bodyDiv w:val="1"/>
      <w:marLeft w:val="0"/>
      <w:marRight w:val="0"/>
      <w:marTop w:val="0"/>
      <w:marBottom w:val="0"/>
      <w:divBdr>
        <w:top w:val="none" w:sz="0" w:space="0" w:color="auto"/>
        <w:left w:val="none" w:sz="0" w:space="0" w:color="auto"/>
        <w:bottom w:val="none" w:sz="0" w:space="0" w:color="auto"/>
        <w:right w:val="none" w:sz="0" w:space="0" w:color="auto"/>
      </w:divBdr>
    </w:div>
    <w:div w:id="810949002">
      <w:bodyDiv w:val="1"/>
      <w:marLeft w:val="0"/>
      <w:marRight w:val="0"/>
      <w:marTop w:val="0"/>
      <w:marBottom w:val="0"/>
      <w:divBdr>
        <w:top w:val="none" w:sz="0" w:space="0" w:color="auto"/>
        <w:left w:val="none" w:sz="0" w:space="0" w:color="auto"/>
        <w:bottom w:val="none" w:sz="0" w:space="0" w:color="auto"/>
        <w:right w:val="none" w:sz="0" w:space="0" w:color="auto"/>
      </w:divBdr>
    </w:div>
    <w:div w:id="827281483">
      <w:bodyDiv w:val="1"/>
      <w:marLeft w:val="0"/>
      <w:marRight w:val="0"/>
      <w:marTop w:val="0"/>
      <w:marBottom w:val="0"/>
      <w:divBdr>
        <w:top w:val="none" w:sz="0" w:space="0" w:color="auto"/>
        <w:left w:val="none" w:sz="0" w:space="0" w:color="auto"/>
        <w:bottom w:val="none" w:sz="0" w:space="0" w:color="auto"/>
        <w:right w:val="none" w:sz="0" w:space="0" w:color="auto"/>
      </w:divBdr>
    </w:div>
    <w:div w:id="832910351">
      <w:bodyDiv w:val="1"/>
      <w:marLeft w:val="0"/>
      <w:marRight w:val="0"/>
      <w:marTop w:val="0"/>
      <w:marBottom w:val="0"/>
      <w:divBdr>
        <w:top w:val="none" w:sz="0" w:space="0" w:color="auto"/>
        <w:left w:val="none" w:sz="0" w:space="0" w:color="auto"/>
        <w:bottom w:val="none" w:sz="0" w:space="0" w:color="auto"/>
        <w:right w:val="none" w:sz="0" w:space="0" w:color="auto"/>
      </w:divBdr>
    </w:div>
    <w:div w:id="837621440">
      <w:bodyDiv w:val="1"/>
      <w:marLeft w:val="0"/>
      <w:marRight w:val="0"/>
      <w:marTop w:val="0"/>
      <w:marBottom w:val="0"/>
      <w:divBdr>
        <w:top w:val="none" w:sz="0" w:space="0" w:color="auto"/>
        <w:left w:val="none" w:sz="0" w:space="0" w:color="auto"/>
        <w:bottom w:val="none" w:sz="0" w:space="0" w:color="auto"/>
        <w:right w:val="none" w:sz="0" w:space="0" w:color="auto"/>
      </w:divBdr>
    </w:div>
    <w:div w:id="849444099">
      <w:bodyDiv w:val="1"/>
      <w:marLeft w:val="0"/>
      <w:marRight w:val="0"/>
      <w:marTop w:val="0"/>
      <w:marBottom w:val="0"/>
      <w:divBdr>
        <w:top w:val="none" w:sz="0" w:space="0" w:color="auto"/>
        <w:left w:val="none" w:sz="0" w:space="0" w:color="auto"/>
        <w:bottom w:val="none" w:sz="0" w:space="0" w:color="auto"/>
        <w:right w:val="none" w:sz="0" w:space="0" w:color="auto"/>
      </w:divBdr>
    </w:div>
    <w:div w:id="865020446">
      <w:bodyDiv w:val="1"/>
      <w:marLeft w:val="0"/>
      <w:marRight w:val="0"/>
      <w:marTop w:val="0"/>
      <w:marBottom w:val="0"/>
      <w:divBdr>
        <w:top w:val="none" w:sz="0" w:space="0" w:color="auto"/>
        <w:left w:val="none" w:sz="0" w:space="0" w:color="auto"/>
        <w:bottom w:val="none" w:sz="0" w:space="0" w:color="auto"/>
        <w:right w:val="none" w:sz="0" w:space="0" w:color="auto"/>
      </w:divBdr>
    </w:div>
    <w:div w:id="866141703">
      <w:bodyDiv w:val="1"/>
      <w:marLeft w:val="0"/>
      <w:marRight w:val="0"/>
      <w:marTop w:val="0"/>
      <w:marBottom w:val="0"/>
      <w:divBdr>
        <w:top w:val="none" w:sz="0" w:space="0" w:color="auto"/>
        <w:left w:val="none" w:sz="0" w:space="0" w:color="auto"/>
        <w:bottom w:val="none" w:sz="0" w:space="0" w:color="auto"/>
        <w:right w:val="none" w:sz="0" w:space="0" w:color="auto"/>
      </w:divBdr>
    </w:div>
    <w:div w:id="887035801">
      <w:bodyDiv w:val="1"/>
      <w:marLeft w:val="0"/>
      <w:marRight w:val="0"/>
      <w:marTop w:val="0"/>
      <w:marBottom w:val="0"/>
      <w:divBdr>
        <w:top w:val="none" w:sz="0" w:space="0" w:color="auto"/>
        <w:left w:val="none" w:sz="0" w:space="0" w:color="auto"/>
        <w:bottom w:val="none" w:sz="0" w:space="0" w:color="auto"/>
        <w:right w:val="none" w:sz="0" w:space="0" w:color="auto"/>
      </w:divBdr>
    </w:div>
    <w:div w:id="901527496">
      <w:bodyDiv w:val="1"/>
      <w:marLeft w:val="0"/>
      <w:marRight w:val="0"/>
      <w:marTop w:val="0"/>
      <w:marBottom w:val="0"/>
      <w:divBdr>
        <w:top w:val="none" w:sz="0" w:space="0" w:color="auto"/>
        <w:left w:val="none" w:sz="0" w:space="0" w:color="auto"/>
        <w:bottom w:val="none" w:sz="0" w:space="0" w:color="auto"/>
        <w:right w:val="none" w:sz="0" w:space="0" w:color="auto"/>
      </w:divBdr>
    </w:div>
    <w:div w:id="917055908">
      <w:bodyDiv w:val="1"/>
      <w:marLeft w:val="0"/>
      <w:marRight w:val="0"/>
      <w:marTop w:val="0"/>
      <w:marBottom w:val="0"/>
      <w:divBdr>
        <w:top w:val="none" w:sz="0" w:space="0" w:color="auto"/>
        <w:left w:val="none" w:sz="0" w:space="0" w:color="auto"/>
        <w:bottom w:val="none" w:sz="0" w:space="0" w:color="auto"/>
        <w:right w:val="none" w:sz="0" w:space="0" w:color="auto"/>
      </w:divBdr>
    </w:div>
    <w:div w:id="924845248">
      <w:bodyDiv w:val="1"/>
      <w:marLeft w:val="0"/>
      <w:marRight w:val="0"/>
      <w:marTop w:val="0"/>
      <w:marBottom w:val="0"/>
      <w:divBdr>
        <w:top w:val="none" w:sz="0" w:space="0" w:color="auto"/>
        <w:left w:val="none" w:sz="0" w:space="0" w:color="auto"/>
        <w:bottom w:val="none" w:sz="0" w:space="0" w:color="auto"/>
        <w:right w:val="none" w:sz="0" w:space="0" w:color="auto"/>
      </w:divBdr>
    </w:div>
    <w:div w:id="946737110">
      <w:bodyDiv w:val="1"/>
      <w:marLeft w:val="0"/>
      <w:marRight w:val="0"/>
      <w:marTop w:val="0"/>
      <w:marBottom w:val="0"/>
      <w:divBdr>
        <w:top w:val="none" w:sz="0" w:space="0" w:color="auto"/>
        <w:left w:val="none" w:sz="0" w:space="0" w:color="auto"/>
        <w:bottom w:val="none" w:sz="0" w:space="0" w:color="auto"/>
        <w:right w:val="none" w:sz="0" w:space="0" w:color="auto"/>
      </w:divBdr>
    </w:div>
    <w:div w:id="948469520">
      <w:bodyDiv w:val="1"/>
      <w:marLeft w:val="0"/>
      <w:marRight w:val="0"/>
      <w:marTop w:val="0"/>
      <w:marBottom w:val="0"/>
      <w:divBdr>
        <w:top w:val="none" w:sz="0" w:space="0" w:color="auto"/>
        <w:left w:val="none" w:sz="0" w:space="0" w:color="auto"/>
        <w:bottom w:val="none" w:sz="0" w:space="0" w:color="auto"/>
        <w:right w:val="none" w:sz="0" w:space="0" w:color="auto"/>
      </w:divBdr>
    </w:div>
    <w:div w:id="949358603">
      <w:bodyDiv w:val="1"/>
      <w:marLeft w:val="0"/>
      <w:marRight w:val="0"/>
      <w:marTop w:val="0"/>
      <w:marBottom w:val="0"/>
      <w:divBdr>
        <w:top w:val="none" w:sz="0" w:space="0" w:color="auto"/>
        <w:left w:val="none" w:sz="0" w:space="0" w:color="auto"/>
        <w:bottom w:val="none" w:sz="0" w:space="0" w:color="auto"/>
        <w:right w:val="none" w:sz="0" w:space="0" w:color="auto"/>
      </w:divBdr>
    </w:div>
    <w:div w:id="952790647">
      <w:bodyDiv w:val="1"/>
      <w:marLeft w:val="0"/>
      <w:marRight w:val="0"/>
      <w:marTop w:val="0"/>
      <w:marBottom w:val="0"/>
      <w:divBdr>
        <w:top w:val="none" w:sz="0" w:space="0" w:color="auto"/>
        <w:left w:val="none" w:sz="0" w:space="0" w:color="auto"/>
        <w:bottom w:val="none" w:sz="0" w:space="0" w:color="auto"/>
        <w:right w:val="none" w:sz="0" w:space="0" w:color="auto"/>
      </w:divBdr>
    </w:div>
    <w:div w:id="959917492">
      <w:bodyDiv w:val="1"/>
      <w:marLeft w:val="0"/>
      <w:marRight w:val="0"/>
      <w:marTop w:val="0"/>
      <w:marBottom w:val="0"/>
      <w:divBdr>
        <w:top w:val="none" w:sz="0" w:space="0" w:color="auto"/>
        <w:left w:val="none" w:sz="0" w:space="0" w:color="auto"/>
        <w:bottom w:val="none" w:sz="0" w:space="0" w:color="auto"/>
        <w:right w:val="none" w:sz="0" w:space="0" w:color="auto"/>
      </w:divBdr>
    </w:div>
    <w:div w:id="976303737">
      <w:bodyDiv w:val="1"/>
      <w:marLeft w:val="0"/>
      <w:marRight w:val="0"/>
      <w:marTop w:val="0"/>
      <w:marBottom w:val="0"/>
      <w:divBdr>
        <w:top w:val="none" w:sz="0" w:space="0" w:color="auto"/>
        <w:left w:val="none" w:sz="0" w:space="0" w:color="auto"/>
        <w:bottom w:val="none" w:sz="0" w:space="0" w:color="auto"/>
        <w:right w:val="none" w:sz="0" w:space="0" w:color="auto"/>
      </w:divBdr>
    </w:div>
    <w:div w:id="981275372">
      <w:bodyDiv w:val="1"/>
      <w:marLeft w:val="0"/>
      <w:marRight w:val="0"/>
      <w:marTop w:val="0"/>
      <w:marBottom w:val="0"/>
      <w:divBdr>
        <w:top w:val="none" w:sz="0" w:space="0" w:color="auto"/>
        <w:left w:val="none" w:sz="0" w:space="0" w:color="auto"/>
        <w:bottom w:val="none" w:sz="0" w:space="0" w:color="auto"/>
        <w:right w:val="none" w:sz="0" w:space="0" w:color="auto"/>
      </w:divBdr>
    </w:div>
    <w:div w:id="995958203">
      <w:bodyDiv w:val="1"/>
      <w:marLeft w:val="0"/>
      <w:marRight w:val="0"/>
      <w:marTop w:val="0"/>
      <w:marBottom w:val="0"/>
      <w:divBdr>
        <w:top w:val="none" w:sz="0" w:space="0" w:color="auto"/>
        <w:left w:val="none" w:sz="0" w:space="0" w:color="auto"/>
        <w:bottom w:val="none" w:sz="0" w:space="0" w:color="auto"/>
        <w:right w:val="none" w:sz="0" w:space="0" w:color="auto"/>
      </w:divBdr>
    </w:div>
    <w:div w:id="997540070">
      <w:bodyDiv w:val="1"/>
      <w:marLeft w:val="0"/>
      <w:marRight w:val="0"/>
      <w:marTop w:val="0"/>
      <w:marBottom w:val="0"/>
      <w:divBdr>
        <w:top w:val="none" w:sz="0" w:space="0" w:color="auto"/>
        <w:left w:val="none" w:sz="0" w:space="0" w:color="auto"/>
        <w:bottom w:val="none" w:sz="0" w:space="0" w:color="auto"/>
        <w:right w:val="none" w:sz="0" w:space="0" w:color="auto"/>
      </w:divBdr>
    </w:div>
    <w:div w:id="1003506266">
      <w:bodyDiv w:val="1"/>
      <w:marLeft w:val="0"/>
      <w:marRight w:val="0"/>
      <w:marTop w:val="0"/>
      <w:marBottom w:val="0"/>
      <w:divBdr>
        <w:top w:val="none" w:sz="0" w:space="0" w:color="auto"/>
        <w:left w:val="none" w:sz="0" w:space="0" w:color="auto"/>
        <w:bottom w:val="none" w:sz="0" w:space="0" w:color="auto"/>
        <w:right w:val="none" w:sz="0" w:space="0" w:color="auto"/>
      </w:divBdr>
    </w:div>
    <w:div w:id="1005740054">
      <w:bodyDiv w:val="1"/>
      <w:marLeft w:val="0"/>
      <w:marRight w:val="0"/>
      <w:marTop w:val="0"/>
      <w:marBottom w:val="0"/>
      <w:divBdr>
        <w:top w:val="none" w:sz="0" w:space="0" w:color="auto"/>
        <w:left w:val="none" w:sz="0" w:space="0" w:color="auto"/>
        <w:bottom w:val="none" w:sz="0" w:space="0" w:color="auto"/>
        <w:right w:val="none" w:sz="0" w:space="0" w:color="auto"/>
      </w:divBdr>
    </w:div>
    <w:div w:id="1013383192">
      <w:bodyDiv w:val="1"/>
      <w:marLeft w:val="0"/>
      <w:marRight w:val="0"/>
      <w:marTop w:val="0"/>
      <w:marBottom w:val="0"/>
      <w:divBdr>
        <w:top w:val="none" w:sz="0" w:space="0" w:color="auto"/>
        <w:left w:val="none" w:sz="0" w:space="0" w:color="auto"/>
        <w:bottom w:val="none" w:sz="0" w:space="0" w:color="auto"/>
        <w:right w:val="none" w:sz="0" w:space="0" w:color="auto"/>
      </w:divBdr>
    </w:div>
    <w:div w:id="1039859799">
      <w:bodyDiv w:val="1"/>
      <w:marLeft w:val="0"/>
      <w:marRight w:val="0"/>
      <w:marTop w:val="0"/>
      <w:marBottom w:val="0"/>
      <w:divBdr>
        <w:top w:val="none" w:sz="0" w:space="0" w:color="auto"/>
        <w:left w:val="none" w:sz="0" w:space="0" w:color="auto"/>
        <w:bottom w:val="none" w:sz="0" w:space="0" w:color="auto"/>
        <w:right w:val="none" w:sz="0" w:space="0" w:color="auto"/>
      </w:divBdr>
    </w:div>
    <w:div w:id="1043406750">
      <w:bodyDiv w:val="1"/>
      <w:marLeft w:val="0"/>
      <w:marRight w:val="0"/>
      <w:marTop w:val="0"/>
      <w:marBottom w:val="0"/>
      <w:divBdr>
        <w:top w:val="none" w:sz="0" w:space="0" w:color="auto"/>
        <w:left w:val="none" w:sz="0" w:space="0" w:color="auto"/>
        <w:bottom w:val="none" w:sz="0" w:space="0" w:color="auto"/>
        <w:right w:val="none" w:sz="0" w:space="0" w:color="auto"/>
      </w:divBdr>
    </w:div>
    <w:div w:id="1046829257">
      <w:bodyDiv w:val="1"/>
      <w:marLeft w:val="0"/>
      <w:marRight w:val="0"/>
      <w:marTop w:val="0"/>
      <w:marBottom w:val="0"/>
      <w:divBdr>
        <w:top w:val="none" w:sz="0" w:space="0" w:color="auto"/>
        <w:left w:val="none" w:sz="0" w:space="0" w:color="auto"/>
        <w:bottom w:val="none" w:sz="0" w:space="0" w:color="auto"/>
        <w:right w:val="none" w:sz="0" w:space="0" w:color="auto"/>
      </w:divBdr>
    </w:div>
    <w:div w:id="1060516004">
      <w:bodyDiv w:val="1"/>
      <w:marLeft w:val="0"/>
      <w:marRight w:val="0"/>
      <w:marTop w:val="0"/>
      <w:marBottom w:val="0"/>
      <w:divBdr>
        <w:top w:val="none" w:sz="0" w:space="0" w:color="auto"/>
        <w:left w:val="none" w:sz="0" w:space="0" w:color="auto"/>
        <w:bottom w:val="none" w:sz="0" w:space="0" w:color="auto"/>
        <w:right w:val="none" w:sz="0" w:space="0" w:color="auto"/>
      </w:divBdr>
    </w:div>
    <w:div w:id="1063136417">
      <w:bodyDiv w:val="1"/>
      <w:marLeft w:val="0"/>
      <w:marRight w:val="0"/>
      <w:marTop w:val="0"/>
      <w:marBottom w:val="0"/>
      <w:divBdr>
        <w:top w:val="none" w:sz="0" w:space="0" w:color="auto"/>
        <w:left w:val="none" w:sz="0" w:space="0" w:color="auto"/>
        <w:bottom w:val="none" w:sz="0" w:space="0" w:color="auto"/>
        <w:right w:val="none" w:sz="0" w:space="0" w:color="auto"/>
      </w:divBdr>
    </w:div>
    <w:div w:id="1145046374">
      <w:bodyDiv w:val="1"/>
      <w:marLeft w:val="0"/>
      <w:marRight w:val="0"/>
      <w:marTop w:val="0"/>
      <w:marBottom w:val="0"/>
      <w:divBdr>
        <w:top w:val="none" w:sz="0" w:space="0" w:color="auto"/>
        <w:left w:val="none" w:sz="0" w:space="0" w:color="auto"/>
        <w:bottom w:val="none" w:sz="0" w:space="0" w:color="auto"/>
        <w:right w:val="none" w:sz="0" w:space="0" w:color="auto"/>
      </w:divBdr>
    </w:div>
    <w:div w:id="1147237821">
      <w:bodyDiv w:val="1"/>
      <w:marLeft w:val="0"/>
      <w:marRight w:val="0"/>
      <w:marTop w:val="0"/>
      <w:marBottom w:val="0"/>
      <w:divBdr>
        <w:top w:val="none" w:sz="0" w:space="0" w:color="auto"/>
        <w:left w:val="none" w:sz="0" w:space="0" w:color="auto"/>
        <w:bottom w:val="none" w:sz="0" w:space="0" w:color="auto"/>
        <w:right w:val="none" w:sz="0" w:space="0" w:color="auto"/>
      </w:divBdr>
    </w:div>
    <w:div w:id="1153135377">
      <w:bodyDiv w:val="1"/>
      <w:marLeft w:val="0"/>
      <w:marRight w:val="0"/>
      <w:marTop w:val="0"/>
      <w:marBottom w:val="0"/>
      <w:divBdr>
        <w:top w:val="none" w:sz="0" w:space="0" w:color="auto"/>
        <w:left w:val="none" w:sz="0" w:space="0" w:color="auto"/>
        <w:bottom w:val="none" w:sz="0" w:space="0" w:color="auto"/>
        <w:right w:val="none" w:sz="0" w:space="0" w:color="auto"/>
      </w:divBdr>
    </w:div>
    <w:div w:id="1153833025">
      <w:bodyDiv w:val="1"/>
      <w:marLeft w:val="0"/>
      <w:marRight w:val="0"/>
      <w:marTop w:val="0"/>
      <w:marBottom w:val="0"/>
      <w:divBdr>
        <w:top w:val="none" w:sz="0" w:space="0" w:color="auto"/>
        <w:left w:val="none" w:sz="0" w:space="0" w:color="auto"/>
        <w:bottom w:val="none" w:sz="0" w:space="0" w:color="auto"/>
        <w:right w:val="none" w:sz="0" w:space="0" w:color="auto"/>
      </w:divBdr>
    </w:div>
    <w:div w:id="1167862473">
      <w:bodyDiv w:val="1"/>
      <w:marLeft w:val="0"/>
      <w:marRight w:val="0"/>
      <w:marTop w:val="0"/>
      <w:marBottom w:val="0"/>
      <w:divBdr>
        <w:top w:val="none" w:sz="0" w:space="0" w:color="auto"/>
        <w:left w:val="none" w:sz="0" w:space="0" w:color="auto"/>
        <w:bottom w:val="none" w:sz="0" w:space="0" w:color="auto"/>
        <w:right w:val="none" w:sz="0" w:space="0" w:color="auto"/>
      </w:divBdr>
    </w:div>
    <w:div w:id="1170413262">
      <w:bodyDiv w:val="1"/>
      <w:marLeft w:val="0"/>
      <w:marRight w:val="0"/>
      <w:marTop w:val="0"/>
      <w:marBottom w:val="0"/>
      <w:divBdr>
        <w:top w:val="none" w:sz="0" w:space="0" w:color="auto"/>
        <w:left w:val="none" w:sz="0" w:space="0" w:color="auto"/>
        <w:bottom w:val="none" w:sz="0" w:space="0" w:color="auto"/>
        <w:right w:val="none" w:sz="0" w:space="0" w:color="auto"/>
      </w:divBdr>
    </w:div>
    <w:div w:id="1174029823">
      <w:bodyDiv w:val="1"/>
      <w:marLeft w:val="0"/>
      <w:marRight w:val="0"/>
      <w:marTop w:val="0"/>
      <w:marBottom w:val="0"/>
      <w:divBdr>
        <w:top w:val="none" w:sz="0" w:space="0" w:color="auto"/>
        <w:left w:val="none" w:sz="0" w:space="0" w:color="auto"/>
        <w:bottom w:val="none" w:sz="0" w:space="0" w:color="auto"/>
        <w:right w:val="none" w:sz="0" w:space="0" w:color="auto"/>
      </w:divBdr>
    </w:div>
    <w:div w:id="1190291401">
      <w:bodyDiv w:val="1"/>
      <w:marLeft w:val="0"/>
      <w:marRight w:val="0"/>
      <w:marTop w:val="0"/>
      <w:marBottom w:val="0"/>
      <w:divBdr>
        <w:top w:val="none" w:sz="0" w:space="0" w:color="auto"/>
        <w:left w:val="none" w:sz="0" w:space="0" w:color="auto"/>
        <w:bottom w:val="none" w:sz="0" w:space="0" w:color="auto"/>
        <w:right w:val="none" w:sz="0" w:space="0" w:color="auto"/>
      </w:divBdr>
    </w:div>
    <w:div w:id="1195539929">
      <w:bodyDiv w:val="1"/>
      <w:marLeft w:val="0"/>
      <w:marRight w:val="0"/>
      <w:marTop w:val="0"/>
      <w:marBottom w:val="0"/>
      <w:divBdr>
        <w:top w:val="none" w:sz="0" w:space="0" w:color="auto"/>
        <w:left w:val="none" w:sz="0" w:space="0" w:color="auto"/>
        <w:bottom w:val="none" w:sz="0" w:space="0" w:color="auto"/>
        <w:right w:val="none" w:sz="0" w:space="0" w:color="auto"/>
      </w:divBdr>
    </w:div>
    <w:div w:id="1211306964">
      <w:bodyDiv w:val="1"/>
      <w:marLeft w:val="0"/>
      <w:marRight w:val="0"/>
      <w:marTop w:val="0"/>
      <w:marBottom w:val="0"/>
      <w:divBdr>
        <w:top w:val="none" w:sz="0" w:space="0" w:color="auto"/>
        <w:left w:val="none" w:sz="0" w:space="0" w:color="auto"/>
        <w:bottom w:val="none" w:sz="0" w:space="0" w:color="auto"/>
        <w:right w:val="none" w:sz="0" w:space="0" w:color="auto"/>
      </w:divBdr>
      <w:divsChild>
        <w:div w:id="1606424613">
          <w:marLeft w:val="720"/>
          <w:marRight w:val="0"/>
          <w:marTop w:val="0"/>
          <w:marBottom w:val="0"/>
          <w:divBdr>
            <w:top w:val="none" w:sz="0" w:space="0" w:color="auto"/>
            <w:left w:val="none" w:sz="0" w:space="0" w:color="auto"/>
            <w:bottom w:val="none" w:sz="0" w:space="0" w:color="auto"/>
            <w:right w:val="none" w:sz="0" w:space="0" w:color="auto"/>
          </w:divBdr>
        </w:div>
      </w:divsChild>
    </w:div>
    <w:div w:id="1218861877">
      <w:bodyDiv w:val="1"/>
      <w:marLeft w:val="0"/>
      <w:marRight w:val="0"/>
      <w:marTop w:val="0"/>
      <w:marBottom w:val="0"/>
      <w:divBdr>
        <w:top w:val="none" w:sz="0" w:space="0" w:color="auto"/>
        <w:left w:val="none" w:sz="0" w:space="0" w:color="auto"/>
        <w:bottom w:val="none" w:sz="0" w:space="0" w:color="auto"/>
        <w:right w:val="none" w:sz="0" w:space="0" w:color="auto"/>
      </w:divBdr>
    </w:div>
    <w:div w:id="1218975047">
      <w:bodyDiv w:val="1"/>
      <w:marLeft w:val="0"/>
      <w:marRight w:val="0"/>
      <w:marTop w:val="0"/>
      <w:marBottom w:val="0"/>
      <w:divBdr>
        <w:top w:val="none" w:sz="0" w:space="0" w:color="auto"/>
        <w:left w:val="none" w:sz="0" w:space="0" w:color="auto"/>
        <w:bottom w:val="none" w:sz="0" w:space="0" w:color="auto"/>
        <w:right w:val="none" w:sz="0" w:space="0" w:color="auto"/>
      </w:divBdr>
    </w:div>
    <w:div w:id="1223516599">
      <w:bodyDiv w:val="1"/>
      <w:marLeft w:val="0"/>
      <w:marRight w:val="0"/>
      <w:marTop w:val="0"/>
      <w:marBottom w:val="0"/>
      <w:divBdr>
        <w:top w:val="none" w:sz="0" w:space="0" w:color="auto"/>
        <w:left w:val="none" w:sz="0" w:space="0" w:color="auto"/>
        <w:bottom w:val="none" w:sz="0" w:space="0" w:color="auto"/>
        <w:right w:val="none" w:sz="0" w:space="0" w:color="auto"/>
      </w:divBdr>
    </w:div>
    <w:div w:id="1249844368">
      <w:bodyDiv w:val="1"/>
      <w:marLeft w:val="0"/>
      <w:marRight w:val="0"/>
      <w:marTop w:val="0"/>
      <w:marBottom w:val="0"/>
      <w:divBdr>
        <w:top w:val="none" w:sz="0" w:space="0" w:color="auto"/>
        <w:left w:val="none" w:sz="0" w:space="0" w:color="auto"/>
        <w:bottom w:val="none" w:sz="0" w:space="0" w:color="auto"/>
        <w:right w:val="none" w:sz="0" w:space="0" w:color="auto"/>
      </w:divBdr>
    </w:div>
    <w:div w:id="1258948318">
      <w:bodyDiv w:val="1"/>
      <w:marLeft w:val="0"/>
      <w:marRight w:val="0"/>
      <w:marTop w:val="0"/>
      <w:marBottom w:val="0"/>
      <w:divBdr>
        <w:top w:val="none" w:sz="0" w:space="0" w:color="auto"/>
        <w:left w:val="none" w:sz="0" w:space="0" w:color="auto"/>
        <w:bottom w:val="none" w:sz="0" w:space="0" w:color="auto"/>
        <w:right w:val="none" w:sz="0" w:space="0" w:color="auto"/>
      </w:divBdr>
    </w:div>
    <w:div w:id="1260144696">
      <w:bodyDiv w:val="1"/>
      <w:marLeft w:val="0"/>
      <w:marRight w:val="0"/>
      <w:marTop w:val="0"/>
      <w:marBottom w:val="0"/>
      <w:divBdr>
        <w:top w:val="none" w:sz="0" w:space="0" w:color="auto"/>
        <w:left w:val="none" w:sz="0" w:space="0" w:color="auto"/>
        <w:bottom w:val="none" w:sz="0" w:space="0" w:color="auto"/>
        <w:right w:val="none" w:sz="0" w:space="0" w:color="auto"/>
      </w:divBdr>
    </w:div>
    <w:div w:id="1260942855">
      <w:bodyDiv w:val="1"/>
      <w:marLeft w:val="0"/>
      <w:marRight w:val="0"/>
      <w:marTop w:val="0"/>
      <w:marBottom w:val="0"/>
      <w:divBdr>
        <w:top w:val="none" w:sz="0" w:space="0" w:color="auto"/>
        <w:left w:val="none" w:sz="0" w:space="0" w:color="auto"/>
        <w:bottom w:val="none" w:sz="0" w:space="0" w:color="auto"/>
        <w:right w:val="none" w:sz="0" w:space="0" w:color="auto"/>
      </w:divBdr>
    </w:div>
    <w:div w:id="1262689551">
      <w:marLeft w:val="0"/>
      <w:marRight w:val="0"/>
      <w:marTop w:val="0"/>
      <w:marBottom w:val="0"/>
      <w:divBdr>
        <w:top w:val="none" w:sz="0" w:space="0" w:color="auto"/>
        <w:left w:val="none" w:sz="0" w:space="0" w:color="auto"/>
        <w:bottom w:val="none" w:sz="0" w:space="0" w:color="auto"/>
        <w:right w:val="none" w:sz="0" w:space="0" w:color="auto"/>
      </w:divBdr>
      <w:divsChild>
        <w:div w:id="1262689784">
          <w:marLeft w:val="850"/>
          <w:marRight w:val="0"/>
          <w:marTop w:val="67"/>
          <w:marBottom w:val="0"/>
          <w:divBdr>
            <w:top w:val="none" w:sz="0" w:space="0" w:color="auto"/>
            <w:left w:val="none" w:sz="0" w:space="0" w:color="auto"/>
            <w:bottom w:val="none" w:sz="0" w:space="0" w:color="auto"/>
            <w:right w:val="none" w:sz="0" w:space="0" w:color="auto"/>
          </w:divBdr>
        </w:div>
      </w:divsChild>
    </w:div>
    <w:div w:id="1262689554">
      <w:marLeft w:val="0"/>
      <w:marRight w:val="0"/>
      <w:marTop w:val="0"/>
      <w:marBottom w:val="0"/>
      <w:divBdr>
        <w:top w:val="none" w:sz="0" w:space="0" w:color="auto"/>
        <w:left w:val="none" w:sz="0" w:space="0" w:color="auto"/>
        <w:bottom w:val="none" w:sz="0" w:space="0" w:color="auto"/>
        <w:right w:val="none" w:sz="0" w:space="0" w:color="auto"/>
      </w:divBdr>
      <w:divsChild>
        <w:div w:id="1262689619">
          <w:marLeft w:val="850"/>
          <w:marRight w:val="0"/>
          <w:marTop w:val="67"/>
          <w:marBottom w:val="0"/>
          <w:divBdr>
            <w:top w:val="none" w:sz="0" w:space="0" w:color="auto"/>
            <w:left w:val="none" w:sz="0" w:space="0" w:color="auto"/>
            <w:bottom w:val="none" w:sz="0" w:space="0" w:color="auto"/>
            <w:right w:val="none" w:sz="0" w:space="0" w:color="auto"/>
          </w:divBdr>
        </w:div>
        <w:div w:id="1262689669">
          <w:marLeft w:val="850"/>
          <w:marRight w:val="0"/>
          <w:marTop w:val="67"/>
          <w:marBottom w:val="0"/>
          <w:divBdr>
            <w:top w:val="none" w:sz="0" w:space="0" w:color="auto"/>
            <w:left w:val="none" w:sz="0" w:space="0" w:color="auto"/>
            <w:bottom w:val="none" w:sz="0" w:space="0" w:color="auto"/>
            <w:right w:val="none" w:sz="0" w:space="0" w:color="auto"/>
          </w:divBdr>
        </w:div>
      </w:divsChild>
    </w:div>
    <w:div w:id="1262689555">
      <w:marLeft w:val="0"/>
      <w:marRight w:val="0"/>
      <w:marTop w:val="0"/>
      <w:marBottom w:val="0"/>
      <w:divBdr>
        <w:top w:val="none" w:sz="0" w:space="0" w:color="auto"/>
        <w:left w:val="none" w:sz="0" w:space="0" w:color="auto"/>
        <w:bottom w:val="none" w:sz="0" w:space="0" w:color="auto"/>
        <w:right w:val="none" w:sz="0" w:space="0" w:color="auto"/>
      </w:divBdr>
      <w:divsChild>
        <w:div w:id="1262689740">
          <w:marLeft w:val="850"/>
          <w:marRight w:val="0"/>
          <w:marTop w:val="67"/>
          <w:marBottom w:val="0"/>
          <w:divBdr>
            <w:top w:val="none" w:sz="0" w:space="0" w:color="auto"/>
            <w:left w:val="none" w:sz="0" w:space="0" w:color="auto"/>
            <w:bottom w:val="none" w:sz="0" w:space="0" w:color="auto"/>
            <w:right w:val="none" w:sz="0" w:space="0" w:color="auto"/>
          </w:divBdr>
        </w:div>
      </w:divsChild>
    </w:div>
    <w:div w:id="1262689556">
      <w:marLeft w:val="0"/>
      <w:marRight w:val="0"/>
      <w:marTop w:val="0"/>
      <w:marBottom w:val="0"/>
      <w:divBdr>
        <w:top w:val="none" w:sz="0" w:space="0" w:color="auto"/>
        <w:left w:val="none" w:sz="0" w:space="0" w:color="auto"/>
        <w:bottom w:val="none" w:sz="0" w:space="0" w:color="auto"/>
        <w:right w:val="none" w:sz="0" w:space="0" w:color="auto"/>
      </w:divBdr>
      <w:divsChild>
        <w:div w:id="1262689663">
          <w:marLeft w:val="850"/>
          <w:marRight w:val="0"/>
          <w:marTop w:val="58"/>
          <w:marBottom w:val="0"/>
          <w:divBdr>
            <w:top w:val="none" w:sz="0" w:space="0" w:color="auto"/>
            <w:left w:val="none" w:sz="0" w:space="0" w:color="auto"/>
            <w:bottom w:val="none" w:sz="0" w:space="0" w:color="auto"/>
            <w:right w:val="none" w:sz="0" w:space="0" w:color="auto"/>
          </w:divBdr>
        </w:div>
        <w:div w:id="1262689671">
          <w:marLeft w:val="850"/>
          <w:marRight w:val="0"/>
          <w:marTop w:val="58"/>
          <w:marBottom w:val="0"/>
          <w:divBdr>
            <w:top w:val="none" w:sz="0" w:space="0" w:color="auto"/>
            <w:left w:val="none" w:sz="0" w:space="0" w:color="auto"/>
            <w:bottom w:val="none" w:sz="0" w:space="0" w:color="auto"/>
            <w:right w:val="none" w:sz="0" w:space="0" w:color="auto"/>
          </w:divBdr>
        </w:div>
      </w:divsChild>
    </w:div>
    <w:div w:id="1262689558">
      <w:marLeft w:val="0"/>
      <w:marRight w:val="0"/>
      <w:marTop w:val="0"/>
      <w:marBottom w:val="0"/>
      <w:divBdr>
        <w:top w:val="none" w:sz="0" w:space="0" w:color="auto"/>
        <w:left w:val="none" w:sz="0" w:space="0" w:color="auto"/>
        <w:bottom w:val="none" w:sz="0" w:space="0" w:color="auto"/>
        <w:right w:val="none" w:sz="0" w:space="0" w:color="auto"/>
      </w:divBdr>
      <w:divsChild>
        <w:div w:id="1262689654">
          <w:marLeft w:val="1411"/>
          <w:marRight w:val="0"/>
          <w:marTop w:val="58"/>
          <w:marBottom w:val="0"/>
          <w:divBdr>
            <w:top w:val="none" w:sz="0" w:space="0" w:color="auto"/>
            <w:left w:val="none" w:sz="0" w:space="0" w:color="auto"/>
            <w:bottom w:val="none" w:sz="0" w:space="0" w:color="auto"/>
            <w:right w:val="none" w:sz="0" w:space="0" w:color="auto"/>
          </w:divBdr>
        </w:div>
      </w:divsChild>
    </w:div>
    <w:div w:id="1262689559">
      <w:marLeft w:val="0"/>
      <w:marRight w:val="0"/>
      <w:marTop w:val="0"/>
      <w:marBottom w:val="0"/>
      <w:divBdr>
        <w:top w:val="none" w:sz="0" w:space="0" w:color="auto"/>
        <w:left w:val="none" w:sz="0" w:space="0" w:color="auto"/>
        <w:bottom w:val="none" w:sz="0" w:space="0" w:color="auto"/>
        <w:right w:val="none" w:sz="0" w:space="0" w:color="auto"/>
      </w:divBdr>
      <w:divsChild>
        <w:div w:id="1262689703">
          <w:marLeft w:val="850"/>
          <w:marRight w:val="0"/>
          <w:marTop w:val="67"/>
          <w:marBottom w:val="0"/>
          <w:divBdr>
            <w:top w:val="none" w:sz="0" w:space="0" w:color="auto"/>
            <w:left w:val="none" w:sz="0" w:space="0" w:color="auto"/>
            <w:bottom w:val="none" w:sz="0" w:space="0" w:color="auto"/>
            <w:right w:val="none" w:sz="0" w:space="0" w:color="auto"/>
          </w:divBdr>
        </w:div>
      </w:divsChild>
    </w:div>
    <w:div w:id="1262689563">
      <w:marLeft w:val="0"/>
      <w:marRight w:val="0"/>
      <w:marTop w:val="0"/>
      <w:marBottom w:val="0"/>
      <w:divBdr>
        <w:top w:val="none" w:sz="0" w:space="0" w:color="auto"/>
        <w:left w:val="none" w:sz="0" w:space="0" w:color="auto"/>
        <w:bottom w:val="none" w:sz="0" w:space="0" w:color="auto"/>
        <w:right w:val="none" w:sz="0" w:space="0" w:color="auto"/>
      </w:divBdr>
      <w:divsChild>
        <w:div w:id="1262689572">
          <w:marLeft w:val="850"/>
          <w:marRight w:val="0"/>
          <w:marTop w:val="67"/>
          <w:marBottom w:val="0"/>
          <w:divBdr>
            <w:top w:val="none" w:sz="0" w:space="0" w:color="auto"/>
            <w:left w:val="none" w:sz="0" w:space="0" w:color="auto"/>
            <w:bottom w:val="none" w:sz="0" w:space="0" w:color="auto"/>
            <w:right w:val="none" w:sz="0" w:space="0" w:color="auto"/>
          </w:divBdr>
        </w:div>
      </w:divsChild>
    </w:div>
    <w:div w:id="1262689568">
      <w:marLeft w:val="0"/>
      <w:marRight w:val="0"/>
      <w:marTop w:val="0"/>
      <w:marBottom w:val="0"/>
      <w:divBdr>
        <w:top w:val="none" w:sz="0" w:space="0" w:color="auto"/>
        <w:left w:val="none" w:sz="0" w:space="0" w:color="auto"/>
        <w:bottom w:val="none" w:sz="0" w:space="0" w:color="auto"/>
        <w:right w:val="none" w:sz="0" w:space="0" w:color="auto"/>
      </w:divBdr>
      <w:divsChild>
        <w:div w:id="1262689583">
          <w:marLeft w:val="850"/>
          <w:marRight w:val="0"/>
          <w:marTop w:val="58"/>
          <w:marBottom w:val="0"/>
          <w:divBdr>
            <w:top w:val="none" w:sz="0" w:space="0" w:color="auto"/>
            <w:left w:val="none" w:sz="0" w:space="0" w:color="auto"/>
            <w:bottom w:val="none" w:sz="0" w:space="0" w:color="auto"/>
            <w:right w:val="none" w:sz="0" w:space="0" w:color="auto"/>
          </w:divBdr>
        </w:div>
        <w:div w:id="1262689595">
          <w:marLeft w:val="850"/>
          <w:marRight w:val="0"/>
          <w:marTop w:val="58"/>
          <w:marBottom w:val="0"/>
          <w:divBdr>
            <w:top w:val="none" w:sz="0" w:space="0" w:color="auto"/>
            <w:left w:val="none" w:sz="0" w:space="0" w:color="auto"/>
            <w:bottom w:val="none" w:sz="0" w:space="0" w:color="auto"/>
            <w:right w:val="none" w:sz="0" w:space="0" w:color="auto"/>
          </w:divBdr>
        </w:div>
        <w:div w:id="1262689737">
          <w:marLeft w:val="850"/>
          <w:marRight w:val="0"/>
          <w:marTop w:val="58"/>
          <w:marBottom w:val="0"/>
          <w:divBdr>
            <w:top w:val="none" w:sz="0" w:space="0" w:color="auto"/>
            <w:left w:val="none" w:sz="0" w:space="0" w:color="auto"/>
            <w:bottom w:val="none" w:sz="0" w:space="0" w:color="auto"/>
            <w:right w:val="none" w:sz="0" w:space="0" w:color="auto"/>
          </w:divBdr>
        </w:div>
      </w:divsChild>
    </w:div>
    <w:div w:id="1262689571">
      <w:marLeft w:val="0"/>
      <w:marRight w:val="0"/>
      <w:marTop w:val="0"/>
      <w:marBottom w:val="0"/>
      <w:divBdr>
        <w:top w:val="none" w:sz="0" w:space="0" w:color="auto"/>
        <w:left w:val="none" w:sz="0" w:space="0" w:color="auto"/>
        <w:bottom w:val="none" w:sz="0" w:space="0" w:color="auto"/>
        <w:right w:val="none" w:sz="0" w:space="0" w:color="auto"/>
      </w:divBdr>
      <w:divsChild>
        <w:div w:id="1262689647">
          <w:marLeft w:val="850"/>
          <w:marRight w:val="0"/>
          <w:marTop w:val="58"/>
          <w:marBottom w:val="0"/>
          <w:divBdr>
            <w:top w:val="none" w:sz="0" w:space="0" w:color="auto"/>
            <w:left w:val="none" w:sz="0" w:space="0" w:color="auto"/>
            <w:bottom w:val="none" w:sz="0" w:space="0" w:color="auto"/>
            <w:right w:val="none" w:sz="0" w:space="0" w:color="auto"/>
          </w:divBdr>
        </w:div>
        <w:div w:id="1262689783">
          <w:marLeft w:val="850"/>
          <w:marRight w:val="0"/>
          <w:marTop w:val="58"/>
          <w:marBottom w:val="0"/>
          <w:divBdr>
            <w:top w:val="none" w:sz="0" w:space="0" w:color="auto"/>
            <w:left w:val="none" w:sz="0" w:space="0" w:color="auto"/>
            <w:bottom w:val="none" w:sz="0" w:space="0" w:color="auto"/>
            <w:right w:val="none" w:sz="0" w:space="0" w:color="auto"/>
          </w:divBdr>
        </w:div>
      </w:divsChild>
    </w:div>
    <w:div w:id="1262689578">
      <w:marLeft w:val="0"/>
      <w:marRight w:val="0"/>
      <w:marTop w:val="0"/>
      <w:marBottom w:val="0"/>
      <w:divBdr>
        <w:top w:val="none" w:sz="0" w:space="0" w:color="auto"/>
        <w:left w:val="none" w:sz="0" w:space="0" w:color="auto"/>
        <w:bottom w:val="none" w:sz="0" w:space="0" w:color="auto"/>
        <w:right w:val="none" w:sz="0" w:space="0" w:color="auto"/>
      </w:divBdr>
    </w:div>
    <w:div w:id="1262689580">
      <w:marLeft w:val="0"/>
      <w:marRight w:val="0"/>
      <w:marTop w:val="0"/>
      <w:marBottom w:val="0"/>
      <w:divBdr>
        <w:top w:val="none" w:sz="0" w:space="0" w:color="auto"/>
        <w:left w:val="none" w:sz="0" w:space="0" w:color="auto"/>
        <w:bottom w:val="none" w:sz="0" w:space="0" w:color="auto"/>
        <w:right w:val="none" w:sz="0" w:space="0" w:color="auto"/>
      </w:divBdr>
      <w:divsChild>
        <w:div w:id="1262689569">
          <w:marLeft w:val="1440"/>
          <w:marRight w:val="0"/>
          <w:marTop w:val="67"/>
          <w:marBottom w:val="0"/>
          <w:divBdr>
            <w:top w:val="none" w:sz="0" w:space="0" w:color="auto"/>
            <w:left w:val="none" w:sz="0" w:space="0" w:color="auto"/>
            <w:bottom w:val="none" w:sz="0" w:space="0" w:color="auto"/>
            <w:right w:val="none" w:sz="0" w:space="0" w:color="auto"/>
          </w:divBdr>
        </w:div>
        <w:div w:id="1262689581">
          <w:marLeft w:val="1440"/>
          <w:marRight w:val="0"/>
          <w:marTop w:val="67"/>
          <w:marBottom w:val="0"/>
          <w:divBdr>
            <w:top w:val="none" w:sz="0" w:space="0" w:color="auto"/>
            <w:left w:val="none" w:sz="0" w:space="0" w:color="auto"/>
            <w:bottom w:val="none" w:sz="0" w:space="0" w:color="auto"/>
            <w:right w:val="none" w:sz="0" w:space="0" w:color="auto"/>
          </w:divBdr>
        </w:div>
        <w:div w:id="1262689592">
          <w:marLeft w:val="1440"/>
          <w:marRight w:val="0"/>
          <w:marTop w:val="67"/>
          <w:marBottom w:val="0"/>
          <w:divBdr>
            <w:top w:val="none" w:sz="0" w:space="0" w:color="auto"/>
            <w:left w:val="none" w:sz="0" w:space="0" w:color="auto"/>
            <w:bottom w:val="none" w:sz="0" w:space="0" w:color="auto"/>
            <w:right w:val="none" w:sz="0" w:space="0" w:color="auto"/>
          </w:divBdr>
        </w:div>
        <w:div w:id="1262689609">
          <w:marLeft w:val="720"/>
          <w:marRight w:val="0"/>
          <w:marTop w:val="77"/>
          <w:marBottom w:val="0"/>
          <w:divBdr>
            <w:top w:val="none" w:sz="0" w:space="0" w:color="auto"/>
            <w:left w:val="none" w:sz="0" w:space="0" w:color="auto"/>
            <w:bottom w:val="none" w:sz="0" w:space="0" w:color="auto"/>
            <w:right w:val="none" w:sz="0" w:space="0" w:color="auto"/>
          </w:divBdr>
        </w:div>
        <w:div w:id="1262689652">
          <w:marLeft w:val="1440"/>
          <w:marRight w:val="0"/>
          <w:marTop w:val="67"/>
          <w:marBottom w:val="0"/>
          <w:divBdr>
            <w:top w:val="none" w:sz="0" w:space="0" w:color="auto"/>
            <w:left w:val="none" w:sz="0" w:space="0" w:color="auto"/>
            <w:bottom w:val="none" w:sz="0" w:space="0" w:color="auto"/>
            <w:right w:val="none" w:sz="0" w:space="0" w:color="auto"/>
          </w:divBdr>
        </w:div>
        <w:div w:id="1262689686">
          <w:marLeft w:val="1440"/>
          <w:marRight w:val="0"/>
          <w:marTop w:val="67"/>
          <w:marBottom w:val="0"/>
          <w:divBdr>
            <w:top w:val="none" w:sz="0" w:space="0" w:color="auto"/>
            <w:left w:val="none" w:sz="0" w:space="0" w:color="auto"/>
            <w:bottom w:val="none" w:sz="0" w:space="0" w:color="auto"/>
            <w:right w:val="none" w:sz="0" w:space="0" w:color="auto"/>
          </w:divBdr>
        </w:div>
        <w:div w:id="1262689716">
          <w:marLeft w:val="1440"/>
          <w:marRight w:val="0"/>
          <w:marTop w:val="67"/>
          <w:marBottom w:val="0"/>
          <w:divBdr>
            <w:top w:val="none" w:sz="0" w:space="0" w:color="auto"/>
            <w:left w:val="none" w:sz="0" w:space="0" w:color="auto"/>
            <w:bottom w:val="none" w:sz="0" w:space="0" w:color="auto"/>
            <w:right w:val="none" w:sz="0" w:space="0" w:color="auto"/>
          </w:divBdr>
        </w:div>
        <w:div w:id="1262689734">
          <w:marLeft w:val="1440"/>
          <w:marRight w:val="0"/>
          <w:marTop w:val="67"/>
          <w:marBottom w:val="0"/>
          <w:divBdr>
            <w:top w:val="none" w:sz="0" w:space="0" w:color="auto"/>
            <w:left w:val="none" w:sz="0" w:space="0" w:color="auto"/>
            <w:bottom w:val="none" w:sz="0" w:space="0" w:color="auto"/>
            <w:right w:val="none" w:sz="0" w:space="0" w:color="auto"/>
          </w:divBdr>
        </w:div>
        <w:div w:id="1262689760">
          <w:marLeft w:val="1440"/>
          <w:marRight w:val="0"/>
          <w:marTop w:val="67"/>
          <w:marBottom w:val="0"/>
          <w:divBdr>
            <w:top w:val="none" w:sz="0" w:space="0" w:color="auto"/>
            <w:left w:val="none" w:sz="0" w:space="0" w:color="auto"/>
            <w:bottom w:val="none" w:sz="0" w:space="0" w:color="auto"/>
            <w:right w:val="none" w:sz="0" w:space="0" w:color="auto"/>
          </w:divBdr>
        </w:div>
      </w:divsChild>
    </w:div>
    <w:div w:id="1262689586">
      <w:marLeft w:val="0"/>
      <w:marRight w:val="0"/>
      <w:marTop w:val="0"/>
      <w:marBottom w:val="0"/>
      <w:divBdr>
        <w:top w:val="none" w:sz="0" w:space="0" w:color="auto"/>
        <w:left w:val="none" w:sz="0" w:space="0" w:color="auto"/>
        <w:bottom w:val="none" w:sz="0" w:space="0" w:color="auto"/>
        <w:right w:val="none" w:sz="0" w:space="0" w:color="auto"/>
      </w:divBdr>
      <w:divsChild>
        <w:div w:id="1262689702">
          <w:marLeft w:val="850"/>
          <w:marRight w:val="0"/>
          <w:marTop w:val="58"/>
          <w:marBottom w:val="0"/>
          <w:divBdr>
            <w:top w:val="none" w:sz="0" w:space="0" w:color="auto"/>
            <w:left w:val="none" w:sz="0" w:space="0" w:color="auto"/>
            <w:bottom w:val="none" w:sz="0" w:space="0" w:color="auto"/>
            <w:right w:val="none" w:sz="0" w:space="0" w:color="auto"/>
          </w:divBdr>
        </w:div>
        <w:div w:id="1262689729">
          <w:marLeft w:val="850"/>
          <w:marRight w:val="0"/>
          <w:marTop w:val="58"/>
          <w:marBottom w:val="0"/>
          <w:divBdr>
            <w:top w:val="none" w:sz="0" w:space="0" w:color="auto"/>
            <w:left w:val="none" w:sz="0" w:space="0" w:color="auto"/>
            <w:bottom w:val="none" w:sz="0" w:space="0" w:color="auto"/>
            <w:right w:val="none" w:sz="0" w:space="0" w:color="auto"/>
          </w:divBdr>
        </w:div>
      </w:divsChild>
    </w:div>
    <w:div w:id="1262689587">
      <w:marLeft w:val="0"/>
      <w:marRight w:val="0"/>
      <w:marTop w:val="0"/>
      <w:marBottom w:val="0"/>
      <w:divBdr>
        <w:top w:val="none" w:sz="0" w:space="0" w:color="auto"/>
        <w:left w:val="none" w:sz="0" w:space="0" w:color="auto"/>
        <w:bottom w:val="none" w:sz="0" w:space="0" w:color="auto"/>
        <w:right w:val="none" w:sz="0" w:space="0" w:color="auto"/>
      </w:divBdr>
      <w:divsChild>
        <w:div w:id="1262689591">
          <w:marLeft w:val="1440"/>
          <w:marRight w:val="0"/>
          <w:marTop w:val="67"/>
          <w:marBottom w:val="0"/>
          <w:divBdr>
            <w:top w:val="none" w:sz="0" w:space="0" w:color="auto"/>
            <w:left w:val="none" w:sz="0" w:space="0" w:color="auto"/>
            <w:bottom w:val="none" w:sz="0" w:space="0" w:color="auto"/>
            <w:right w:val="none" w:sz="0" w:space="0" w:color="auto"/>
          </w:divBdr>
        </w:div>
        <w:div w:id="1262689625">
          <w:marLeft w:val="1440"/>
          <w:marRight w:val="0"/>
          <w:marTop w:val="67"/>
          <w:marBottom w:val="0"/>
          <w:divBdr>
            <w:top w:val="none" w:sz="0" w:space="0" w:color="auto"/>
            <w:left w:val="none" w:sz="0" w:space="0" w:color="auto"/>
            <w:bottom w:val="none" w:sz="0" w:space="0" w:color="auto"/>
            <w:right w:val="none" w:sz="0" w:space="0" w:color="auto"/>
          </w:divBdr>
        </w:div>
        <w:div w:id="1262689639">
          <w:marLeft w:val="1440"/>
          <w:marRight w:val="0"/>
          <w:marTop w:val="67"/>
          <w:marBottom w:val="0"/>
          <w:divBdr>
            <w:top w:val="none" w:sz="0" w:space="0" w:color="auto"/>
            <w:left w:val="none" w:sz="0" w:space="0" w:color="auto"/>
            <w:bottom w:val="none" w:sz="0" w:space="0" w:color="auto"/>
            <w:right w:val="none" w:sz="0" w:space="0" w:color="auto"/>
          </w:divBdr>
        </w:div>
        <w:div w:id="1262689690">
          <w:marLeft w:val="1440"/>
          <w:marRight w:val="0"/>
          <w:marTop w:val="67"/>
          <w:marBottom w:val="0"/>
          <w:divBdr>
            <w:top w:val="none" w:sz="0" w:space="0" w:color="auto"/>
            <w:left w:val="none" w:sz="0" w:space="0" w:color="auto"/>
            <w:bottom w:val="none" w:sz="0" w:space="0" w:color="auto"/>
            <w:right w:val="none" w:sz="0" w:space="0" w:color="auto"/>
          </w:divBdr>
        </w:div>
        <w:div w:id="1262689761">
          <w:marLeft w:val="1440"/>
          <w:marRight w:val="0"/>
          <w:marTop w:val="67"/>
          <w:marBottom w:val="0"/>
          <w:divBdr>
            <w:top w:val="none" w:sz="0" w:space="0" w:color="auto"/>
            <w:left w:val="none" w:sz="0" w:space="0" w:color="auto"/>
            <w:bottom w:val="none" w:sz="0" w:space="0" w:color="auto"/>
            <w:right w:val="none" w:sz="0" w:space="0" w:color="auto"/>
          </w:divBdr>
        </w:div>
        <w:div w:id="1262689772">
          <w:marLeft w:val="1440"/>
          <w:marRight w:val="0"/>
          <w:marTop w:val="67"/>
          <w:marBottom w:val="0"/>
          <w:divBdr>
            <w:top w:val="none" w:sz="0" w:space="0" w:color="auto"/>
            <w:left w:val="none" w:sz="0" w:space="0" w:color="auto"/>
            <w:bottom w:val="none" w:sz="0" w:space="0" w:color="auto"/>
            <w:right w:val="none" w:sz="0" w:space="0" w:color="auto"/>
          </w:divBdr>
        </w:div>
        <w:div w:id="1262689782">
          <w:marLeft w:val="720"/>
          <w:marRight w:val="0"/>
          <w:marTop w:val="77"/>
          <w:marBottom w:val="0"/>
          <w:divBdr>
            <w:top w:val="none" w:sz="0" w:space="0" w:color="auto"/>
            <w:left w:val="none" w:sz="0" w:space="0" w:color="auto"/>
            <w:bottom w:val="none" w:sz="0" w:space="0" w:color="auto"/>
            <w:right w:val="none" w:sz="0" w:space="0" w:color="auto"/>
          </w:divBdr>
        </w:div>
      </w:divsChild>
    </w:div>
    <w:div w:id="1262689588">
      <w:marLeft w:val="0"/>
      <w:marRight w:val="0"/>
      <w:marTop w:val="0"/>
      <w:marBottom w:val="0"/>
      <w:divBdr>
        <w:top w:val="none" w:sz="0" w:space="0" w:color="auto"/>
        <w:left w:val="none" w:sz="0" w:space="0" w:color="auto"/>
        <w:bottom w:val="none" w:sz="0" w:space="0" w:color="auto"/>
        <w:right w:val="none" w:sz="0" w:space="0" w:color="auto"/>
      </w:divBdr>
      <w:divsChild>
        <w:div w:id="1262689562">
          <w:marLeft w:val="1440"/>
          <w:marRight w:val="0"/>
          <w:marTop w:val="67"/>
          <w:marBottom w:val="0"/>
          <w:divBdr>
            <w:top w:val="none" w:sz="0" w:space="0" w:color="auto"/>
            <w:left w:val="none" w:sz="0" w:space="0" w:color="auto"/>
            <w:bottom w:val="none" w:sz="0" w:space="0" w:color="auto"/>
            <w:right w:val="none" w:sz="0" w:space="0" w:color="auto"/>
          </w:divBdr>
        </w:div>
        <w:div w:id="1262689565">
          <w:marLeft w:val="720"/>
          <w:marRight w:val="0"/>
          <w:marTop w:val="77"/>
          <w:marBottom w:val="0"/>
          <w:divBdr>
            <w:top w:val="none" w:sz="0" w:space="0" w:color="auto"/>
            <w:left w:val="none" w:sz="0" w:space="0" w:color="auto"/>
            <w:bottom w:val="none" w:sz="0" w:space="0" w:color="auto"/>
            <w:right w:val="none" w:sz="0" w:space="0" w:color="auto"/>
          </w:divBdr>
        </w:div>
        <w:div w:id="1262689590">
          <w:marLeft w:val="1440"/>
          <w:marRight w:val="0"/>
          <w:marTop w:val="67"/>
          <w:marBottom w:val="0"/>
          <w:divBdr>
            <w:top w:val="none" w:sz="0" w:space="0" w:color="auto"/>
            <w:left w:val="none" w:sz="0" w:space="0" w:color="auto"/>
            <w:bottom w:val="none" w:sz="0" w:space="0" w:color="auto"/>
            <w:right w:val="none" w:sz="0" w:space="0" w:color="auto"/>
          </w:divBdr>
        </w:div>
        <w:div w:id="1262689655">
          <w:marLeft w:val="1440"/>
          <w:marRight w:val="0"/>
          <w:marTop w:val="67"/>
          <w:marBottom w:val="0"/>
          <w:divBdr>
            <w:top w:val="none" w:sz="0" w:space="0" w:color="auto"/>
            <w:left w:val="none" w:sz="0" w:space="0" w:color="auto"/>
            <w:bottom w:val="none" w:sz="0" w:space="0" w:color="auto"/>
            <w:right w:val="none" w:sz="0" w:space="0" w:color="auto"/>
          </w:divBdr>
        </w:div>
        <w:div w:id="1262689665">
          <w:marLeft w:val="1440"/>
          <w:marRight w:val="0"/>
          <w:marTop w:val="67"/>
          <w:marBottom w:val="0"/>
          <w:divBdr>
            <w:top w:val="none" w:sz="0" w:space="0" w:color="auto"/>
            <w:left w:val="none" w:sz="0" w:space="0" w:color="auto"/>
            <w:bottom w:val="none" w:sz="0" w:space="0" w:color="auto"/>
            <w:right w:val="none" w:sz="0" w:space="0" w:color="auto"/>
          </w:divBdr>
        </w:div>
        <w:div w:id="1262689739">
          <w:marLeft w:val="1440"/>
          <w:marRight w:val="0"/>
          <w:marTop w:val="67"/>
          <w:marBottom w:val="0"/>
          <w:divBdr>
            <w:top w:val="none" w:sz="0" w:space="0" w:color="auto"/>
            <w:left w:val="none" w:sz="0" w:space="0" w:color="auto"/>
            <w:bottom w:val="none" w:sz="0" w:space="0" w:color="auto"/>
            <w:right w:val="none" w:sz="0" w:space="0" w:color="auto"/>
          </w:divBdr>
        </w:div>
        <w:div w:id="1262689745">
          <w:marLeft w:val="1440"/>
          <w:marRight w:val="0"/>
          <w:marTop w:val="67"/>
          <w:marBottom w:val="0"/>
          <w:divBdr>
            <w:top w:val="none" w:sz="0" w:space="0" w:color="auto"/>
            <w:left w:val="none" w:sz="0" w:space="0" w:color="auto"/>
            <w:bottom w:val="none" w:sz="0" w:space="0" w:color="auto"/>
            <w:right w:val="none" w:sz="0" w:space="0" w:color="auto"/>
          </w:divBdr>
        </w:div>
        <w:div w:id="1262689787">
          <w:marLeft w:val="1440"/>
          <w:marRight w:val="0"/>
          <w:marTop w:val="67"/>
          <w:marBottom w:val="0"/>
          <w:divBdr>
            <w:top w:val="none" w:sz="0" w:space="0" w:color="auto"/>
            <w:left w:val="none" w:sz="0" w:space="0" w:color="auto"/>
            <w:bottom w:val="none" w:sz="0" w:space="0" w:color="auto"/>
            <w:right w:val="none" w:sz="0" w:space="0" w:color="auto"/>
          </w:divBdr>
        </w:div>
      </w:divsChild>
    </w:div>
    <w:div w:id="1262689594">
      <w:marLeft w:val="0"/>
      <w:marRight w:val="0"/>
      <w:marTop w:val="0"/>
      <w:marBottom w:val="0"/>
      <w:divBdr>
        <w:top w:val="none" w:sz="0" w:space="0" w:color="auto"/>
        <w:left w:val="none" w:sz="0" w:space="0" w:color="auto"/>
        <w:bottom w:val="none" w:sz="0" w:space="0" w:color="auto"/>
        <w:right w:val="none" w:sz="0" w:space="0" w:color="auto"/>
      </w:divBdr>
    </w:div>
    <w:div w:id="1262689600">
      <w:marLeft w:val="0"/>
      <w:marRight w:val="0"/>
      <w:marTop w:val="0"/>
      <w:marBottom w:val="0"/>
      <w:divBdr>
        <w:top w:val="none" w:sz="0" w:space="0" w:color="auto"/>
        <w:left w:val="none" w:sz="0" w:space="0" w:color="auto"/>
        <w:bottom w:val="none" w:sz="0" w:space="0" w:color="auto"/>
        <w:right w:val="none" w:sz="0" w:space="0" w:color="auto"/>
      </w:divBdr>
      <w:divsChild>
        <w:div w:id="1262689576">
          <w:marLeft w:val="850"/>
          <w:marRight w:val="0"/>
          <w:marTop w:val="67"/>
          <w:marBottom w:val="0"/>
          <w:divBdr>
            <w:top w:val="none" w:sz="0" w:space="0" w:color="auto"/>
            <w:left w:val="none" w:sz="0" w:space="0" w:color="auto"/>
            <w:bottom w:val="none" w:sz="0" w:space="0" w:color="auto"/>
            <w:right w:val="none" w:sz="0" w:space="0" w:color="auto"/>
          </w:divBdr>
        </w:div>
        <w:div w:id="1262689661">
          <w:marLeft w:val="850"/>
          <w:marRight w:val="0"/>
          <w:marTop w:val="67"/>
          <w:marBottom w:val="0"/>
          <w:divBdr>
            <w:top w:val="none" w:sz="0" w:space="0" w:color="auto"/>
            <w:left w:val="none" w:sz="0" w:space="0" w:color="auto"/>
            <w:bottom w:val="none" w:sz="0" w:space="0" w:color="auto"/>
            <w:right w:val="none" w:sz="0" w:space="0" w:color="auto"/>
          </w:divBdr>
        </w:div>
        <w:div w:id="1262689725">
          <w:marLeft w:val="850"/>
          <w:marRight w:val="0"/>
          <w:marTop w:val="67"/>
          <w:marBottom w:val="0"/>
          <w:divBdr>
            <w:top w:val="none" w:sz="0" w:space="0" w:color="auto"/>
            <w:left w:val="none" w:sz="0" w:space="0" w:color="auto"/>
            <w:bottom w:val="none" w:sz="0" w:space="0" w:color="auto"/>
            <w:right w:val="none" w:sz="0" w:space="0" w:color="auto"/>
          </w:divBdr>
        </w:div>
      </w:divsChild>
    </w:div>
    <w:div w:id="1262689604">
      <w:marLeft w:val="0"/>
      <w:marRight w:val="0"/>
      <w:marTop w:val="0"/>
      <w:marBottom w:val="0"/>
      <w:divBdr>
        <w:top w:val="none" w:sz="0" w:space="0" w:color="auto"/>
        <w:left w:val="none" w:sz="0" w:space="0" w:color="auto"/>
        <w:bottom w:val="none" w:sz="0" w:space="0" w:color="auto"/>
        <w:right w:val="none" w:sz="0" w:space="0" w:color="auto"/>
      </w:divBdr>
      <w:divsChild>
        <w:div w:id="1262689585">
          <w:marLeft w:val="850"/>
          <w:marRight w:val="0"/>
          <w:marTop w:val="58"/>
          <w:marBottom w:val="0"/>
          <w:divBdr>
            <w:top w:val="none" w:sz="0" w:space="0" w:color="auto"/>
            <w:left w:val="none" w:sz="0" w:space="0" w:color="auto"/>
            <w:bottom w:val="none" w:sz="0" w:space="0" w:color="auto"/>
            <w:right w:val="none" w:sz="0" w:space="0" w:color="auto"/>
          </w:divBdr>
        </w:div>
        <w:div w:id="1262689632">
          <w:marLeft w:val="850"/>
          <w:marRight w:val="0"/>
          <w:marTop w:val="58"/>
          <w:marBottom w:val="0"/>
          <w:divBdr>
            <w:top w:val="none" w:sz="0" w:space="0" w:color="auto"/>
            <w:left w:val="none" w:sz="0" w:space="0" w:color="auto"/>
            <w:bottom w:val="none" w:sz="0" w:space="0" w:color="auto"/>
            <w:right w:val="none" w:sz="0" w:space="0" w:color="auto"/>
          </w:divBdr>
        </w:div>
        <w:div w:id="1262689693">
          <w:marLeft w:val="850"/>
          <w:marRight w:val="0"/>
          <w:marTop w:val="58"/>
          <w:marBottom w:val="0"/>
          <w:divBdr>
            <w:top w:val="none" w:sz="0" w:space="0" w:color="auto"/>
            <w:left w:val="none" w:sz="0" w:space="0" w:color="auto"/>
            <w:bottom w:val="none" w:sz="0" w:space="0" w:color="auto"/>
            <w:right w:val="none" w:sz="0" w:space="0" w:color="auto"/>
          </w:divBdr>
        </w:div>
        <w:div w:id="1262689697">
          <w:marLeft w:val="850"/>
          <w:marRight w:val="0"/>
          <w:marTop w:val="58"/>
          <w:marBottom w:val="0"/>
          <w:divBdr>
            <w:top w:val="none" w:sz="0" w:space="0" w:color="auto"/>
            <w:left w:val="none" w:sz="0" w:space="0" w:color="auto"/>
            <w:bottom w:val="none" w:sz="0" w:space="0" w:color="auto"/>
            <w:right w:val="none" w:sz="0" w:space="0" w:color="auto"/>
          </w:divBdr>
        </w:div>
        <w:div w:id="1262689714">
          <w:marLeft w:val="850"/>
          <w:marRight w:val="0"/>
          <w:marTop w:val="58"/>
          <w:marBottom w:val="0"/>
          <w:divBdr>
            <w:top w:val="none" w:sz="0" w:space="0" w:color="auto"/>
            <w:left w:val="none" w:sz="0" w:space="0" w:color="auto"/>
            <w:bottom w:val="none" w:sz="0" w:space="0" w:color="auto"/>
            <w:right w:val="none" w:sz="0" w:space="0" w:color="auto"/>
          </w:divBdr>
        </w:div>
        <w:div w:id="1262689759">
          <w:marLeft w:val="850"/>
          <w:marRight w:val="0"/>
          <w:marTop w:val="58"/>
          <w:marBottom w:val="0"/>
          <w:divBdr>
            <w:top w:val="none" w:sz="0" w:space="0" w:color="auto"/>
            <w:left w:val="none" w:sz="0" w:space="0" w:color="auto"/>
            <w:bottom w:val="none" w:sz="0" w:space="0" w:color="auto"/>
            <w:right w:val="none" w:sz="0" w:space="0" w:color="auto"/>
          </w:divBdr>
        </w:div>
        <w:div w:id="1262689790">
          <w:marLeft w:val="850"/>
          <w:marRight w:val="0"/>
          <w:marTop w:val="58"/>
          <w:marBottom w:val="0"/>
          <w:divBdr>
            <w:top w:val="none" w:sz="0" w:space="0" w:color="auto"/>
            <w:left w:val="none" w:sz="0" w:space="0" w:color="auto"/>
            <w:bottom w:val="none" w:sz="0" w:space="0" w:color="auto"/>
            <w:right w:val="none" w:sz="0" w:space="0" w:color="auto"/>
          </w:divBdr>
        </w:div>
      </w:divsChild>
    </w:div>
    <w:div w:id="1262689613">
      <w:marLeft w:val="0"/>
      <w:marRight w:val="0"/>
      <w:marTop w:val="0"/>
      <w:marBottom w:val="0"/>
      <w:divBdr>
        <w:top w:val="none" w:sz="0" w:space="0" w:color="auto"/>
        <w:left w:val="none" w:sz="0" w:space="0" w:color="auto"/>
        <w:bottom w:val="none" w:sz="0" w:space="0" w:color="auto"/>
        <w:right w:val="none" w:sz="0" w:space="0" w:color="auto"/>
      </w:divBdr>
      <w:divsChild>
        <w:div w:id="1262689560">
          <w:marLeft w:val="1440"/>
          <w:marRight w:val="0"/>
          <w:marTop w:val="67"/>
          <w:marBottom w:val="0"/>
          <w:divBdr>
            <w:top w:val="none" w:sz="0" w:space="0" w:color="auto"/>
            <w:left w:val="none" w:sz="0" w:space="0" w:color="auto"/>
            <w:bottom w:val="none" w:sz="0" w:space="0" w:color="auto"/>
            <w:right w:val="none" w:sz="0" w:space="0" w:color="auto"/>
          </w:divBdr>
        </w:div>
        <w:div w:id="1262689577">
          <w:marLeft w:val="1440"/>
          <w:marRight w:val="0"/>
          <w:marTop w:val="67"/>
          <w:marBottom w:val="0"/>
          <w:divBdr>
            <w:top w:val="none" w:sz="0" w:space="0" w:color="auto"/>
            <w:left w:val="none" w:sz="0" w:space="0" w:color="auto"/>
            <w:bottom w:val="none" w:sz="0" w:space="0" w:color="auto"/>
            <w:right w:val="none" w:sz="0" w:space="0" w:color="auto"/>
          </w:divBdr>
        </w:div>
        <w:div w:id="1262689626">
          <w:marLeft w:val="1440"/>
          <w:marRight w:val="0"/>
          <w:marTop w:val="67"/>
          <w:marBottom w:val="0"/>
          <w:divBdr>
            <w:top w:val="none" w:sz="0" w:space="0" w:color="auto"/>
            <w:left w:val="none" w:sz="0" w:space="0" w:color="auto"/>
            <w:bottom w:val="none" w:sz="0" w:space="0" w:color="auto"/>
            <w:right w:val="none" w:sz="0" w:space="0" w:color="auto"/>
          </w:divBdr>
        </w:div>
        <w:div w:id="1262689677">
          <w:marLeft w:val="1440"/>
          <w:marRight w:val="0"/>
          <w:marTop w:val="67"/>
          <w:marBottom w:val="0"/>
          <w:divBdr>
            <w:top w:val="none" w:sz="0" w:space="0" w:color="auto"/>
            <w:left w:val="none" w:sz="0" w:space="0" w:color="auto"/>
            <w:bottom w:val="none" w:sz="0" w:space="0" w:color="auto"/>
            <w:right w:val="none" w:sz="0" w:space="0" w:color="auto"/>
          </w:divBdr>
        </w:div>
        <w:div w:id="1262689679">
          <w:marLeft w:val="720"/>
          <w:marRight w:val="0"/>
          <w:marTop w:val="77"/>
          <w:marBottom w:val="0"/>
          <w:divBdr>
            <w:top w:val="none" w:sz="0" w:space="0" w:color="auto"/>
            <w:left w:val="none" w:sz="0" w:space="0" w:color="auto"/>
            <w:bottom w:val="none" w:sz="0" w:space="0" w:color="auto"/>
            <w:right w:val="none" w:sz="0" w:space="0" w:color="auto"/>
          </w:divBdr>
        </w:div>
        <w:div w:id="1262689698">
          <w:marLeft w:val="1440"/>
          <w:marRight w:val="0"/>
          <w:marTop w:val="67"/>
          <w:marBottom w:val="0"/>
          <w:divBdr>
            <w:top w:val="none" w:sz="0" w:space="0" w:color="auto"/>
            <w:left w:val="none" w:sz="0" w:space="0" w:color="auto"/>
            <w:bottom w:val="none" w:sz="0" w:space="0" w:color="auto"/>
            <w:right w:val="none" w:sz="0" w:space="0" w:color="auto"/>
          </w:divBdr>
        </w:div>
        <w:div w:id="1262689752">
          <w:marLeft w:val="1440"/>
          <w:marRight w:val="0"/>
          <w:marTop w:val="67"/>
          <w:marBottom w:val="0"/>
          <w:divBdr>
            <w:top w:val="none" w:sz="0" w:space="0" w:color="auto"/>
            <w:left w:val="none" w:sz="0" w:space="0" w:color="auto"/>
            <w:bottom w:val="none" w:sz="0" w:space="0" w:color="auto"/>
            <w:right w:val="none" w:sz="0" w:space="0" w:color="auto"/>
          </w:divBdr>
        </w:div>
      </w:divsChild>
    </w:div>
    <w:div w:id="1262689615">
      <w:marLeft w:val="0"/>
      <w:marRight w:val="0"/>
      <w:marTop w:val="0"/>
      <w:marBottom w:val="0"/>
      <w:divBdr>
        <w:top w:val="none" w:sz="0" w:space="0" w:color="auto"/>
        <w:left w:val="none" w:sz="0" w:space="0" w:color="auto"/>
        <w:bottom w:val="none" w:sz="0" w:space="0" w:color="auto"/>
        <w:right w:val="none" w:sz="0" w:space="0" w:color="auto"/>
      </w:divBdr>
      <w:divsChild>
        <w:div w:id="1262689623">
          <w:marLeft w:val="850"/>
          <w:marRight w:val="0"/>
          <w:marTop w:val="58"/>
          <w:marBottom w:val="0"/>
          <w:divBdr>
            <w:top w:val="none" w:sz="0" w:space="0" w:color="auto"/>
            <w:left w:val="none" w:sz="0" w:space="0" w:color="auto"/>
            <w:bottom w:val="none" w:sz="0" w:space="0" w:color="auto"/>
            <w:right w:val="none" w:sz="0" w:space="0" w:color="auto"/>
          </w:divBdr>
        </w:div>
        <w:div w:id="1262689649">
          <w:marLeft w:val="850"/>
          <w:marRight w:val="0"/>
          <w:marTop w:val="58"/>
          <w:marBottom w:val="0"/>
          <w:divBdr>
            <w:top w:val="none" w:sz="0" w:space="0" w:color="auto"/>
            <w:left w:val="none" w:sz="0" w:space="0" w:color="auto"/>
            <w:bottom w:val="none" w:sz="0" w:space="0" w:color="auto"/>
            <w:right w:val="none" w:sz="0" w:space="0" w:color="auto"/>
          </w:divBdr>
        </w:div>
        <w:div w:id="1262689651">
          <w:marLeft w:val="850"/>
          <w:marRight w:val="0"/>
          <w:marTop w:val="58"/>
          <w:marBottom w:val="0"/>
          <w:divBdr>
            <w:top w:val="none" w:sz="0" w:space="0" w:color="auto"/>
            <w:left w:val="none" w:sz="0" w:space="0" w:color="auto"/>
            <w:bottom w:val="none" w:sz="0" w:space="0" w:color="auto"/>
            <w:right w:val="none" w:sz="0" w:space="0" w:color="auto"/>
          </w:divBdr>
        </w:div>
        <w:div w:id="1262689762">
          <w:marLeft w:val="850"/>
          <w:marRight w:val="0"/>
          <w:marTop w:val="58"/>
          <w:marBottom w:val="0"/>
          <w:divBdr>
            <w:top w:val="none" w:sz="0" w:space="0" w:color="auto"/>
            <w:left w:val="none" w:sz="0" w:space="0" w:color="auto"/>
            <w:bottom w:val="none" w:sz="0" w:space="0" w:color="auto"/>
            <w:right w:val="none" w:sz="0" w:space="0" w:color="auto"/>
          </w:divBdr>
        </w:div>
      </w:divsChild>
    </w:div>
    <w:div w:id="1262689617">
      <w:marLeft w:val="0"/>
      <w:marRight w:val="0"/>
      <w:marTop w:val="0"/>
      <w:marBottom w:val="0"/>
      <w:divBdr>
        <w:top w:val="none" w:sz="0" w:space="0" w:color="auto"/>
        <w:left w:val="none" w:sz="0" w:space="0" w:color="auto"/>
        <w:bottom w:val="none" w:sz="0" w:space="0" w:color="auto"/>
        <w:right w:val="none" w:sz="0" w:space="0" w:color="auto"/>
      </w:divBdr>
      <w:divsChild>
        <w:div w:id="1262689567">
          <w:marLeft w:val="850"/>
          <w:marRight w:val="0"/>
          <w:marTop w:val="58"/>
          <w:marBottom w:val="0"/>
          <w:divBdr>
            <w:top w:val="none" w:sz="0" w:space="0" w:color="auto"/>
            <w:left w:val="none" w:sz="0" w:space="0" w:color="auto"/>
            <w:bottom w:val="none" w:sz="0" w:space="0" w:color="auto"/>
            <w:right w:val="none" w:sz="0" w:space="0" w:color="auto"/>
          </w:divBdr>
        </w:div>
        <w:div w:id="1262689570">
          <w:marLeft w:val="850"/>
          <w:marRight w:val="0"/>
          <w:marTop w:val="58"/>
          <w:marBottom w:val="0"/>
          <w:divBdr>
            <w:top w:val="none" w:sz="0" w:space="0" w:color="auto"/>
            <w:left w:val="none" w:sz="0" w:space="0" w:color="auto"/>
            <w:bottom w:val="none" w:sz="0" w:space="0" w:color="auto"/>
            <w:right w:val="none" w:sz="0" w:space="0" w:color="auto"/>
          </w:divBdr>
        </w:div>
        <w:div w:id="1262689601">
          <w:marLeft w:val="850"/>
          <w:marRight w:val="0"/>
          <w:marTop w:val="58"/>
          <w:marBottom w:val="0"/>
          <w:divBdr>
            <w:top w:val="none" w:sz="0" w:space="0" w:color="auto"/>
            <w:left w:val="none" w:sz="0" w:space="0" w:color="auto"/>
            <w:bottom w:val="none" w:sz="0" w:space="0" w:color="auto"/>
            <w:right w:val="none" w:sz="0" w:space="0" w:color="auto"/>
          </w:divBdr>
        </w:div>
        <w:div w:id="1262689620">
          <w:marLeft w:val="850"/>
          <w:marRight w:val="0"/>
          <w:marTop w:val="58"/>
          <w:marBottom w:val="0"/>
          <w:divBdr>
            <w:top w:val="none" w:sz="0" w:space="0" w:color="auto"/>
            <w:left w:val="none" w:sz="0" w:space="0" w:color="auto"/>
            <w:bottom w:val="none" w:sz="0" w:space="0" w:color="auto"/>
            <w:right w:val="none" w:sz="0" w:space="0" w:color="auto"/>
          </w:divBdr>
        </w:div>
        <w:div w:id="1262689642">
          <w:marLeft w:val="850"/>
          <w:marRight w:val="0"/>
          <w:marTop w:val="58"/>
          <w:marBottom w:val="0"/>
          <w:divBdr>
            <w:top w:val="none" w:sz="0" w:space="0" w:color="auto"/>
            <w:left w:val="none" w:sz="0" w:space="0" w:color="auto"/>
            <w:bottom w:val="none" w:sz="0" w:space="0" w:color="auto"/>
            <w:right w:val="none" w:sz="0" w:space="0" w:color="auto"/>
          </w:divBdr>
        </w:div>
        <w:div w:id="1262689675">
          <w:marLeft w:val="850"/>
          <w:marRight w:val="0"/>
          <w:marTop w:val="58"/>
          <w:marBottom w:val="0"/>
          <w:divBdr>
            <w:top w:val="none" w:sz="0" w:space="0" w:color="auto"/>
            <w:left w:val="none" w:sz="0" w:space="0" w:color="auto"/>
            <w:bottom w:val="none" w:sz="0" w:space="0" w:color="auto"/>
            <w:right w:val="none" w:sz="0" w:space="0" w:color="auto"/>
          </w:divBdr>
        </w:div>
        <w:div w:id="1262689792">
          <w:marLeft w:val="850"/>
          <w:marRight w:val="0"/>
          <w:marTop w:val="58"/>
          <w:marBottom w:val="0"/>
          <w:divBdr>
            <w:top w:val="none" w:sz="0" w:space="0" w:color="auto"/>
            <w:left w:val="none" w:sz="0" w:space="0" w:color="auto"/>
            <w:bottom w:val="none" w:sz="0" w:space="0" w:color="auto"/>
            <w:right w:val="none" w:sz="0" w:space="0" w:color="auto"/>
          </w:divBdr>
        </w:div>
      </w:divsChild>
    </w:div>
    <w:div w:id="1262689618">
      <w:marLeft w:val="0"/>
      <w:marRight w:val="0"/>
      <w:marTop w:val="0"/>
      <w:marBottom w:val="0"/>
      <w:divBdr>
        <w:top w:val="none" w:sz="0" w:space="0" w:color="auto"/>
        <w:left w:val="none" w:sz="0" w:space="0" w:color="auto"/>
        <w:bottom w:val="none" w:sz="0" w:space="0" w:color="auto"/>
        <w:right w:val="none" w:sz="0" w:space="0" w:color="auto"/>
      </w:divBdr>
      <w:divsChild>
        <w:div w:id="1262689674">
          <w:marLeft w:val="850"/>
          <w:marRight w:val="0"/>
          <w:marTop w:val="67"/>
          <w:marBottom w:val="0"/>
          <w:divBdr>
            <w:top w:val="none" w:sz="0" w:space="0" w:color="auto"/>
            <w:left w:val="none" w:sz="0" w:space="0" w:color="auto"/>
            <w:bottom w:val="none" w:sz="0" w:space="0" w:color="auto"/>
            <w:right w:val="none" w:sz="0" w:space="0" w:color="auto"/>
          </w:divBdr>
        </w:div>
      </w:divsChild>
    </w:div>
    <w:div w:id="1262689622">
      <w:marLeft w:val="0"/>
      <w:marRight w:val="0"/>
      <w:marTop w:val="0"/>
      <w:marBottom w:val="0"/>
      <w:divBdr>
        <w:top w:val="none" w:sz="0" w:space="0" w:color="auto"/>
        <w:left w:val="none" w:sz="0" w:space="0" w:color="auto"/>
        <w:bottom w:val="none" w:sz="0" w:space="0" w:color="auto"/>
        <w:right w:val="none" w:sz="0" w:space="0" w:color="auto"/>
      </w:divBdr>
    </w:div>
    <w:div w:id="1262689624">
      <w:marLeft w:val="0"/>
      <w:marRight w:val="0"/>
      <w:marTop w:val="0"/>
      <w:marBottom w:val="0"/>
      <w:divBdr>
        <w:top w:val="none" w:sz="0" w:space="0" w:color="auto"/>
        <w:left w:val="none" w:sz="0" w:space="0" w:color="auto"/>
        <w:bottom w:val="none" w:sz="0" w:space="0" w:color="auto"/>
        <w:right w:val="none" w:sz="0" w:space="0" w:color="auto"/>
      </w:divBdr>
      <w:divsChild>
        <w:div w:id="1262689575">
          <w:marLeft w:val="850"/>
          <w:marRight w:val="0"/>
          <w:marTop w:val="58"/>
          <w:marBottom w:val="0"/>
          <w:divBdr>
            <w:top w:val="none" w:sz="0" w:space="0" w:color="auto"/>
            <w:left w:val="none" w:sz="0" w:space="0" w:color="auto"/>
            <w:bottom w:val="none" w:sz="0" w:space="0" w:color="auto"/>
            <w:right w:val="none" w:sz="0" w:space="0" w:color="auto"/>
          </w:divBdr>
        </w:div>
        <w:div w:id="1262689612">
          <w:marLeft w:val="850"/>
          <w:marRight w:val="0"/>
          <w:marTop w:val="58"/>
          <w:marBottom w:val="0"/>
          <w:divBdr>
            <w:top w:val="none" w:sz="0" w:space="0" w:color="auto"/>
            <w:left w:val="none" w:sz="0" w:space="0" w:color="auto"/>
            <w:bottom w:val="none" w:sz="0" w:space="0" w:color="auto"/>
            <w:right w:val="none" w:sz="0" w:space="0" w:color="auto"/>
          </w:divBdr>
        </w:div>
        <w:div w:id="1262689682">
          <w:marLeft w:val="850"/>
          <w:marRight w:val="0"/>
          <w:marTop w:val="58"/>
          <w:marBottom w:val="0"/>
          <w:divBdr>
            <w:top w:val="none" w:sz="0" w:space="0" w:color="auto"/>
            <w:left w:val="none" w:sz="0" w:space="0" w:color="auto"/>
            <w:bottom w:val="none" w:sz="0" w:space="0" w:color="auto"/>
            <w:right w:val="none" w:sz="0" w:space="0" w:color="auto"/>
          </w:divBdr>
        </w:div>
        <w:div w:id="1262689685">
          <w:marLeft w:val="850"/>
          <w:marRight w:val="0"/>
          <w:marTop w:val="58"/>
          <w:marBottom w:val="0"/>
          <w:divBdr>
            <w:top w:val="none" w:sz="0" w:space="0" w:color="auto"/>
            <w:left w:val="none" w:sz="0" w:space="0" w:color="auto"/>
            <w:bottom w:val="none" w:sz="0" w:space="0" w:color="auto"/>
            <w:right w:val="none" w:sz="0" w:space="0" w:color="auto"/>
          </w:divBdr>
        </w:div>
        <w:div w:id="1262689692">
          <w:marLeft w:val="850"/>
          <w:marRight w:val="0"/>
          <w:marTop w:val="58"/>
          <w:marBottom w:val="0"/>
          <w:divBdr>
            <w:top w:val="none" w:sz="0" w:space="0" w:color="auto"/>
            <w:left w:val="none" w:sz="0" w:space="0" w:color="auto"/>
            <w:bottom w:val="none" w:sz="0" w:space="0" w:color="auto"/>
            <w:right w:val="none" w:sz="0" w:space="0" w:color="auto"/>
          </w:divBdr>
        </w:div>
        <w:div w:id="1262689742">
          <w:marLeft w:val="850"/>
          <w:marRight w:val="0"/>
          <w:marTop w:val="58"/>
          <w:marBottom w:val="0"/>
          <w:divBdr>
            <w:top w:val="none" w:sz="0" w:space="0" w:color="auto"/>
            <w:left w:val="none" w:sz="0" w:space="0" w:color="auto"/>
            <w:bottom w:val="none" w:sz="0" w:space="0" w:color="auto"/>
            <w:right w:val="none" w:sz="0" w:space="0" w:color="auto"/>
          </w:divBdr>
        </w:div>
        <w:div w:id="1262689770">
          <w:marLeft w:val="850"/>
          <w:marRight w:val="0"/>
          <w:marTop w:val="58"/>
          <w:marBottom w:val="0"/>
          <w:divBdr>
            <w:top w:val="none" w:sz="0" w:space="0" w:color="auto"/>
            <w:left w:val="none" w:sz="0" w:space="0" w:color="auto"/>
            <w:bottom w:val="none" w:sz="0" w:space="0" w:color="auto"/>
            <w:right w:val="none" w:sz="0" w:space="0" w:color="auto"/>
          </w:divBdr>
        </w:div>
      </w:divsChild>
    </w:div>
    <w:div w:id="1262689627">
      <w:marLeft w:val="0"/>
      <w:marRight w:val="0"/>
      <w:marTop w:val="0"/>
      <w:marBottom w:val="0"/>
      <w:divBdr>
        <w:top w:val="none" w:sz="0" w:space="0" w:color="auto"/>
        <w:left w:val="none" w:sz="0" w:space="0" w:color="auto"/>
        <w:bottom w:val="none" w:sz="0" w:space="0" w:color="auto"/>
        <w:right w:val="none" w:sz="0" w:space="0" w:color="auto"/>
      </w:divBdr>
      <w:divsChild>
        <w:div w:id="1262689584">
          <w:marLeft w:val="850"/>
          <w:marRight w:val="0"/>
          <w:marTop w:val="58"/>
          <w:marBottom w:val="0"/>
          <w:divBdr>
            <w:top w:val="none" w:sz="0" w:space="0" w:color="auto"/>
            <w:left w:val="none" w:sz="0" w:space="0" w:color="auto"/>
            <w:bottom w:val="none" w:sz="0" w:space="0" w:color="auto"/>
            <w:right w:val="none" w:sz="0" w:space="0" w:color="auto"/>
          </w:divBdr>
        </w:div>
        <w:div w:id="1262689603">
          <w:marLeft w:val="850"/>
          <w:marRight w:val="0"/>
          <w:marTop w:val="58"/>
          <w:marBottom w:val="0"/>
          <w:divBdr>
            <w:top w:val="none" w:sz="0" w:space="0" w:color="auto"/>
            <w:left w:val="none" w:sz="0" w:space="0" w:color="auto"/>
            <w:bottom w:val="none" w:sz="0" w:space="0" w:color="auto"/>
            <w:right w:val="none" w:sz="0" w:space="0" w:color="auto"/>
          </w:divBdr>
        </w:div>
        <w:div w:id="1262689630">
          <w:marLeft w:val="850"/>
          <w:marRight w:val="0"/>
          <w:marTop w:val="58"/>
          <w:marBottom w:val="0"/>
          <w:divBdr>
            <w:top w:val="none" w:sz="0" w:space="0" w:color="auto"/>
            <w:left w:val="none" w:sz="0" w:space="0" w:color="auto"/>
            <w:bottom w:val="none" w:sz="0" w:space="0" w:color="auto"/>
            <w:right w:val="none" w:sz="0" w:space="0" w:color="auto"/>
          </w:divBdr>
        </w:div>
        <w:div w:id="1262689646">
          <w:marLeft w:val="850"/>
          <w:marRight w:val="0"/>
          <w:marTop w:val="58"/>
          <w:marBottom w:val="0"/>
          <w:divBdr>
            <w:top w:val="none" w:sz="0" w:space="0" w:color="auto"/>
            <w:left w:val="none" w:sz="0" w:space="0" w:color="auto"/>
            <w:bottom w:val="none" w:sz="0" w:space="0" w:color="auto"/>
            <w:right w:val="none" w:sz="0" w:space="0" w:color="auto"/>
          </w:divBdr>
        </w:div>
        <w:div w:id="1262689659">
          <w:marLeft w:val="850"/>
          <w:marRight w:val="0"/>
          <w:marTop w:val="58"/>
          <w:marBottom w:val="0"/>
          <w:divBdr>
            <w:top w:val="none" w:sz="0" w:space="0" w:color="auto"/>
            <w:left w:val="none" w:sz="0" w:space="0" w:color="auto"/>
            <w:bottom w:val="none" w:sz="0" w:space="0" w:color="auto"/>
            <w:right w:val="none" w:sz="0" w:space="0" w:color="auto"/>
          </w:divBdr>
        </w:div>
        <w:div w:id="1262689763">
          <w:marLeft w:val="850"/>
          <w:marRight w:val="0"/>
          <w:marTop w:val="58"/>
          <w:marBottom w:val="0"/>
          <w:divBdr>
            <w:top w:val="none" w:sz="0" w:space="0" w:color="auto"/>
            <w:left w:val="none" w:sz="0" w:space="0" w:color="auto"/>
            <w:bottom w:val="none" w:sz="0" w:space="0" w:color="auto"/>
            <w:right w:val="none" w:sz="0" w:space="0" w:color="auto"/>
          </w:divBdr>
        </w:div>
        <w:div w:id="1262689779">
          <w:marLeft w:val="850"/>
          <w:marRight w:val="0"/>
          <w:marTop w:val="58"/>
          <w:marBottom w:val="0"/>
          <w:divBdr>
            <w:top w:val="none" w:sz="0" w:space="0" w:color="auto"/>
            <w:left w:val="none" w:sz="0" w:space="0" w:color="auto"/>
            <w:bottom w:val="none" w:sz="0" w:space="0" w:color="auto"/>
            <w:right w:val="none" w:sz="0" w:space="0" w:color="auto"/>
          </w:divBdr>
        </w:div>
      </w:divsChild>
    </w:div>
    <w:div w:id="1262689633">
      <w:marLeft w:val="0"/>
      <w:marRight w:val="0"/>
      <w:marTop w:val="0"/>
      <w:marBottom w:val="0"/>
      <w:divBdr>
        <w:top w:val="none" w:sz="0" w:space="0" w:color="auto"/>
        <w:left w:val="none" w:sz="0" w:space="0" w:color="auto"/>
        <w:bottom w:val="none" w:sz="0" w:space="0" w:color="auto"/>
        <w:right w:val="none" w:sz="0" w:space="0" w:color="auto"/>
      </w:divBdr>
    </w:div>
    <w:div w:id="1262689636">
      <w:marLeft w:val="0"/>
      <w:marRight w:val="0"/>
      <w:marTop w:val="0"/>
      <w:marBottom w:val="0"/>
      <w:divBdr>
        <w:top w:val="none" w:sz="0" w:space="0" w:color="auto"/>
        <w:left w:val="none" w:sz="0" w:space="0" w:color="auto"/>
        <w:bottom w:val="none" w:sz="0" w:space="0" w:color="auto"/>
        <w:right w:val="none" w:sz="0" w:space="0" w:color="auto"/>
      </w:divBdr>
      <w:divsChild>
        <w:div w:id="1262689564">
          <w:marLeft w:val="1152"/>
          <w:marRight w:val="0"/>
          <w:marTop w:val="77"/>
          <w:marBottom w:val="0"/>
          <w:divBdr>
            <w:top w:val="none" w:sz="0" w:space="0" w:color="auto"/>
            <w:left w:val="none" w:sz="0" w:space="0" w:color="auto"/>
            <w:bottom w:val="none" w:sz="0" w:space="0" w:color="auto"/>
            <w:right w:val="none" w:sz="0" w:space="0" w:color="auto"/>
          </w:divBdr>
        </w:div>
        <w:div w:id="1262689582">
          <w:marLeft w:val="1152"/>
          <w:marRight w:val="0"/>
          <w:marTop w:val="77"/>
          <w:marBottom w:val="0"/>
          <w:divBdr>
            <w:top w:val="none" w:sz="0" w:space="0" w:color="auto"/>
            <w:left w:val="none" w:sz="0" w:space="0" w:color="auto"/>
            <w:bottom w:val="none" w:sz="0" w:space="0" w:color="auto"/>
            <w:right w:val="none" w:sz="0" w:space="0" w:color="auto"/>
          </w:divBdr>
        </w:div>
        <w:div w:id="1262689638">
          <w:marLeft w:val="1152"/>
          <w:marRight w:val="0"/>
          <w:marTop w:val="77"/>
          <w:marBottom w:val="0"/>
          <w:divBdr>
            <w:top w:val="none" w:sz="0" w:space="0" w:color="auto"/>
            <w:left w:val="none" w:sz="0" w:space="0" w:color="auto"/>
            <w:bottom w:val="none" w:sz="0" w:space="0" w:color="auto"/>
            <w:right w:val="none" w:sz="0" w:space="0" w:color="auto"/>
          </w:divBdr>
        </w:div>
        <w:div w:id="1262689741">
          <w:marLeft w:val="1152"/>
          <w:marRight w:val="0"/>
          <w:marTop w:val="77"/>
          <w:marBottom w:val="0"/>
          <w:divBdr>
            <w:top w:val="none" w:sz="0" w:space="0" w:color="auto"/>
            <w:left w:val="none" w:sz="0" w:space="0" w:color="auto"/>
            <w:bottom w:val="none" w:sz="0" w:space="0" w:color="auto"/>
            <w:right w:val="none" w:sz="0" w:space="0" w:color="auto"/>
          </w:divBdr>
        </w:div>
      </w:divsChild>
    </w:div>
    <w:div w:id="1262689641">
      <w:marLeft w:val="0"/>
      <w:marRight w:val="0"/>
      <w:marTop w:val="0"/>
      <w:marBottom w:val="0"/>
      <w:divBdr>
        <w:top w:val="none" w:sz="0" w:space="0" w:color="auto"/>
        <w:left w:val="none" w:sz="0" w:space="0" w:color="auto"/>
        <w:bottom w:val="none" w:sz="0" w:space="0" w:color="auto"/>
        <w:right w:val="none" w:sz="0" w:space="0" w:color="auto"/>
      </w:divBdr>
    </w:div>
    <w:div w:id="1262689644">
      <w:marLeft w:val="0"/>
      <w:marRight w:val="0"/>
      <w:marTop w:val="0"/>
      <w:marBottom w:val="0"/>
      <w:divBdr>
        <w:top w:val="none" w:sz="0" w:space="0" w:color="auto"/>
        <w:left w:val="none" w:sz="0" w:space="0" w:color="auto"/>
        <w:bottom w:val="none" w:sz="0" w:space="0" w:color="auto"/>
        <w:right w:val="none" w:sz="0" w:space="0" w:color="auto"/>
      </w:divBdr>
    </w:div>
    <w:div w:id="1262689645">
      <w:marLeft w:val="0"/>
      <w:marRight w:val="0"/>
      <w:marTop w:val="0"/>
      <w:marBottom w:val="0"/>
      <w:divBdr>
        <w:top w:val="none" w:sz="0" w:space="0" w:color="auto"/>
        <w:left w:val="none" w:sz="0" w:space="0" w:color="auto"/>
        <w:bottom w:val="none" w:sz="0" w:space="0" w:color="auto"/>
        <w:right w:val="none" w:sz="0" w:space="0" w:color="auto"/>
      </w:divBdr>
      <w:divsChild>
        <w:div w:id="1262689579">
          <w:marLeft w:val="850"/>
          <w:marRight w:val="0"/>
          <w:marTop w:val="58"/>
          <w:marBottom w:val="0"/>
          <w:divBdr>
            <w:top w:val="none" w:sz="0" w:space="0" w:color="auto"/>
            <w:left w:val="none" w:sz="0" w:space="0" w:color="auto"/>
            <w:bottom w:val="none" w:sz="0" w:space="0" w:color="auto"/>
            <w:right w:val="none" w:sz="0" w:space="0" w:color="auto"/>
          </w:divBdr>
        </w:div>
        <w:div w:id="1262689767">
          <w:marLeft w:val="850"/>
          <w:marRight w:val="0"/>
          <w:marTop w:val="58"/>
          <w:marBottom w:val="0"/>
          <w:divBdr>
            <w:top w:val="none" w:sz="0" w:space="0" w:color="auto"/>
            <w:left w:val="none" w:sz="0" w:space="0" w:color="auto"/>
            <w:bottom w:val="none" w:sz="0" w:space="0" w:color="auto"/>
            <w:right w:val="none" w:sz="0" w:space="0" w:color="auto"/>
          </w:divBdr>
        </w:div>
      </w:divsChild>
    </w:div>
    <w:div w:id="1262689656">
      <w:marLeft w:val="0"/>
      <w:marRight w:val="0"/>
      <w:marTop w:val="0"/>
      <w:marBottom w:val="0"/>
      <w:divBdr>
        <w:top w:val="none" w:sz="0" w:space="0" w:color="auto"/>
        <w:left w:val="none" w:sz="0" w:space="0" w:color="auto"/>
        <w:bottom w:val="none" w:sz="0" w:space="0" w:color="auto"/>
        <w:right w:val="none" w:sz="0" w:space="0" w:color="auto"/>
      </w:divBdr>
      <w:divsChild>
        <w:div w:id="1262689628">
          <w:marLeft w:val="1282"/>
          <w:marRight w:val="0"/>
          <w:marTop w:val="67"/>
          <w:marBottom w:val="0"/>
          <w:divBdr>
            <w:top w:val="none" w:sz="0" w:space="0" w:color="auto"/>
            <w:left w:val="none" w:sz="0" w:space="0" w:color="auto"/>
            <w:bottom w:val="none" w:sz="0" w:space="0" w:color="auto"/>
            <w:right w:val="none" w:sz="0" w:space="0" w:color="auto"/>
          </w:divBdr>
        </w:div>
        <w:div w:id="1262689664">
          <w:marLeft w:val="1282"/>
          <w:marRight w:val="0"/>
          <w:marTop w:val="67"/>
          <w:marBottom w:val="0"/>
          <w:divBdr>
            <w:top w:val="none" w:sz="0" w:space="0" w:color="auto"/>
            <w:left w:val="none" w:sz="0" w:space="0" w:color="auto"/>
            <w:bottom w:val="none" w:sz="0" w:space="0" w:color="auto"/>
            <w:right w:val="none" w:sz="0" w:space="0" w:color="auto"/>
          </w:divBdr>
        </w:div>
        <w:div w:id="1262689687">
          <w:marLeft w:val="562"/>
          <w:marRight w:val="0"/>
          <w:marTop w:val="77"/>
          <w:marBottom w:val="0"/>
          <w:divBdr>
            <w:top w:val="none" w:sz="0" w:space="0" w:color="auto"/>
            <w:left w:val="none" w:sz="0" w:space="0" w:color="auto"/>
            <w:bottom w:val="none" w:sz="0" w:space="0" w:color="auto"/>
            <w:right w:val="none" w:sz="0" w:space="0" w:color="auto"/>
          </w:divBdr>
        </w:div>
        <w:div w:id="1262689736">
          <w:marLeft w:val="1282"/>
          <w:marRight w:val="0"/>
          <w:marTop w:val="67"/>
          <w:marBottom w:val="0"/>
          <w:divBdr>
            <w:top w:val="none" w:sz="0" w:space="0" w:color="auto"/>
            <w:left w:val="none" w:sz="0" w:space="0" w:color="auto"/>
            <w:bottom w:val="none" w:sz="0" w:space="0" w:color="auto"/>
            <w:right w:val="none" w:sz="0" w:space="0" w:color="auto"/>
          </w:divBdr>
        </w:div>
        <w:div w:id="1262689751">
          <w:marLeft w:val="1282"/>
          <w:marRight w:val="0"/>
          <w:marTop w:val="67"/>
          <w:marBottom w:val="0"/>
          <w:divBdr>
            <w:top w:val="none" w:sz="0" w:space="0" w:color="auto"/>
            <w:left w:val="none" w:sz="0" w:space="0" w:color="auto"/>
            <w:bottom w:val="none" w:sz="0" w:space="0" w:color="auto"/>
            <w:right w:val="none" w:sz="0" w:space="0" w:color="auto"/>
          </w:divBdr>
        </w:div>
        <w:div w:id="1262689765">
          <w:marLeft w:val="1282"/>
          <w:marRight w:val="0"/>
          <w:marTop w:val="67"/>
          <w:marBottom w:val="0"/>
          <w:divBdr>
            <w:top w:val="none" w:sz="0" w:space="0" w:color="auto"/>
            <w:left w:val="none" w:sz="0" w:space="0" w:color="auto"/>
            <w:bottom w:val="none" w:sz="0" w:space="0" w:color="auto"/>
            <w:right w:val="none" w:sz="0" w:space="0" w:color="auto"/>
          </w:divBdr>
        </w:div>
        <w:div w:id="1262689778">
          <w:marLeft w:val="1282"/>
          <w:marRight w:val="0"/>
          <w:marTop w:val="67"/>
          <w:marBottom w:val="0"/>
          <w:divBdr>
            <w:top w:val="none" w:sz="0" w:space="0" w:color="auto"/>
            <w:left w:val="none" w:sz="0" w:space="0" w:color="auto"/>
            <w:bottom w:val="none" w:sz="0" w:space="0" w:color="auto"/>
            <w:right w:val="none" w:sz="0" w:space="0" w:color="auto"/>
          </w:divBdr>
        </w:div>
        <w:div w:id="1262689785">
          <w:marLeft w:val="1282"/>
          <w:marRight w:val="0"/>
          <w:marTop w:val="67"/>
          <w:marBottom w:val="0"/>
          <w:divBdr>
            <w:top w:val="none" w:sz="0" w:space="0" w:color="auto"/>
            <w:left w:val="none" w:sz="0" w:space="0" w:color="auto"/>
            <w:bottom w:val="none" w:sz="0" w:space="0" w:color="auto"/>
            <w:right w:val="none" w:sz="0" w:space="0" w:color="auto"/>
          </w:divBdr>
        </w:div>
      </w:divsChild>
    </w:div>
    <w:div w:id="1262689658">
      <w:marLeft w:val="0"/>
      <w:marRight w:val="0"/>
      <w:marTop w:val="0"/>
      <w:marBottom w:val="0"/>
      <w:divBdr>
        <w:top w:val="none" w:sz="0" w:space="0" w:color="auto"/>
        <w:left w:val="none" w:sz="0" w:space="0" w:color="auto"/>
        <w:bottom w:val="none" w:sz="0" w:space="0" w:color="auto"/>
        <w:right w:val="none" w:sz="0" w:space="0" w:color="auto"/>
      </w:divBdr>
    </w:div>
    <w:div w:id="1262689660">
      <w:marLeft w:val="0"/>
      <w:marRight w:val="0"/>
      <w:marTop w:val="0"/>
      <w:marBottom w:val="0"/>
      <w:divBdr>
        <w:top w:val="none" w:sz="0" w:space="0" w:color="auto"/>
        <w:left w:val="none" w:sz="0" w:space="0" w:color="auto"/>
        <w:bottom w:val="none" w:sz="0" w:space="0" w:color="auto"/>
        <w:right w:val="none" w:sz="0" w:space="0" w:color="auto"/>
      </w:divBdr>
    </w:div>
    <w:div w:id="1262689672">
      <w:marLeft w:val="0"/>
      <w:marRight w:val="0"/>
      <w:marTop w:val="0"/>
      <w:marBottom w:val="0"/>
      <w:divBdr>
        <w:top w:val="none" w:sz="0" w:space="0" w:color="auto"/>
        <w:left w:val="none" w:sz="0" w:space="0" w:color="auto"/>
        <w:bottom w:val="none" w:sz="0" w:space="0" w:color="auto"/>
        <w:right w:val="none" w:sz="0" w:space="0" w:color="auto"/>
      </w:divBdr>
      <w:divsChild>
        <w:div w:id="1262689552">
          <w:marLeft w:val="850"/>
          <w:marRight w:val="0"/>
          <w:marTop w:val="58"/>
          <w:marBottom w:val="0"/>
          <w:divBdr>
            <w:top w:val="none" w:sz="0" w:space="0" w:color="auto"/>
            <w:left w:val="none" w:sz="0" w:space="0" w:color="auto"/>
            <w:bottom w:val="none" w:sz="0" w:space="0" w:color="auto"/>
            <w:right w:val="none" w:sz="0" w:space="0" w:color="auto"/>
          </w:divBdr>
        </w:div>
        <w:div w:id="1262689597">
          <w:marLeft w:val="850"/>
          <w:marRight w:val="0"/>
          <w:marTop w:val="58"/>
          <w:marBottom w:val="0"/>
          <w:divBdr>
            <w:top w:val="none" w:sz="0" w:space="0" w:color="auto"/>
            <w:left w:val="none" w:sz="0" w:space="0" w:color="auto"/>
            <w:bottom w:val="none" w:sz="0" w:space="0" w:color="auto"/>
            <w:right w:val="none" w:sz="0" w:space="0" w:color="auto"/>
          </w:divBdr>
        </w:div>
        <w:div w:id="1262689667">
          <w:marLeft w:val="850"/>
          <w:marRight w:val="0"/>
          <w:marTop w:val="58"/>
          <w:marBottom w:val="0"/>
          <w:divBdr>
            <w:top w:val="none" w:sz="0" w:space="0" w:color="auto"/>
            <w:left w:val="none" w:sz="0" w:space="0" w:color="auto"/>
            <w:bottom w:val="none" w:sz="0" w:space="0" w:color="auto"/>
            <w:right w:val="none" w:sz="0" w:space="0" w:color="auto"/>
          </w:divBdr>
        </w:div>
        <w:div w:id="1262689673">
          <w:marLeft w:val="850"/>
          <w:marRight w:val="0"/>
          <w:marTop w:val="58"/>
          <w:marBottom w:val="0"/>
          <w:divBdr>
            <w:top w:val="none" w:sz="0" w:space="0" w:color="auto"/>
            <w:left w:val="none" w:sz="0" w:space="0" w:color="auto"/>
            <w:bottom w:val="none" w:sz="0" w:space="0" w:color="auto"/>
            <w:right w:val="none" w:sz="0" w:space="0" w:color="auto"/>
          </w:divBdr>
        </w:div>
        <w:div w:id="1262689747">
          <w:marLeft w:val="850"/>
          <w:marRight w:val="0"/>
          <w:marTop w:val="58"/>
          <w:marBottom w:val="0"/>
          <w:divBdr>
            <w:top w:val="none" w:sz="0" w:space="0" w:color="auto"/>
            <w:left w:val="none" w:sz="0" w:space="0" w:color="auto"/>
            <w:bottom w:val="none" w:sz="0" w:space="0" w:color="auto"/>
            <w:right w:val="none" w:sz="0" w:space="0" w:color="auto"/>
          </w:divBdr>
        </w:div>
        <w:div w:id="1262689769">
          <w:marLeft w:val="850"/>
          <w:marRight w:val="0"/>
          <w:marTop w:val="58"/>
          <w:marBottom w:val="0"/>
          <w:divBdr>
            <w:top w:val="none" w:sz="0" w:space="0" w:color="auto"/>
            <w:left w:val="none" w:sz="0" w:space="0" w:color="auto"/>
            <w:bottom w:val="none" w:sz="0" w:space="0" w:color="auto"/>
            <w:right w:val="none" w:sz="0" w:space="0" w:color="auto"/>
          </w:divBdr>
        </w:div>
        <w:div w:id="1262689776">
          <w:marLeft w:val="850"/>
          <w:marRight w:val="0"/>
          <w:marTop w:val="58"/>
          <w:marBottom w:val="0"/>
          <w:divBdr>
            <w:top w:val="none" w:sz="0" w:space="0" w:color="auto"/>
            <w:left w:val="none" w:sz="0" w:space="0" w:color="auto"/>
            <w:bottom w:val="none" w:sz="0" w:space="0" w:color="auto"/>
            <w:right w:val="none" w:sz="0" w:space="0" w:color="auto"/>
          </w:divBdr>
        </w:div>
      </w:divsChild>
    </w:div>
    <w:div w:id="1262689676">
      <w:marLeft w:val="0"/>
      <w:marRight w:val="0"/>
      <w:marTop w:val="0"/>
      <w:marBottom w:val="0"/>
      <w:divBdr>
        <w:top w:val="none" w:sz="0" w:space="0" w:color="auto"/>
        <w:left w:val="none" w:sz="0" w:space="0" w:color="auto"/>
        <w:bottom w:val="none" w:sz="0" w:space="0" w:color="auto"/>
        <w:right w:val="none" w:sz="0" w:space="0" w:color="auto"/>
      </w:divBdr>
      <w:divsChild>
        <w:div w:id="1262689650">
          <w:marLeft w:val="706"/>
          <w:marRight w:val="0"/>
          <w:marTop w:val="0"/>
          <w:marBottom w:val="0"/>
          <w:divBdr>
            <w:top w:val="none" w:sz="0" w:space="0" w:color="auto"/>
            <w:left w:val="none" w:sz="0" w:space="0" w:color="auto"/>
            <w:bottom w:val="none" w:sz="0" w:space="0" w:color="auto"/>
            <w:right w:val="none" w:sz="0" w:space="0" w:color="auto"/>
          </w:divBdr>
        </w:div>
        <w:div w:id="1262689668">
          <w:marLeft w:val="706"/>
          <w:marRight w:val="0"/>
          <w:marTop w:val="0"/>
          <w:marBottom w:val="0"/>
          <w:divBdr>
            <w:top w:val="none" w:sz="0" w:space="0" w:color="auto"/>
            <w:left w:val="none" w:sz="0" w:space="0" w:color="auto"/>
            <w:bottom w:val="none" w:sz="0" w:space="0" w:color="auto"/>
            <w:right w:val="none" w:sz="0" w:space="0" w:color="auto"/>
          </w:divBdr>
        </w:div>
        <w:div w:id="1262689688">
          <w:marLeft w:val="706"/>
          <w:marRight w:val="0"/>
          <w:marTop w:val="0"/>
          <w:marBottom w:val="0"/>
          <w:divBdr>
            <w:top w:val="none" w:sz="0" w:space="0" w:color="auto"/>
            <w:left w:val="none" w:sz="0" w:space="0" w:color="auto"/>
            <w:bottom w:val="none" w:sz="0" w:space="0" w:color="auto"/>
            <w:right w:val="none" w:sz="0" w:space="0" w:color="auto"/>
          </w:divBdr>
        </w:div>
      </w:divsChild>
    </w:div>
    <w:div w:id="1262689678">
      <w:marLeft w:val="0"/>
      <w:marRight w:val="0"/>
      <w:marTop w:val="0"/>
      <w:marBottom w:val="0"/>
      <w:divBdr>
        <w:top w:val="none" w:sz="0" w:space="0" w:color="auto"/>
        <w:left w:val="none" w:sz="0" w:space="0" w:color="auto"/>
        <w:bottom w:val="none" w:sz="0" w:space="0" w:color="auto"/>
        <w:right w:val="none" w:sz="0" w:space="0" w:color="auto"/>
      </w:divBdr>
      <w:divsChild>
        <w:div w:id="1262689605">
          <w:marLeft w:val="720"/>
          <w:marRight w:val="0"/>
          <w:marTop w:val="77"/>
          <w:marBottom w:val="0"/>
          <w:divBdr>
            <w:top w:val="none" w:sz="0" w:space="0" w:color="auto"/>
            <w:left w:val="none" w:sz="0" w:space="0" w:color="auto"/>
            <w:bottom w:val="none" w:sz="0" w:space="0" w:color="auto"/>
            <w:right w:val="none" w:sz="0" w:space="0" w:color="auto"/>
          </w:divBdr>
        </w:div>
        <w:div w:id="1262689606">
          <w:marLeft w:val="1440"/>
          <w:marRight w:val="0"/>
          <w:marTop w:val="67"/>
          <w:marBottom w:val="0"/>
          <w:divBdr>
            <w:top w:val="none" w:sz="0" w:space="0" w:color="auto"/>
            <w:left w:val="none" w:sz="0" w:space="0" w:color="auto"/>
            <w:bottom w:val="none" w:sz="0" w:space="0" w:color="auto"/>
            <w:right w:val="none" w:sz="0" w:space="0" w:color="auto"/>
          </w:divBdr>
        </w:div>
        <w:div w:id="1262689616">
          <w:marLeft w:val="1440"/>
          <w:marRight w:val="0"/>
          <w:marTop w:val="67"/>
          <w:marBottom w:val="0"/>
          <w:divBdr>
            <w:top w:val="none" w:sz="0" w:space="0" w:color="auto"/>
            <w:left w:val="none" w:sz="0" w:space="0" w:color="auto"/>
            <w:bottom w:val="none" w:sz="0" w:space="0" w:color="auto"/>
            <w:right w:val="none" w:sz="0" w:space="0" w:color="auto"/>
          </w:divBdr>
        </w:div>
        <w:div w:id="1262689631">
          <w:marLeft w:val="1440"/>
          <w:marRight w:val="0"/>
          <w:marTop w:val="67"/>
          <w:marBottom w:val="0"/>
          <w:divBdr>
            <w:top w:val="none" w:sz="0" w:space="0" w:color="auto"/>
            <w:left w:val="none" w:sz="0" w:space="0" w:color="auto"/>
            <w:bottom w:val="none" w:sz="0" w:space="0" w:color="auto"/>
            <w:right w:val="none" w:sz="0" w:space="0" w:color="auto"/>
          </w:divBdr>
        </w:div>
        <w:div w:id="1262689683">
          <w:marLeft w:val="1440"/>
          <w:marRight w:val="0"/>
          <w:marTop w:val="67"/>
          <w:marBottom w:val="0"/>
          <w:divBdr>
            <w:top w:val="none" w:sz="0" w:space="0" w:color="auto"/>
            <w:left w:val="none" w:sz="0" w:space="0" w:color="auto"/>
            <w:bottom w:val="none" w:sz="0" w:space="0" w:color="auto"/>
            <w:right w:val="none" w:sz="0" w:space="0" w:color="auto"/>
          </w:divBdr>
        </w:div>
        <w:div w:id="1262689699">
          <w:marLeft w:val="1440"/>
          <w:marRight w:val="0"/>
          <w:marTop w:val="67"/>
          <w:marBottom w:val="0"/>
          <w:divBdr>
            <w:top w:val="none" w:sz="0" w:space="0" w:color="auto"/>
            <w:left w:val="none" w:sz="0" w:space="0" w:color="auto"/>
            <w:bottom w:val="none" w:sz="0" w:space="0" w:color="auto"/>
            <w:right w:val="none" w:sz="0" w:space="0" w:color="auto"/>
          </w:divBdr>
        </w:div>
        <w:div w:id="1262689743">
          <w:marLeft w:val="1440"/>
          <w:marRight w:val="0"/>
          <w:marTop w:val="67"/>
          <w:marBottom w:val="0"/>
          <w:divBdr>
            <w:top w:val="none" w:sz="0" w:space="0" w:color="auto"/>
            <w:left w:val="none" w:sz="0" w:space="0" w:color="auto"/>
            <w:bottom w:val="none" w:sz="0" w:space="0" w:color="auto"/>
            <w:right w:val="none" w:sz="0" w:space="0" w:color="auto"/>
          </w:divBdr>
        </w:div>
        <w:div w:id="1262689755">
          <w:marLeft w:val="1440"/>
          <w:marRight w:val="0"/>
          <w:marTop w:val="67"/>
          <w:marBottom w:val="0"/>
          <w:divBdr>
            <w:top w:val="none" w:sz="0" w:space="0" w:color="auto"/>
            <w:left w:val="none" w:sz="0" w:space="0" w:color="auto"/>
            <w:bottom w:val="none" w:sz="0" w:space="0" w:color="auto"/>
            <w:right w:val="none" w:sz="0" w:space="0" w:color="auto"/>
          </w:divBdr>
        </w:div>
      </w:divsChild>
    </w:div>
    <w:div w:id="1262689681">
      <w:marLeft w:val="0"/>
      <w:marRight w:val="0"/>
      <w:marTop w:val="0"/>
      <w:marBottom w:val="0"/>
      <w:divBdr>
        <w:top w:val="none" w:sz="0" w:space="0" w:color="auto"/>
        <w:left w:val="none" w:sz="0" w:space="0" w:color="auto"/>
        <w:bottom w:val="none" w:sz="0" w:space="0" w:color="auto"/>
        <w:right w:val="none" w:sz="0" w:space="0" w:color="auto"/>
      </w:divBdr>
    </w:div>
    <w:div w:id="1262689684">
      <w:marLeft w:val="0"/>
      <w:marRight w:val="0"/>
      <w:marTop w:val="0"/>
      <w:marBottom w:val="0"/>
      <w:divBdr>
        <w:top w:val="none" w:sz="0" w:space="0" w:color="auto"/>
        <w:left w:val="none" w:sz="0" w:space="0" w:color="auto"/>
        <w:bottom w:val="none" w:sz="0" w:space="0" w:color="auto"/>
        <w:right w:val="none" w:sz="0" w:space="0" w:color="auto"/>
      </w:divBdr>
      <w:divsChild>
        <w:div w:id="1262689553">
          <w:marLeft w:val="1440"/>
          <w:marRight w:val="0"/>
          <w:marTop w:val="67"/>
          <w:marBottom w:val="0"/>
          <w:divBdr>
            <w:top w:val="none" w:sz="0" w:space="0" w:color="auto"/>
            <w:left w:val="none" w:sz="0" w:space="0" w:color="auto"/>
            <w:bottom w:val="none" w:sz="0" w:space="0" w:color="auto"/>
            <w:right w:val="none" w:sz="0" w:space="0" w:color="auto"/>
          </w:divBdr>
        </w:div>
        <w:div w:id="1262689608">
          <w:marLeft w:val="1440"/>
          <w:marRight w:val="0"/>
          <w:marTop w:val="67"/>
          <w:marBottom w:val="0"/>
          <w:divBdr>
            <w:top w:val="none" w:sz="0" w:space="0" w:color="auto"/>
            <w:left w:val="none" w:sz="0" w:space="0" w:color="auto"/>
            <w:bottom w:val="none" w:sz="0" w:space="0" w:color="auto"/>
            <w:right w:val="none" w:sz="0" w:space="0" w:color="auto"/>
          </w:divBdr>
        </w:div>
        <w:div w:id="1262689643">
          <w:marLeft w:val="1440"/>
          <w:marRight w:val="0"/>
          <w:marTop w:val="67"/>
          <w:marBottom w:val="0"/>
          <w:divBdr>
            <w:top w:val="none" w:sz="0" w:space="0" w:color="auto"/>
            <w:left w:val="none" w:sz="0" w:space="0" w:color="auto"/>
            <w:bottom w:val="none" w:sz="0" w:space="0" w:color="auto"/>
            <w:right w:val="none" w:sz="0" w:space="0" w:color="auto"/>
          </w:divBdr>
        </w:div>
        <w:div w:id="1262689708">
          <w:marLeft w:val="1440"/>
          <w:marRight w:val="0"/>
          <w:marTop w:val="67"/>
          <w:marBottom w:val="0"/>
          <w:divBdr>
            <w:top w:val="none" w:sz="0" w:space="0" w:color="auto"/>
            <w:left w:val="none" w:sz="0" w:space="0" w:color="auto"/>
            <w:bottom w:val="none" w:sz="0" w:space="0" w:color="auto"/>
            <w:right w:val="none" w:sz="0" w:space="0" w:color="auto"/>
          </w:divBdr>
        </w:div>
        <w:div w:id="1262689728">
          <w:marLeft w:val="1440"/>
          <w:marRight w:val="0"/>
          <w:marTop w:val="67"/>
          <w:marBottom w:val="0"/>
          <w:divBdr>
            <w:top w:val="none" w:sz="0" w:space="0" w:color="auto"/>
            <w:left w:val="none" w:sz="0" w:space="0" w:color="auto"/>
            <w:bottom w:val="none" w:sz="0" w:space="0" w:color="auto"/>
            <w:right w:val="none" w:sz="0" w:space="0" w:color="auto"/>
          </w:divBdr>
        </w:div>
        <w:div w:id="1262689777">
          <w:marLeft w:val="1440"/>
          <w:marRight w:val="0"/>
          <w:marTop w:val="67"/>
          <w:marBottom w:val="0"/>
          <w:divBdr>
            <w:top w:val="none" w:sz="0" w:space="0" w:color="auto"/>
            <w:left w:val="none" w:sz="0" w:space="0" w:color="auto"/>
            <w:bottom w:val="none" w:sz="0" w:space="0" w:color="auto"/>
            <w:right w:val="none" w:sz="0" w:space="0" w:color="auto"/>
          </w:divBdr>
        </w:div>
        <w:div w:id="1262689781">
          <w:marLeft w:val="720"/>
          <w:marRight w:val="0"/>
          <w:marTop w:val="77"/>
          <w:marBottom w:val="0"/>
          <w:divBdr>
            <w:top w:val="none" w:sz="0" w:space="0" w:color="auto"/>
            <w:left w:val="none" w:sz="0" w:space="0" w:color="auto"/>
            <w:bottom w:val="none" w:sz="0" w:space="0" w:color="auto"/>
            <w:right w:val="none" w:sz="0" w:space="0" w:color="auto"/>
          </w:divBdr>
        </w:div>
        <w:div w:id="1262689786">
          <w:marLeft w:val="1440"/>
          <w:marRight w:val="0"/>
          <w:marTop w:val="67"/>
          <w:marBottom w:val="0"/>
          <w:divBdr>
            <w:top w:val="none" w:sz="0" w:space="0" w:color="auto"/>
            <w:left w:val="none" w:sz="0" w:space="0" w:color="auto"/>
            <w:bottom w:val="none" w:sz="0" w:space="0" w:color="auto"/>
            <w:right w:val="none" w:sz="0" w:space="0" w:color="auto"/>
          </w:divBdr>
        </w:div>
      </w:divsChild>
    </w:div>
    <w:div w:id="1262689694">
      <w:marLeft w:val="0"/>
      <w:marRight w:val="0"/>
      <w:marTop w:val="0"/>
      <w:marBottom w:val="0"/>
      <w:divBdr>
        <w:top w:val="none" w:sz="0" w:space="0" w:color="auto"/>
        <w:left w:val="none" w:sz="0" w:space="0" w:color="auto"/>
        <w:bottom w:val="none" w:sz="0" w:space="0" w:color="auto"/>
        <w:right w:val="none" w:sz="0" w:space="0" w:color="auto"/>
      </w:divBdr>
    </w:div>
    <w:div w:id="1262689700">
      <w:marLeft w:val="0"/>
      <w:marRight w:val="0"/>
      <w:marTop w:val="0"/>
      <w:marBottom w:val="0"/>
      <w:divBdr>
        <w:top w:val="none" w:sz="0" w:space="0" w:color="auto"/>
        <w:left w:val="none" w:sz="0" w:space="0" w:color="auto"/>
        <w:bottom w:val="none" w:sz="0" w:space="0" w:color="auto"/>
        <w:right w:val="none" w:sz="0" w:space="0" w:color="auto"/>
      </w:divBdr>
      <w:divsChild>
        <w:div w:id="1262689574">
          <w:marLeft w:val="1440"/>
          <w:marRight w:val="0"/>
          <w:marTop w:val="67"/>
          <w:marBottom w:val="0"/>
          <w:divBdr>
            <w:top w:val="none" w:sz="0" w:space="0" w:color="auto"/>
            <w:left w:val="none" w:sz="0" w:space="0" w:color="auto"/>
            <w:bottom w:val="none" w:sz="0" w:space="0" w:color="auto"/>
            <w:right w:val="none" w:sz="0" w:space="0" w:color="auto"/>
          </w:divBdr>
        </w:div>
        <w:div w:id="1262689621">
          <w:marLeft w:val="1440"/>
          <w:marRight w:val="0"/>
          <w:marTop w:val="67"/>
          <w:marBottom w:val="0"/>
          <w:divBdr>
            <w:top w:val="none" w:sz="0" w:space="0" w:color="auto"/>
            <w:left w:val="none" w:sz="0" w:space="0" w:color="auto"/>
            <w:bottom w:val="none" w:sz="0" w:space="0" w:color="auto"/>
            <w:right w:val="none" w:sz="0" w:space="0" w:color="auto"/>
          </w:divBdr>
        </w:div>
        <w:div w:id="1262689648">
          <w:marLeft w:val="1440"/>
          <w:marRight w:val="0"/>
          <w:marTop w:val="67"/>
          <w:marBottom w:val="0"/>
          <w:divBdr>
            <w:top w:val="none" w:sz="0" w:space="0" w:color="auto"/>
            <w:left w:val="none" w:sz="0" w:space="0" w:color="auto"/>
            <w:bottom w:val="none" w:sz="0" w:space="0" w:color="auto"/>
            <w:right w:val="none" w:sz="0" w:space="0" w:color="auto"/>
          </w:divBdr>
        </w:div>
        <w:div w:id="1262689691">
          <w:marLeft w:val="1440"/>
          <w:marRight w:val="0"/>
          <w:marTop w:val="67"/>
          <w:marBottom w:val="0"/>
          <w:divBdr>
            <w:top w:val="none" w:sz="0" w:space="0" w:color="auto"/>
            <w:left w:val="none" w:sz="0" w:space="0" w:color="auto"/>
            <w:bottom w:val="none" w:sz="0" w:space="0" w:color="auto"/>
            <w:right w:val="none" w:sz="0" w:space="0" w:color="auto"/>
          </w:divBdr>
        </w:div>
        <w:div w:id="1262689713">
          <w:marLeft w:val="1440"/>
          <w:marRight w:val="0"/>
          <w:marTop w:val="67"/>
          <w:marBottom w:val="0"/>
          <w:divBdr>
            <w:top w:val="none" w:sz="0" w:space="0" w:color="auto"/>
            <w:left w:val="none" w:sz="0" w:space="0" w:color="auto"/>
            <w:bottom w:val="none" w:sz="0" w:space="0" w:color="auto"/>
            <w:right w:val="none" w:sz="0" w:space="0" w:color="auto"/>
          </w:divBdr>
        </w:div>
        <w:div w:id="1262689733">
          <w:marLeft w:val="1440"/>
          <w:marRight w:val="0"/>
          <w:marTop w:val="67"/>
          <w:marBottom w:val="0"/>
          <w:divBdr>
            <w:top w:val="none" w:sz="0" w:space="0" w:color="auto"/>
            <w:left w:val="none" w:sz="0" w:space="0" w:color="auto"/>
            <w:bottom w:val="none" w:sz="0" w:space="0" w:color="auto"/>
            <w:right w:val="none" w:sz="0" w:space="0" w:color="auto"/>
          </w:divBdr>
        </w:div>
        <w:div w:id="1262689756">
          <w:marLeft w:val="720"/>
          <w:marRight w:val="0"/>
          <w:marTop w:val="77"/>
          <w:marBottom w:val="0"/>
          <w:divBdr>
            <w:top w:val="none" w:sz="0" w:space="0" w:color="auto"/>
            <w:left w:val="none" w:sz="0" w:space="0" w:color="auto"/>
            <w:bottom w:val="none" w:sz="0" w:space="0" w:color="auto"/>
            <w:right w:val="none" w:sz="0" w:space="0" w:color="auto"/>
          </w:divBdr>
        </w:div>
        <w:div w:id="1262689775">
          <w:marLeft w:val="1440"/>
          <w:marRight w:val="0"/>
          <w:marTop w:val="67"/>
          <w:marBottom w:val="0"/>
          <w:divBdr>
            <w:top w:val="none" w:sz="0" w:space="0" w:color="auto"/>
            <w:left w:val="none" w:sz="0" w:space="0" w:color="auto"/>
            <w:bottom w:val="none" w:sz="0" w:space="0" w:color="auto"/>
            <w:right w:val="none" w:sz="0" w:space="0" w:color="auto"/>
          </w:divBdr>
        </w:div>
      </w:divsChild>
    </w:div>
    <w:div w:id="1262689704">
      <w:marLeft w:val="0"/>
      <w:marRight w:val="0"/>
      <w:marTop w:val="0"/>
      <w:marBottom w:val="0"/>
      <w:divBdr>
        <w:top w:val="none" w:sz="0" w:space="0" w:color="auto"/>
        <w:left w:val="none" w:sz="0" w:space="0" w:color="auto"/>
        <w:bottom w:val="none" w:sz="0" w:space="0" w:color="auto"/>
        <w:right w:val="none" w:sz="0" w:space="0" w:color="auto"/>
      </w:divBdr>
      <w:divsChild>
        <w:div w:id="1262689695">
          <w:marLeft w:val="1411"/>
          <w:marRight w:val="0"/>
          <w:marTop w:val="58"/>
          <w:marBottom w:val="0"/>
          <w:divBdr>
            <w:top w:val="none" w:sz="0" w:space="0" w:color="auto"/>
            <w:left w:val="none" w:sz="0" w:space="0" w:color="auto"/>
            <w:bottom w:val="none" w:sz="0" w:space="0" w:color="auto"/>
            <w:right w:val="none" w:sz="0" w:space="0" w:color="auto"/>
          </w:divBdr>
        </w:div>
        <w:div w:id="1262689718">
          <w:marLeft w:val="1411"/>
          <w:marRight w:val="0"/>
          <w:marTop w:val="58"/>
          <w:marBottom w:val="0"/>
          <w:divBdr>
            <w:top w:val="none" w:sz="0" w:space="0" w:color="auto"/>
            <w:left w:val="none" w:sz="0" w:space="0" w:color="auto"/>
            <w:bottom w:val="none" w:sz="0" w:space="0" w:color="auto"/>
            <w:right w:val="none" w:sz="0" w:space="0" w:color="auto"/>
          </w:divBdr>
        </w:div>
        <w:div w:id="1262689723">
          <w:marLeft w:val="1411"/>
          <w:marRight w:val="0"/>
          <w:marTop w:val="58"/>
          <w:marBottom w:val="0"/>
          <w:divBdr>
            <w:top w:val="none" w:sz="0" w:space="0" w:color="auto"/>
            <w:left w:val="none" w:sz="0" w:space="0" w:color="auto"/>
            <w:bottom w:val="none" w:sz="0" w:space="0" w:color="auto"/>
            <w:right w:val="none" w:sz="0" w:space="0" w:color="auto"/>
          </w:divBdr>
        </w:div>
      </w:divsChild>
    </w:div>
    <w:div w:id="1262689705">
      <w:marLeft w:val="0"/>
      <w:marRight w:val="0"/>
      <w:marTop w:val="0"/>
      <w:marBottom w:val="0"/>
      <w:divBdr>
        <w:top w:val="none" w:sz="0" w:space="0" w:color="auto"/>
        <w:left w:val="none" w:sz="0" w:space="0" w:color="auto"/>
        <w:bottom w:val="none" w:sz="0" w:space="0" w:color="auto"/>
        <w:right w:val="none" w:sz="0" w:space="0" w:color="auto"/>
      </w:divBdr>
      <w:divsChild>
        <w:div w:id="1262689614">
          <w:marLeft w:val="1411"/>
          <w:marRight w:val="0"/>
          <w:marTop w:val="58"/>
          <w:marBottom w:val="0"/>
          <w:divBdr>
            <w:top w:val="none" w:sz="0" w:space="0" w:color="auto"/>
            <w:left w:val="none" w:sz="0" w:space="0" w:color="auto"/>
            <w:bottom w:val="none" w:sz="0" w:space="0" w:color="auto"/>
            <w:right w:val="none" w:sz="0" w:space="0" w:color="auto"/>
          </w:divBdr>
        </w:div>
        <w:div w:id="1262689653">
          <w:marLeft w:val="850"/>
          <w:marRight w:val="0"/>
          <w:marTop w:val="67"/>
          <w:marBottom w:val="0"/>
          <w:divBdr>
            <w:top w:val="none" w:sz="0" w:space="0" w:color="auto"/>
            <w:left w:val="none" w:sz="0" w:space="0" w:color="auto"/>
            <w:bottom w:val="none" w:sz="0" w:space="0" w:color="auto"/>
            <w:right w:val="none" w:sz="0" w:space="0" w:color="auto"/>
          </w:divBdr>
        </w:div>
        <w:div w:id="1262689696">
          <w:marLeft w:val="1411"/>
          <w:marRight w:val="0"/>
          <w:marTop w:val="58"/>
          <w:marBottom w:val="0"/>
          <w:divBdr>
            <w:top w:val="none" w:sz="0" w:space="0" w:color="auto"/>
            <w:left w:val="none" w:sz="0" w:space="0" w:color="auto"/>
            <w:bottom w:val="none" w:sz="0" w:space="0" w:color="auto"/>
            <w:right w:val="none" w:sz="0" w:space="0" w:color="auto"/>
          </w:divBdr>
        </w:div>
        <w:div w:id="1262689707">
          <w:marLeft w:val="1411"/>
          <w:marRight w:val="0"/>
          <w:marTop w:val="58"/>
          <w:marBottom w:val="0"/>
          <w:divBdr>
            <w:top w:val="none" w:sz="0" w:space="0" w:color="auto"/>
            <w:left w:val="none" w:sz="0" w:space="0" w:color="auto"/>
            <w:bottom w:val="none" w:sz="0" w:space="0" w:color="auto"/>
            <w:right w:val="none" w:sz="0" w:space="0" w:color="auto"/>
          </w:divBdr>
        </w:div>
        <w:div w:id="1262689757">
          <w:marLeft w:val="850"/>
          <w:marRight w:val="0"/>
          <w:marTop w:val="67"/>
          <w:marBottom w:val="0"/>
          <w:divBdr>
            <w:top w:val="none" w:sz="0" w:space="0" w:color="auto"/>
            <w:left w:val="none" w:sz="0" w:space="0" w:color="auto"/>
            <w:bottom w:val="none" w:sz="0" w:space="0" w:color="auto"/>
            <w:right w:val="none" w:sz="0" w:space="0" w:color="auto"/>
          </w:divBdr>
        </w:div>
      </w:divsChild>
    </w:div>
    <w:div w:id="1262689710">
      <w:marLeft w:val="0"/>
      <w:marRight w:val="0"/>
      <w:marTop w:val="0"/>
      <w:marBottom w:val="0"/>
      <w:divBdr>
        <w:top w:val="none" w:sz="0" w:space="0" w:color="auto"/>
        <w:left w:val="none" w:sz="0" w:space="0" w:color="auto"/>
        <w:bottom w:val="none" w:sz="0" w:space="0" w:color="auto"/>
        <w:right w:val="none" w:sz="0" w:space="0" w:color="auto"/>
      </w:divBdr>
    </w:div>
    <w:div w:id="1262689711">
      <w:marLeft w:val="0"/>
      <w:marRight w:val="0"/>
      <w:marTop w:val="0"/>
      <w:marBottom w:val="0"/>
      <w:divBdr>
        <w:top w:val="none" w:sz="0" w:space="0" w:color="auto"/>
        <w:left w:val="none" w:sz="0" w:space="0" w:color="auto"/>
        <w:bottom w:val="none" w:sz="0" w:space="0" w:color="auto"/>
        <w:right w:val="none" w:sz="0" w:space="0" w:color="auto"/>
      </w:divBdr>
      <w:divsChild>
        <w:div w:id="1262689701">
          <w:marLeft w:val="0"/>
          <w:marRight w:val="0"/>
          <w:marTop w:val="67"/>
          <w:marBottom w:val="0"/>
          <w:divBdr>
            <w:top w:val="none" w:sz="0" w:space="0" w:color="auto"/>
            <w:left w:val="none" w:sz="0" w:space="0" w:color="auto"/>
            <w:bottom w:val="none" w:sz="0" w:space="0" w:color="auto"/>
            <w:right w:val="none" w:sz="0" w:space="0" w:color="auto"/>
          </w:divBdr>
        </w:div>
      </w:divsChild>
    </w:div>
    <w:div w:id="1262689715">
      <w:marLeft w:val="0"/>
      <w:marRight w:val="0"/>
      <w:marTop w:val="0"/>
      <w:marBottom w:val="0"/>
      <w:divBdr>
        <w:top w:val="none" w:sz="0" w:space="0" w:color="auto"/>
        <w:left w:val="none" w:sz="0" w:space="0" w:color="auto"/>
        <w:bottom w:val="none" w:sz="0" w:space="0" w:color="auto"/>
        <w:right w:val="none" w:sz="0" w:space="0" w:color="auto"/>
      </w:divBdr>
    </w:div>
    <w:div w:id="1262689717">
      <w:marLeft w:val="0"/>
      <w:marRight w:val="0"/>
      <w:marTop w:val="0"/>
      <w:marBottom w:val="0"/>
      <w:divBdr>
        <w:top w:val="none" w:sz="0" w:space="0" w:color="auto"/>
        <w:left w:val="none" w:sz="0" w:space="0" w:color="auto"/>
        <w:bottom w:val="none" w:sz="0" w:space="0" w:color="auto"/>
        <w:right w:val="none" w:sz="0" w:space="0" w:color="auto"/>
      </w:divBdr>
      <w:divsChild>
        <w:div w:id="1262689561">
          <w:marLeft w:val="850"/>
          <w:marRight w:val="0"/>
          <w:marTop w:val="67"/>
          <w:marBottom w:val="0"/>
          <w:divBdr>
            <w:top w:val="none" w:sz="0" w:space="0" w:color="auto"/>
            <w:left w:val="none" w:sz="0" w:space="0" w:color="auto"/>
            <w:bottom w:val="none" w:sz="0" w:space="0" w:color="auto"/>
            <w:right w:val="none" w:sz="0" w:space="0" w:color="auto"/>
          </w:divBdr>
        </w:div>
        <w:div w:id="1262689657">
          <w:marLeft w:val="1411"/>
          <w:marRight w:val="0"/>
          <w:marTop w:val="58"/>
          <w:marBottom w:val="0"/>
          <w:divBdr>
            <w:top w:val="none" w:sz="0" w:space="0" w:color="auto"/>
            <w:left w:val="none" w:sz="0" w:space="0" w:color="auto"/>
            <w:bottom w:val="none" w:sz="0" w:space="0" w:color="auto"/>
            <w:right w:val="none" w:sz="0" w:space="0" w:color="auto"/>
          </w:divBdr>
        </w:div>
        <w:div w:id="1262689680">
          <w:marLeft w:val="1411"/>
          <w:marRight w:val="0"/>
          <w:marTop w:val="58"/>
          <w:marBottom w:val="0"/>
          <w:divBdr>
            <w:top w:val="none" w:sz="0" w:space="0" w:color="auto"/>
            <w:left w:val="none" w:sz="0" w:space="0" w:color="auto"/>
            <w:bottom w:val="none" w:sz="0" w:space="0" w:color="auto"/>
            <w:right w:val="none" w:sz="0" w:space="0" w:color="auto"/>
          </w:divBdr>
        </w:div>
        <w:div w:id="1262689706">
          <w:marLeft w:val="1411"/>
          <w:marRight w:val="0"/>
          <w:marTop w:val="58"/>
          <w:marBottom w:val="0"/>
          <w:divBdr>
            <w:top w:val="none" w:sz="0" w:space="0" w:color="auto"/>
            <w:left w:val="none" w:sz="0" w:space="0" w:color="auto"/>
            <w:bottom w:val="none" w:sz="0" w:space="0" w:color="auto"/>
            <w:right w:val="none" w:sz="0" w:space="0" w:color="auto"/>
          </w:divBdr>
        </w:div>
        <w:div w:id="1262689722">
          <w:marLeft w:val="850"/>
          <w:marRight w:val="0"/>
          <w:marTop w:val="67"/>
          <w:marBottom w:val="0"/>
          <w:divBdr>
            <w:top w:val="none" w:sz="0" w:space="0" w:color="auto"/>
            <w:left w:val="none" w:sz="0" w:space="0" w:color="auto"/>
            <w:bottom w:val="none" w:sz="0" w:space="0" w:color="auto"/>
            <w:right w:val="none" w:sz="0" w:space="0" w:color="auto"/>
          </w:divBdr>
        </w:div>
      </w:divsChild>
    </w:div>
    <w:div w:id="1262689719">
      <w:marLeft w:val="0"/>
      <w:marRight w:val="0"/>
      <w:marTop w:val="0"/>
      <w:marBottom w:val="0"/>
      <w:divBdr>
        <w:top w:val="none" w:sz="0" w:space="0" w:color="auto"/>
        <w:left w:val="none" w:sz="0" w:space="0" w:color="auto"/>
        <w:bottom w:val="none" w:sz="0" w:space="0" w:color="auto"/>
        <w:right w:val="none" w:sz="0" w:space="0" w:color="auto"/>
      </w:divBdr>
      <w:divsChild>
        <w:div w:id="1262689637">
          <w:marLeft w:val="0"/>
          <w:marRight w:val="0"/>
          <w:marTop w:val="67"/>
          <w:marBottom w:val="0"/>
          <w:divBdr>
            <w:top w:val="none" w:sz="0" w:space="0" w:color="auto"/>
            <w:left w:val="none" w:sz="0" w:space="0" w:color="auto"/>
            <w:bottom w:val="none" w:sz="0" w:space="0" w:color="auto"/>
            <w:right w:val="none" w:sz="0" w:space="0" w:color="auto"/>
          </w:divBdr>
        </w:div>
      </w:divsChild>
    </w:div>
    <w:div w:id="1262689724">
      <w:marLeft w:val="0"/>
      <w:marRight w:val="0"/>
      <w:marTop w:val="0"/>
      <w:marBottom w:val="0"/>
      <w:divBdr>
        <w:top w:val="none" w:sz="0" w:space="0" w:color="auto"/>
        <w:left w:val="none" w:sz="0" w:space="0" w:color="auto"/>
        <w:bottom w:val="none" w:sz="0" w:space="0" w:color="auto"/>
        <w:right w:val="none" w:sz="0" w:space="0" w:color="auto"/>
      </w:divBdr>
    </w:div>
    <w:div w:id="1262689726">
      <w:marLeft w:val="0"/>
      <w:marRight w:val="0"/>
      <w:marTop w:val="0"/>
      <w:marBottom w:val="0"/>
      <w:divBdr>
        <w:top w:val="none" w:sz="0" w:space="0" w:color="auto"/>
        <w:left w:val="none" w:sz="0" w:space="0" w:color="auto"/>
        <w:bottom w:val="none" w:sz="0" w:space="0" w:color="auto"/>
        <w:right w:val="none" w:sz="0" w:space="0" w:color="auto"/>
      </w:divBdr>
    </w:div>
    <w:div w:id="1262689727">
      <w:marLeft w:val="0"/>
      <w:marRight w:val="0"/>
      <w:marTop w:val="0"/>
      <w:marBottom w:val="0"/>
      <w:divBdr>
        <w:top w:val="none" w:sz="0" w:space="0" w:color="auto"/>
        <w:left w:val="none" w:sz="0" w:space="0" w:color="auto"/>
        <w:bottom w:val="none" w:sz="0" w:space="0" w:color="auto"/>
        <w:right w:val="none" w:sz="0" w:space="0" w:color="auto"/>
      </w:divBdr>
      <w:divsChild>
        <w:div w:id="1262689573">
          <w:marLeft w:val="1411"/>
          <w:marRight w:val="0"/>
          <w:marTop w:val="58"/>
          <w:marBottom w:val="0"/>
          <w:divBdr>
            <w:top w:val="none" w:sz="0" w:space="0" w:color="auto"/>
            <w:left w:val="none" w:sz="0" w:space="0" w:color="auto"/>
            <w:bottom w:val="none" w:sz="0" w:space="0" w:color="auto"/>
            <w:right w:val="none" w:sz="0" w:space="0" w:color="auto"/>
          </w:divBdr>
        </w:div>
        <w:div w:id="1262689666">
          <w:marLeft w:val="1411"/>
          <w:marRight w:val="0"/>
          <w:marTop w:val="58"/>
          <w:marBottom w:val="0"/>
          <w:divBdr>
            <w:top w:val="none" w:sz="0" w:space="0" w:color="auto"/>
            <w:left w:val="none" w:sz="0" w:space="0" w:color="auto"/>
            <w:bottom w:val="none" w:sz="0" w:space="0" w:color="auto"/>
            <w:right w:val="none" w:sz="0" w:space="0" w:color="auto"/>
          </w:divBdr>
        </w:div>
        <w:div w:id="1262689689">
          <w:marLeft w:val="1411"/>
          <w:marRight w:val="0"/>
          <w:marTop w:val="58"/>
          <w:marBottom w:val="0"/>
          <w:divBdr>
            <w:top w:val="none" w:sz="0" w:space="0" w:color="auto"/>
            <w:left w:val="none" w:sz="0" w:space="0" w:color="auto"/>
            <w:bottom w:val="none" w:sz="0" w:space="0" w:color="auto"/>
            <w:right w:val="none" w:sz="0" w:space="0" w:color="auto"/>
          </w:divBdr>
        </w:div>
        <w:div w:id="1262689709">
          <w:marLeft w:val="1411"/>
          <w:marRight w:val="0"/>
          <w:marTop w:val="58"/>
          <w:marBottom w:val="0"/>
          <w:divBdr>
            <w:top w:val="none" w:sz="0" w:space="0" w:color="auto"/>
            <w:left w:val="none" w:sz="0" w:space="0" w:color="auto"/>
            <w:bottom w:val="none" w:sz="0" w:space="0" w:color="auto"/>
            <w:right w:val="none" w:sz="0" w:space="0" w:color="auto"/>
          </w:divBdr>
        </w:div>
        <w:div w:id="1262689748">
          <w:marLeft w:val="850"/>
          <w:marRight w:val="0"/>
          <w:marTop w:val="67"/>
          <w:marBottom w:val="0"/>
          <w:divBdr>
            <w:top w:val="none" w:sz="0" w:space="0" w:color="auto"/>
            <w:left w:val="none" w:sz="0" w:space="0" w:color="auto"/>
            <w:bottom w:val="none" w:sz="0" w:space="0" w:color="auto"/>
            <w:right w:val="none" w:sz="0" w:space="0" w:color="auto"/>
          </w:divBdr>
        </w:div>
      </w:divsChild>
    </w:div>
    <w:div w:id="1262689730">
      <w:marLeft w:val="0"/>
      <w:marRight w:val="0"/>
      <w:marTop w:val="0"/>
      <w:marBottom w:val="0"/>
      <w:divBdr>
        <w:top w:val="none" w:sz="0" w:space="0" w:color="auto"/>
        <w:left w:val="none" w:sz="0" w:space="0" w:color="auto"/>
        <w:bottom w:val="none" w:sz="0" w:space="0" w:color="auto"/>
        <w:right w:val="none" w:sz="0" w:space="0" w:color="auto"/>
      </w:divBdr>
      <w:divsChild>
        <w:div w:id="1262689754">
          <w:marLeft w:val="706"/>
          <w:marRight w:val="0"/>
          <w:marTop w:val="0"/>
          <w:marBottom w:val="0"/>
          <w:divBdr>
            <w:top w:val="none" w:sz="0" w:space="0" w:color="auto"/>
            <w:left w:val="none" w:sz="0" w:space="0" w:color="auto"/>
            <w:bottom w:val="none" w:sz="0" w:space="0" w:color="auto"/>
            <w:right w:val="none" w:sz="0" w:space="0" w:color="auto"/>
          </w:divBdr>
        </w:div>
      </w:divsChild>
    </w:div>
    <w:div w:id="1262689731">
      <w:marLeft w:val="0"/>
      <w:marRight w:val="0"/>
      <w:marTop w:val="0"/>
      <w:marBottom w:val="0"/>
      <w:divBdr>
        <w:top w:val="none" w:sz="0" w:space="0" w:color="auto"/>
        <w:left w:val="none" w:sz="0" w:space="0" w:color="auto"/>
        <w:bottom w:val="none" w:sz="0" w:space="0" w:color="auto"/>
        <w:right w:val="none" w:sz="0" w:space="0" w:color="auto"/>
      </w:divBdr>
      <w:divsChild>
        <w:div w:id="1262689557">
          <w:marLeft w:val="850"/>
          <w:marRight w:val="0"/>
          <w:marTop w:val="58"/>
          <w:marBottom w:val="0"/>
          <w:divBdr>
            <w:top w:val="none" w:sz="0" w:space="0" w:color="auto"/>
            <w:left w:val="none" w:sz="0" w:space="0" w:color="auto"/>
            <w:bottom w:val="none" w:sz="0" w:space="0" w:color="auto"/>
            <w:right w:val="none" w:sz="0" w:space="0" w:color="auto"/>
          </w:divBdr>
        </w:div>
        <w:div w:id="1262689599">
          <w:marLeft w:val="850"/>
          <w:marRight w:val="0"/>
          <w:marTop w:val="58"/>
          <w:marBottom w:val="0"/>
          <w:divBdr>
            <w:top w:val="none" w:sz="0" w:space="0" w:color="auto"/>
            <w:left w:val="none" w:sz="0" w:space="0" w:color="auto"/>
            <w:bottom w:val="none" w:sz="0" w:space="0" w:color="auto"/>
            <w:right w:val="none" w:sz="0" w:space="0" w:color="auto"/>
          </w:divBdr>
        </w:div>
        <w:div w:id="1262689768">
          <w:marLeft w:val="850"/>
          <w:marRight w:val="0"/>
          <w:marTop w:val="58"/>
          <w:marBottom w:val="0"/>
          <w:divBdr>
            <w:top w:val="none" w:sz="0" w:space="0" w:color="auto"/>
            <w:left w:val="none" w:sz="0" w:space="0" w:color="auto"/>
            <w:bottom w:val="none" w:sz="0" w:space="0" w:color="auto"/>
            <w:right w:val="none" w:sz="0" w:space="0" w:color="auto"/>
          </w:divBdr>
        </w:div>
        <w:div w:id="1262689789">
          <w:marLeft w:val="850"/>
          <w:marRight w:val="0"/>
          <w:marTop w:val="58"/>
          <w:marBottom w:val="0"/>
          <w:divBdr>
            <w:top w:val="none" w:sz="0" w:space="0" w:color="auto"/>
            <w:left w:val="none" w:sz="0" w:space="0" w:color="auto"/>
            <w:bottom w:val="none" w:sz="0" w:space="0" w:color="auto"/>
            <w:right w:val="none" w:sz="0" w:space="0" w:color="auto"/>
          </w:divBdr>
        </w:div>
      </w:divsChild>
    </w:div>
    <w:div w:id="1262689735">
      <w:marLeft w:val="0"/>
      <w:marRight w:val="0"/>
      <w:marTop w:val="0"/>
      <w:marBottom w:val="0"/>
      <w:divBdr>
        <w:top w:val="none" w:sz="0" w:space="0" w:color="auto"/>
        <w:left w:val="none" w:sz="0" w:space="0" w:color="auto"/>
        <w:bottom w:val="none" w:sz="0" w:space="0" w:color="auto"/>
        <w:right w:val="none" w:sz="0" w:space="0" w:color="auto"/>
      </w:divBdr>
    </w:div>
    <w:div w:id="1262689738">
      <w:marLeft w:val="0"/>
      <w:marRight w:val="0"/>
      <w:marTop w:val="0"/>
      <w:marBottom w:val="0"/>
      <w:divBdr>
        <w:top w:val="none" w:sz="0" w:space="0" w:color="auto"/>
        <w:left w:val="none" w:sz="0" w:space="0" w:color="auto"/>
        <w:bottom w:val="none" w:sz="0" w:space="0" w:color="auto"/>
        <w:right w:val="none" w:sz="0" w:space="0" w:color="auto"/>
      </w:divBdr>
      <w:divsChild>
        <w:div w:id="1262689634">
          <w:marLeft w:val="706"/>
          <w:marRight w:val="0"/>
          <w:marTop w:val="0"/>
          <w:marBottom w:val="0"/>
          <w:divBdr>
            <w:top w:val="none" w:sz="0" w:space="0" w:color="auto"/>
            <w:left w:val="none" w:sz="0" w:space="0" w:color="auto"/>
            <w:bottom w:val="none" w:sz="0" w:space="0" w:color="auto"/>
            <w:right w:val="none" w:sz="0" w:space="0" w:color="auto"/>
          </w:divBdr>
        </w:div>
      </w:divsChild>
    </w:div>
    <w:div w:id="1262689744">
      <w:marLeft w:val="0"/>
      <w:marRight w:val="0"/>
      <w:marTop w:val="0"/>
      <w:marBottom w:val="0"/>
      <w:divBdr>
        <w:top w:val="none" w:sz="0" w:space="0" w:color="auto"/>
        <w:left w:val="none" w:sz="0" w:space="0" w:color="auto"/>
        <w:bottom w:val="none" w:sz="0" w:space="0" w:color="auto"/>
        <w:right w:val="none" w:sz="0" w:space="0" w:color="auto"/>
      </w:divBdr>
      <w:divsChild>
        <w:div w:id="1262689610">
          <w:marLeft w:val="850"/>
          <w:marRight w:val="0"/>
          <w:marTop w:val="58"/>
          <w:marBottom w:val="0"/>
          <w:divBdr>
            <w:top w:val="none" w:sz="0" w:space="0" w:color="auto"/>
            <w:left w:val="none" w:sz="0" w:space="0" w:color="auto"/>
            <w:bottom w:val="none" w:sz="0" w:space="0" w:color="auto"/>
            <w:right w:val="none" w:sz="0" w:space="0" w:color="auto"/>
          </w:divBdr>
        </w:div>
        <w:div w:id="1262689746">
          <w:marLeft w:val="850"/>
          <w:marRight w:val="0"/>
          <w:marTop w:val="58"/>
          <w:marBottom w:val="0"/>
          <w:divBdr>
            <w:top w:val="none" w:sz="0" w:space="0" w:color="auto"/>
            <w:left w:val="none" w:sz="0" w:space="0" w:color="auto"/>
            <w:bottom w:val="none" w:sz="0" w:space="0" w:color="auto"/>
            <w:right w:val="none" w:sz="0" w:space="0" w:color="auto"/>
          </w:divBdr>
        </w:div>
        <w:div w:id="1262689773">
          <w:marLeft w:val="850"/>
          <w:marRight w:val="0"/>
          <w:marTop w:val="58"/>
          <w:marBottom w:val="0"/>
          <w:divBdr>
            <w:top w:val="none" w:sz="0" w:space="0" w:color="auto"/>
            <w:left w:val="none" w:sz="0" w:space="0" w:color="auto"/>
            <w:bottom w:val="none" w:sz="0" w:space="0" w:color="auto"/>
            <w:right w:val="none" w:sz="0" w:space="0" w:color="auto"/>
          </w:divBdr>
        </w:div>
      </w:divsChild>
    </w:div>
    <w:div w:id="1262689749">
      <w:marLeft w:val="0"/>
      <w:marRight w:val="0"/>
      <w:marTop w:val="0"/>
      <w:marBottom w:val="0"/>
      <w:divBdr>
        <w:top w:val="none" w:sz="0" w:space="0" w:color="auto"/>
        <w:left w:val="none" w:sz="0" w:space="0" w:color="auto"/>
        <w:bottom w:val="none" w:sz="0" w:space="0" w:color="auto"/>
        <w:right w:val="none" w:sz="0" w:space="0" w:color="auto"/>
      </w:divBdr>
      <w:divsChild>
        <w:div w:id="1262689566">
          <w:marLeft w:val="1440"/>
          <w:marRight w:val="0"/>
          <w:marTop w:val="67"/>
          <w:marBottom w:val="0"/>
          <w:divBdr>
            <w:top w:val="none" w:sz="0" w:space="0" w:color="auto"/>
            <w:left w:val="none" w:sz="0" w:space="0" w:color="auto"/>
            <w:bottom w:val="none" w:sz="0" w:space="0" w:color="auto"/>
            <w:right w:val="none" w:sz="0" w:space="0" w:color="auto"/>
          </w:divBdr>
        </w:div>
        <w:div w:id="1262689598">
          <w:marLeft w:val="720"/>
          <w:marRight w:val="0"/>
          <w:marTop w:val="77"/>
          <w:marBottom w:val="0"/>
          <w:divBdr>
            <w:top w:val="none" w:sz="0" w:space="0" w:color="auto"/>
            <w:left w:val="none" w:sz="0" w:space="0" w:color="auto"/>
            <w:bottom w:val="none" w:sz="0" w:space="0" w:color="auto"/>
            <w:right w:val="none" w:sz="0" w:space="0" w:color="auto"/>
          </w:divBdr>
        </w:div>
        <w:div w:id="1262689602">
          <w:marLeft w:val="1440"/>
          <w:marRight w:val="0"/>
          <w:marTop w:val="67"/>
          <w:marBottom w:val="0"/>
          <w:divBdr>
            <w:top w:val="none" w:sz="0" w:space="0" w:color="auto"/>
            <w:left w:val="none" w:sz="0" w:space="0" w:color="auto"/>
            <w:bottom w:val="none" w:sz="0" w:space="0" w:color="auto"/>
            <w:right w:val="none" w:sz="0" w:space="0" w:color="auto"/>
          </w:divBdr>
        </w:div>
        <w:div w:id="1262689611">
          <w:marLeft w:val="1440"/>
          <w:marRight w:val="0"/>
          <w:marTop w:val="67"/>
          <w:marBottom w:val="0"/>
          <w:divBdr>
            <w:top w:val="none" w:sz="0" w:space="0" w:color="auto"/>
            <w:left w:val="none" w:sz="0" w:space="0" w:color="auto"/>
            <w:bottom w:val="none" w:sz="0" w:space="0" w:color="auto"/>
            <w:right w:val="none" w:sz="0" w:space="0" w:color="auto"/>
          </w:divBdr>
        </w:div>
        <w:div w:id="1262689629">
          <w:marLeft w:val="1440"/>
          <w:marRight w:val="0"/>
          <w:marTop w:val="67"/>
          <w:marBottom w:val="0"/>
          <w:divBdr>
            <w:top w:val="none" w:sz="0" w:space="0" w:color="auto"/>
            <w:left w:val="none" w:sz="0" w:space="0" w:color="auto"/>
            <w:bottom w:val="none" w:sz="0" w:space="0" w:color="auto"/>
            <w:right w:val="none" w:sz="0" w:space="0" w:color="auto"/>
          </w:divBdr>
        </w:div>
        <w:div w:id="1262689640">
          <w:marLeft w:val="1440"/>
          <w:marRight w:val="0"/>
          <w:marTop w:val="67"/>
          <w:marBottom w:val="0"/>
          <w:divBdr>
            <w:top w:val="none" w:sz="0" w:space="0" w:color="auto"/>
            <w:left w:val="none" w:sz="0" w:space="0" w:color="auto"/>
            <w:bottom w:val="none" w:sz="0" w:space="0" w:color="auto"/>
            <w:right w:val="none" w:sz="0" w:space="0" w:color="auto"/>
          </w:divBdr>
        </w:div>
        <w:div w:id="1262689712">
          <w:marLeft w:val="1440"/>
          <w:marRight w:val="0"/>
          <w:marTop w:val="67"/>
          <w:marBottom w:val="0"/>
          <w:divBdr>
            <w:top w:val="none" w:sz="0" w:space="0" w:color="auto"/>
            <w:left w:val="none" w:sz="0" w:space="0" w:color="auto"/>
            <w:bottom w:val="none" w:sz="0" w:space="0" w:color="auto"/>
            <w:right w:val="none" w:sz="0" w:space="0" w:color="auto"/>
          </w:divBdr>
        </w:div>
        <w:div w:id="1262689766">
          <w:marLeft w:val="1440"/>
          <w:marRight w:val="0"/>
          <w:marTop w:val="67"/>
          <w:marBottom w:val="0"/>
          <w:divBdr>
            <w:top w:val="none" w:sz="0" w:space="0" w:color="auto"/>
            <w:left w:val="none" w:sz="0" w:space="0" w:color="auto"/>
            <w:bottom w:val="none" w:sz="0" w:space="0" w:color="auto"/>
            <w:right w:val="none" w:sz="0" w:space="0" w:color="auto"/>
          </w:divBdr>
        </w:div>
      </w:divsChild>
    </w:div>
    <w:div w:id="1262689753">
      <w:marLeft w:val="0"/>
      <w:marRight w:val="0"/>
      <w:marTop w:val="0"/>
      <w:marBottom w:val="0"/>
      <w:divBdr>
        <w:top w:val="none" w:sz="0" w:space="0" w:color="auto"/>
        <w:left w:val="none" w:sz="0" w:space="0" w:color="auto"/>
        <w:bottom w:val="none" w:sz="0" w:space="0" w:color="auto"/>
        <w:right w:val="none" w:sz="0" w:space="0" w:color="auto"/>
      </w:divBdr>
    </w:div>
    <w:div w:id="1262689764">
      <w:marLeft w:val="0"/>
      <w:marRight w:val="0"/>
      <w:marTop w:val="0"/>
      <w:marBottom w:val="0"/>
      <w:divBdr>
        <w:top w:val="none" w:sz="0" w:space="0" w:color="auto"/>
        <w:left w:val="none" w:sz="0" w:space="0" w:color="auto"/>
        <w:bottom w:val="none" w:sz="0" w:space="0" w:color="auto"/>
        <w:right w:val="none" w:sz="0" w:space="0" w:color="auto"/>
      </w:divBdr>
      <w:divsChild>
        <w:div w:id="1262689589">
          <w:marLeft w:val="706"/>
          <w:marRight w:val="0"/>
          <w:marTop w:val="0"/>
          <w:marBottom w:val="0"/>
          <w:divBdr>
            <w:top w:val="none" w:sz="0" w:space="0" w:color="auto"/>
            <w:left w:val="none" w:sz="0" w:space="0" w:color="auto"/>
            <w:bottom w:val="none" w:sz="0" w:space="0" w:color="auto"/>
            <w:right w:val="none" w:sz="0" w:space="0" w:color="auto"/>
          </w:divBdr>
        </w:div>
        <w:div w:id="1262689750">
          <w:marLeft w:val="706"/>
          <w:marRight w:val="0"/>
          <w:marTop w:val="0"/>
          <w:marBottom w:val="0"/>
          <w:divBdr>
            <w:top w:val="none" w:sz="0" w:space="0" w:color="auto"/>
            <w:left w:val="none" w:sz="0" w:space="0" w:color="auto"/>
            <w:bottom w:val="none" w:sz="0" w:space="0" w:color="auto"/>
            <w:right w:val="none" w:sz="0" w:space="0" w:color="auto"/>
          </w:divBdr>
        </w:div>
        <w:div w:id="1262689758">
          <w:marLeft w:val="706"/>
          <w:marRight w:val="0"/>
          <w:marTop w:val="0"/>
          <w:marBottom w:val="0"/>
          <w:divBdr>
            <w:top w:val="none" w:sz="0" w:space="0" w:color="auto"/>
            <w:left w:val="none" w:sz="0" w:space="0" w:color="auto"/>
            <w:bottom w:val="none" w:sz="0" w:space="0" w:color="auto"/>
            <w:right w:val="none" w:sz="0" w:space="0" w:color="auto"/>
          </w:divBdr>
        </w:div>
      </w:divsChild>
    </w:div>
    <w:div w:id="1262689771">
      <w:marLeft w:val="0"/>
      <w:marRight w:val="0"/>
      <w:marTop w:val="0"/>
      <w:marBottom w:val="0"/>
      <w:divBdr>
        <w:top w:val="none" w:sz="0" w:space="0" w:color="auto"/>
        <w:left w:val="none" w:sz="0" w:space="0" w:color="auto"/>
        <w:bottom w:val="none" w:sz="0" w:space="0" w:color="auto"/>
        <w:right w:val="none" w:sz="0" w:space="0" w:color="auto"/>
      </w:divBdr>
      <w:divsChild>
        <w:div w:id="1262689593">
          <w:marLeft w:val="1440"/>
          <w:marRight w:val="0"/>
          <w:marTop w:val="67"/>
          <w:marBottom w:val="0"/>
          <w:divBdr>
            <w:top w:val="none" w:sz="0" w:space="0" w:color="auto"/>
            <w:left w:val="none" w:sz="0" w:space="0" w:color="auto"/>
            <w:bottom w:val="none" w:sz="0" w:space="0" w:color="auto"/>
            <w:right w:val="none" w:sz="0" w:space="0" w:color="auto"/>
          </w:divBdr>
        </w:div>
        <w:div w:id="1262689596">
          <w:marLeft w:val="1440"/>
          <w:marRight w:val="0"/>
          <w:marTop w:val="67"/>
          <w:marBottom w:val="0"/>
          <w:divBdr>
            <w:top w:val="none" w:sz="0" w:space="0" w:color="auto"/>
            <w:left w:val="none" w:sz="0" w:space="0" w:color="auto"/>
            <w:bottom w:val="none" w:sz="0" w:space="0" w:color="auto"/>
            <w:right w:val="none" w:sz="0" w:space="0" w:color="auto"/>
          </w:divBdr>
        </w:div>
        <w:div w:id="1262689607">
          <w:marLeft w:val="1440"/>
          <w:marRight w:val="0"/>
          <w:marTop w:val="67"/>
          <w:marBottom w:val="0"/>
          <w:divBdr>
            <w:top w:val="none" w:sz="0" w:space="0" w:color="auto"/>
            <w:left w:val="none" w:sz="0" w:space="0" w:color="auto"/>
            <w:bottom w:val="none" w:sz="0" w:space="0" w:color="auto"/>
            <w:right w:val="none" w:sz="0" w:space="0" w:color="auto"/>
          </w:divBdr>
        </w:div>
        <w:div w:id="1262689635">
          <w:marLeft w:val="1440"/>
          <w:marRight w:val="0"/>
          <w:marTop w:val="67"/>
          <w:marBottom w:val="0"/>
          <w:divBdr>
            <w:top w:val="none" w:sz="0" w:space="0" w:color="auto"/>
            <w:left w:val="none" w:sz="0" w:space="0" w:color="auto"/>
            <w:bottom w:val="none" w:sz="0" w:space="0" w:color="auto"/>
            <w:right w:val="none" w:sz="0" w:space="0" w:color="auto"/>
          </w:divBdr>
        </w:div>
        <w:div w:id="1262689720">
          <w:marLeft w:val="720"/>
          <w:marRight w:val="0"/>
          <w:marTop w:val="77"/>
          <w:marBottom w:val="0"/>
          <w:divBdr>
            <w:top w:val="none" w:sz="0" w:space="0" w:color="auto"/>
            <w:left w:val="none" w:sz="0" w:space="0" w:color="auto"/>
            <w:bottom w:val="none" w:sz="0" w:space="0" w:color="auto"/>
            <w:right w:val="none" w:sz="0" w:space="0" w:color="auto"/>
          </w:divBdr>
        </w:div>
        <w:div w:id="1262689721">
          <w:marLeft w:val="1440"/>
          <w:marRight w:val="0"/>
          <w:marTop w:val="67"/>
          <w:marBottom w:val="0"/>
          <w:divBdr>
            <w:top w:val="none" w:sz="0" w:space="0" w:color="auto"/>
            <w:left w:val="none" w:sz="0" w:space="0" w:color="auto"/>
            <w:bottom w:val="none" w:sz="0" w:space="0" w:color="auto"/>
            <w:right w:val="none" w:sz="0" w:space="0" w:color="auto"/>
          </w:divBdr>
        </w:div>
        <w:div w:id="1262689732">
          <w:marLeft w:val="1440"/>
          <w:marRight w:val="0"/>
          <w:marTop w:val="67"/>
          <w:marBottom w:val="0"/>
          <w:divBdr>
            <w:top w:val="none" w:sz="0" w:space="0" w:color="auto"/>
            <w:left w:val="none" w:sz="0" w:space="0" w:color="auto"/>
            <w:bottom w:val="none" w:sz="0" w:space="0" w:color="auto"/>
            <w:right w:val="none" w:sz="0" w:space="0" w:color="auto"/>
          </w:divBdr>
        </w:div>
        <w:div w:id="1262689774">
          <w:marLeft w:val="1440"/>
          <w:marRight w:val="0"/>
          <w:marTop w:val="67"/>
          <w:marBottom w:val="0"/>
          <w:divBdr>
            <w:top w:val="none" w:sz="0" w:space="0" w:color="auto"/>
            <w:left w:val="none" w:sz="0" w:space="0" w:color="auto"/>
            <w:bottom w:val="none" w:sz="0" w:space="0" w:color="auto"/>
            <w:right w:val="none" w:sz="0" w:space="0" w:color="auto"/>
          </w:divBdr>
        </w:div>
      </w:divsChild>
    </w:div>
    <w:div w:id="1262689780">
      <w:marLeft w:val="0"/>
      <w:marRight w:val="0"/>
      <w:marTop w:val="0"/>
      <w:marBottom w:val="0"/>
      <w:divBdr>
        <w:top w:val="none" w:sz="0" w:space="0" w:color="auto"/>
        <w:left w:val="none" w:sz="0" w:space="0" w:color="auto"/>
        <w:bottom w:val="none" w:sz="0" w:space="0" w:color="auto"/>
        <w:right w:val="none" w:sz="0" w:space="0" w:color="auto"/>
      </w:divBdr>
      <w:divsChild>
        <w:div w:id="1262689662">
          <w:marLeft w:val="1411"/>
          <w:marRight w:val="0"/>
          <w:marTop w:val="58"/>
          <w:marBottom w:val="0"/>
          <w:divBdr>
            <w:top w:val="none" w:sz="0" w:space="0" w:color="auto"/>
            <w:left w:val="none" w:sz="0" w:space="0" w:color="auto"/>
            <w:bottom w:val="none" w:sz="0" w:space="0" w:color="auto"/>
            <w:right w:val="none" w:sz="0" w:space="0" w:color="auto"/>
          </w:divBdr>
        </w:div>
        <w:div w:id="1262689670">
          <w:marLeft w:val="850"/>
          <w:marRight w:val="0"/>
          <w:marTop w:val="67"/>
          <w:marBottom w:val="0"/>
          <w:divBdr>
            <w:top w:val="none" w:sz="0" w:space="0" w:color="auto"/>
            <w:left w:val="none" w:sz="0" w:space="0" w:color="auto"/>
            <w:bottom w:val="none" w:sz="0" w:space="0" w:color="auto"/>
            <w:right w:val="none" w:sz="0" w:space="0" w:color="auto"/>
          </w:divBdr>
        </w:div>
        <w:div w:id="1262689791">
          <w:marLeft w:val="850"/>
          <w:marRight w:val="0"/>
          <w:marTop w:val="67"/>
          <w:marBottom w:val="0"/>
          <w:divBdr>
            <w:top w:val="none" w:sz="0" w:space="0" w:color="auto"/>
            <w:left w:val="none" w:sz="0" w:space="0" w:color="auto"/>
            <w:bottom w:val="none" w:sz="0" w:space="0" w:color="auto"/>
            <w:right w:val="none" w:sz="0" w:space="0" w:color="auto"/>
          </w:divBdr>
        </w:div>
      </w:divsChild>
    </w:div>
    <w:div w:id="1262689788">
      <w:marLeft w:val="0"/>
      <w:marRight w:val="0"/>
      <w:marTop w:val="0"/>
      <w:marBottom w:val="0"/>
      <w:divBdr>
        <w:top w:val="none" w:sz="0" w:space="0" w:color="auto"/>
        <w:left w:val="none" w:sz="0" w:space="0" w:color="auto"/>
        <w:bottom w:val="none" w:sz="0" w:space="0" w:color="auto"/>
        <w:right w:val="none" w:sz="0" w:space="0" w:color="auto"/>
      </w:divBdr>
    </w:div>
    <w:div w:id="1268083106">
      <w:bodyDiv w:val="1"/>
      <w:marLeft w:val="0"/>
      <w:marRight w:val="0"/>
      <w:marTop w:val="0"/>
      <w:marBottom w:val="0"/>
      <w:divBdr>
        <w:top w:val="none" w:sz="0" w:space="0" w:color="auto"/>
        <w:left w:val="none" w:sz="0" w:space="0" w:color="auto"/>
        <w:bottom w:val="none" w:sz="0" w:space="0" w:color="auto"/>
        <w:right w:val="none" w:sz="0" w:space="0" w:color="auto"/>
      </w:divBdr>
    </w:div>
    <w:div w:id="1273901197">
      <w:bodyDiv w:val="1"/>
      <w:marLeft w:val="0"/>
      <w:marRight w:val="0"/>
      <w:marTop w:val="0"/>
      <w:marBottom w:val="0"/>
      <w:divBdr>
        <w:top w:val="none" w:sz="0" w:space="0" w:color="auto"/>
        <w:left w:val="none" w:sz="0" w:space="0" w:color="auto"/>
        <w:bottom w:val="none" w:sz="0" w:space="0" w:color="auto"/>
        <w:right w:val="none" w:sz="0" w:space="0" w:color="auto"/>
      </w:divBdr>
    </w:div>
    <w:div w:id="1293752823">
      <w:bodyDiv w:val="1"/>
      <w:marLeft w:val="0"/>
      <w:marRight w:val="0"/>
      <w:marTop w:val="0"/>
      <w:marBottom w:val="0"/>
      <w:divBdr>
        <w:top w:val="none" w:sz="0" w:space="0" w:color="auto"/>
        <w:left w:val="none" w:sz="0" w:space="0" w:color="auto"/>
        <w:bottom w:val="none" w:sz="0" w:space="0" w:color="auto"/>
        <w:right w:val="none" w:sz="0" w:space="0" w:color="auto"/>
      </w:divBdr>
    </w:div>
    <w:div w:id="1313950900">
      <w:bodyDiv w:val="1"/>
      <w:marLeft w:val="0"/>
      <w:marRight w:val="0"/>
      <w:marTop w:val="0"/>
      <w:marBottom w:val="0"/>
      <w:divBdr>
        <w:top w:val="none" w:sz="0" w:space="0" w:color="auto"/>
        <w:left w:val="none" w:sz="0" w:space="0" w:color="auto"/>
        <w:bottom w:val="none" w:sz="0" w:space="0" w:color="auto"/>
        <w:right w:val="none" w:sz="0" w:space="0" w:color="auto"/>
      </w:divBdr>
    </w:div>
    <w:div w:id="1316107001">
      <w:bodyDiv w:val="1"/>
      <w:marLeft w:val="0"/>
      <w:marRight w:val="0"/>
      <w:marTop w:val="0"/>
      <w:marBottom w:val="0"/>
      <w:divBdr>
        <w:top w:val="none" w:sz="0" w:space="0" w:color="auto"/>
        <w:left w:val="none" w:sz="0" w:space="0" w:color="auto"/>
        <w:bottom w:val="none" w:sz="0" w:space="0" w:color="auto"/>
        <w:right w:val="none" w:sz="0" w:space="0" w:color="auto"/>
      </w:divBdr>
      <w:divsChild>
        <w:div w:id="265235203">
          <w:marLeft w:val="1382"/>
          <w:marRight w:val="0"/>
          <w:marTop w:val="0"/>
          <w:marBottom w:val="360"/>
          <w:divBdr>
            <w:top w:val="none" w:sz="0" w:space="0" w:color="auto"/>
            <w:left w:val="none" w:sz="0" w:space="0" w:color="auto"/>
            <w:bottom w:val="none" w:sz="0" w:space="0" w:color="auto"/>
            <w:right w:val="none" w:sz="0" w:space="0" w:color="auto"/>
          </w:divBdr>
        </w:div>
        <w:div w:id="945505417">
          <w:marLeft w:val="1382"/>
          <w:marRight w:val="0"/>
          <w:marTop w:val="0"/>
          <w:marBottom w:val="360"/>
          <w:divBdr>
            <w:top w:val="none" w:sz="0" w:space="0" w:color="auto"/>
            <w:left w:val="none" w:sz="0" w:space="0" w:color="auto"/>
            <w:bottom w:val="none" w:sz="0" w:space="0" w:color="auto"/>
            <w:right w:val="none" w:sz="0" w:space="0" w:color="auto"/>
          </w:divBdr>
        </w:div>
        <w:div w:id="2129664363">
          <w:marLeft w:val="1382"/>
          <w:marRight w:val="0"/>
          <w:marTop w:val="0"/>
          <w:marBottom w:val="360"/>
          <w:divBdr>
            <w:top w:val="none" w:sz="0" w:space="0" w:color="auto"/>
            <w:left w:val="none" w:sz="0" w:space="0" w:color="auto"/>
            <w:bottom w:val="none" w:sz="0" w:space="0" w:color="auto"/>
            <w:right w:val="none" w:sz="0" w:space="0" w:color="auto"/>
          </w:divBdr>
        </w:div>
      </w:divsChild>
    </w:div>
    <w:div w:id="1316835139">
      <w:bodyDiv w:val="1"/>
      <w:marLeft w:val="0"/>
      <w:marRight w:val="0"/>
      <w:marTop w:val="0"/>
      <w:marBottom w:val="0"/>
      <w:divBdr>
        <w:top w:val="none" w:sz="0" w:space="0" w:color="auto"/>
        <w:left w:val="none" w:sz="0" w:space="0" w:color="auto"/>
        <w:bottom w:val="none" w:sz="0" w:space="0" w:color="auto"/>
        <w:right w:val="none" w:sz="0" w:space="0" w:color="auto"/>
      </w:divBdr>
    </w:div>
    <w:div w:id="1326711547">
      <w:bodyDiv w:val="1"/>
      <w:marLeft w:val="0"/>
      <w:marRight w:val="0"/>
      <w:marTop w:val="0"/>
      <w:marBottom w:val="0"/>
      <w:divBdr>
        <w:top w:val="none" w:sz="0" w:space="0" w:color="auto"/>
        <w:left w:val="none" w:sz="0" w:space="0" w:color="auto"/>
        <w:bottom w:val="none" w:sz="0" w:space="0" w:color="auto"/>
        <w:right w:val="none" w:sz="0" w:space="0" w:color="auto"/>
      </w:divBdr>
    </w:div>
    <w:div w:id="1334140418">
      <w:bodyDiv w:val="1"/>
      <w:marLeft w:val="0"/>
      <w:marRight w:val="0"/>
      <w:marTop w:val="0"/>
      <w:marBottom w:val="0"/>
      <w:divBdr>
        <w:top w:val="none" w:sz="0" w:space="0" w:color="auto"/>
        <w:left w:val="none" w:sz="0" w:space="0" w:color="auto"/>
        <w:bottom w:val="none" w:sz="0" w:space="0" w:color="auto"/>
        <w:right w:val="none" w:sz="0" w:space="0" w:color="auto"/>
      </w:divBdr>
    </w:div>
    <w:div w:id="1340890872">
      <w:bodyDiv w:val="1"/>
      <w:marLeft w:val="0"/>
      <w:marRight w:val="0"/>
      <w:marTop w:val="0"/>
      <w:marBottom w:val="0"/>
      <w:divBdr>
        <w:top w:val="none" w:sz="0" w:space="0" w:color="auto"/>
        <w:left w:val="none" w:sz="0" w:space="0" w:color="auto"/>
        <w:bottom w:val="none" w:sz="0" w:space="0" w:color="auto"/>
        <w:right w:val="none" w:sz="0" w:space="0" w:color="auto"/>
      </w:divBdr>
    </w:div>
    <w:div w:id="1355813385">
      <w:bodyDiv w:val="1"/>
      <w:marLeft w:val="0"/>
      <w:marRight w:val="0"/>
      <w:marTop w:val="0"/>
      <w:marBottom w:val="0"/>
      <w:divBdr>
        <w:top w:val="none" w:sz="0" w:space="0" w:color="auto"/>
        <w:left w:val="none" w:sz="0" w:space="0" w:color="auto"/>
        <w:bottom w:val="none" w:sz="0" w:space="0" w:color="auto"/>
        <w:right w:val="none" w:sz="0" w:space="0" w:color="auto"/>
      </w:divBdr>
    </w:div>
    <w:div w:id="1356077191">
      <w:bodyDiv w:val="1"/>
      <w:marLeft w:val="0"/>
      <w:marRight w:val="0"/>
      <w:marTop w:val="0"/>
      <w:marBottom w:val="0"/>
      <w:divBdr>
        <w:top w:val="none" w:sz="0" w:space="0" w:color="auto"/>
        <w:left w:val="none" w:sz="0" w:space="0" w:color="auto"/>
        <w:bottom w:val="none" w:sz="0" w:space="0" w:color="auto"/>
        <w:right w:val="none" w:sz="0" w:space="0" w:color="auto"/>
      </w:divBdr>
    </w:div>
    <w:div w:id="1378970957">
      <w:bodyDiv w:val="1"/>
      <w:marLeft w:val="0"/>
      <w:marRight w:val="0"/>
      <w:marTop w:val="0"/>
      <w:marBottom w:val="0"/>
      <w:divBdr>
        <w:top w:val="none" w:sz="0" w:space="0" w:color="auto"/>
        <w:left w:val="none" w:sz="0" w:space="0" w:color="auto"/>
        <w:bottom w:val="none" w:sz="0" w:space="0" w:color="auto"/>
        <w:right w:val="none" w:sz="0" w:space="0" w:color="auto"/>
      </w:divBdr>
    </w:div>
    <w:div w:id="1383168432">
      <w:bodyDiv w:val="1"/>
      <w:marLeft w:val="0"/>
      <w:marRight w:val="0"/>
      <w:marTop w:val="0"/>
      <w:marBottom w:val="0"/>
      <w:divBdr>
        <w:top w:val="none" w:sz="0" w:space="0" w:color="auto"/>
        <w:left w:val="none" w:sz="0" w:space="0" w:color="auto"/>
        <w:bottom w:val="none" w:sz="0" w:space="0" w:color="auto"/>
        <w:right w:val="none" w:sz="0" w:space="0" w:color="auto"/>
      </w:divBdr>
    </w:div>
    <w:div w:id="1385829197">
      <w:bodyDiv w:val="1"/>
      <w:marLeft w:val="0"/>
      <w:marRight w:val="0"/>
      <w:marTop w:val="0"/>
      <w:marBottom w:val="0"/>
      <w:divBdr>
        <w:top w:val="none" w:sz="0" w:space="0" w:color="auto"/>
        <w:left w:val="none" w:sz="0" w:space="0" w:color="auto"/>
        <w:bottom w:val="none" w:sz="0" w:space="0" w:color="auto"/>
        <w:right w:val="none" w:sz="0" w:space="0" w:color="auto"/>
      </w:divBdr>
    </w:div>
    <w:div w:id="1394310695">
      <w:bodyDiv w:val="1"/>
      <w:marLeft w:val="0"/>
      <w:marRight w:val="0"/>
      <w:marTop w:val="0"/>
      <w:marBottom w:val="0"/>
      <w:divBdr>
        <w:top w:val="none" w:sz="0" w:space="0" w:color="auto"/>
        <w:left w:val="none" w:sz="0" w:space="0" w:color="auto"/>
        <w:bottom w:val="none" w:sz="0" w:space="0" w:color="auto"/>
        <w:right w:val="none" w:sz="0" w:space="0" w:color="auto"/>
      </w:divBdr>
    </w:div>
    <w:div w:id="1395929554">
      <w:bodyDiv w:val="1"/>
      <w:marLeft w:val="0"/>
      <w:marRight w:val="0"/>
      <w:marTop w:val="0"/>
      <w:marBottom w:val="0"/>
      <w:divBdr>
        <w:top w:val="none" w:sz="0" w:space="0" w:color="auto"/>
        <w:left w:val="none" w:sz="0" w:space="0" w:color="auto"/>
        <w:bottom w:val="none" w:sz="0" w:space="0" w:color="auto"/>
        <w:right w:val="none" w:sz="0" w:space="0" w:color="auto"/>
      </w:divBdr>
    </w:div>
    <w:div w:id="1395932436">
      <w:bodyDiv w:val="1"/>
      <w:marLeft w:val="0"/>
      <w:marRight w:val="0"/>
      <w:marTop w:val="0"/>
      <w:marBottom w:val="0"/>
      <w:divBdr>
        <w:top w:val="none" w:sz="0" w:space="0" w:color="auto"/>
        <w:left w:val="none" w:sz="0" w:space="0" w:color="auto"/>
        <w:bottom w:val="none" w:sz="0" w:space="0" w:color="auto"/>
        <w:right w:val="none" w:sz="0" w:space="0" w:color="auto"/>
      </w:divBdr>
    </w:div>
    <w:div w:id="1403868399">
      <w:bodyDiv w:val="1"/>
      <w:marLeft w:val="0"/>
      <w:marRight w:val="0"/>
      <w:marTop w:val="0"/>
      <w:marBottom w:val="0"/>
      <w:divBdr>
        <w:top w:val="none" w:sz="0" w:space="0" w:color="auto"/>
        <w:left w:val="none" w:sz="0" w:space="0" w:color="auto"/>
        <w:bottom w:val="none" w:sz="0" w:space="0" w:color="auto"/>
        <w:right w:val="none" w:sz="0" w:space="0" w:color="auto"/>
      </w:divBdr>
    </w:div>
    <w:div w:id="1417049898">
      <w:bodyDiv w:val="1"/>
      <w:marLeft w:val="0"/>
      <w:marRight w:val="0"/>
      <w:marTop w:val="0"/>
      <w:marBottom w:val="0"/>
      <w:divBdr>
        <w:top w:val="none" w:sz="0" w:space="0" w:color="auto"/>
        <w:left w:val="none" w:sz="0" w:space="0" w:color="auto"/>
        <w:bottom w:val="none" w:sz="0" w:space="0" w:color="auto"/>
        <w:right w:val="none" w:sz="0" w:space="0" w:color="auto"/>
      </w:divBdr>
    </w:div>
    <w:div w:id="1426614162">
      <w:bodyDiv w:val="1"/>
      <w:marLeft w:val="0"/>
      <w:marRight w:val="0"/>
      <w:marTop w:val="0"/>
      <w:marBottom w:val="0"/>
      <w:divBdr>
        <w:top w:val="none" w:sz="0" w:space="0" w:color="auto"/>
        <w:left w:val="none" w:sz="0" w:space="0" w:color="auto"/>
        <w:bottom w:val="none" w:sz="0" w:space="0" w:color="auto"/>
        <w:right w:val="none" w:sz="0" w:space="0" w:color="auto"/>
      </w:divBdr>
    </w:div>
    <w:div w:id="1439176093">
      <w:bodyDiv w:val="1"/>
      <w:marLeft w:val="0"/>
      <w:marRight w:val="0"/>
      <w:marTop w:val="0"/>
      <w:marBottom w:val="0"/>
      <w:divBdr>
        <w:top w:val="none" w:sz="0" w:space="0" w:color="auto"/>
        <w:left w:val="none" w:sz="0" w:space="0" w:color="auto"/>
        <w:bottom w:val="none" w:sz="0" w:space="0" w:color="auto"/>
        <w:right w:val="none" w:sz="0" w:space="0" w:color="auto"/>
      </w:divBdr>
    </w:div>
    <w:div w:id="1456749030">
      <w:bodyDiv w:val="1"/>
      <w:marLeft w:val="0"/>
      <w:marRight w:val="0"/>
      <w:marTop w:val="0"/>
      <w:marBottom w:val="0"/>
      <w:divBdr>
        <w:top w:val="none" w:sz="0" w:space="0" w:color="auto"/>
        <w:left w:val="none" w:sz="0" w:space="0" w:color="auto"/>
        <w:bottom w:val="none" w:sz="0" w:space="0" w:color="auto"/>
        <w:right w:val="none" w:sz="0" w:space="0" w:color="auto"/>
      </w:divBdr>
    </w:div>
    <w:div w:id="1458522555">
      <w:bodyDiv w:val="1"/>
      <w:marLeft w:val="0"/>
      <w:marRight w:val="0"/>
      <w:marTop w:val="0"/>
      <w:marBottom w:val="0"/>
      <w:divBdr>
        <w:top w:val="none" w:sz="0" w:space="0" w:color="auto"/>
        <w:left w:val="none" w:sz="0" w:space="0" w:color="auto"/>
        <w:bottom w:val="none" w:sz="0" w:space="0" w:color="auto"/>
        <w:right w:val="none" w:sz="0" w:space="0" w:color="auto"/>
      </w:divBdr>
    </w:div>
    <w:div w:id="1463232145">
      <w:bodyDiv w:val="1"/>
      <w:marLeft w:val="0"/>
      <w:marRight w:val="0"/>
      <w:marTop w:val="0"/>
      <w:marBottom w:val="0"/>
      <w:divBdr>
        <w:top w:val="none" w:sz="0" w:space="0" w:color="auto"/>
        <w:left w:val="none" w:sz="0" w:space="0" w:color="auto"/>
        <w:bottom w:val="none" w:sz="0" w:space="0" w:color="auto"/>
        <w:right w:val="none" w:sz="0" w:space="0" w:color="auto"/>
      </w:divBdr>
    </w:div>
    <w:div w:id="1472868172">
      <w:bodyDiv w:val="1"/>
      <w:marLeft w:val="0"/>
      <w:marRight w:val="0"/>
      <w:marTop w:val="0"/>
      <w:marBottom w:val="0"/>
      <w:divBdr>
        <w:top w:val="none" w:sz="0" w:space="0" w:color="auto"/>
        <w:left w:val="none" w:sz="0" w:space="0" w:color="auto"/>
        <w:bottom w:val="none" w:sz="0" w:space="0" w:color="auto"/>
        <w:right w:val="none" w:sz="0" w:space="0" w:color="auto"/>
      </w:divBdr>
    </w:div>
    <w:div w:id="1473406571">
      <w:bodyDiv w:val="1"/>
      <w:marLeft w:val="0"/>
      <w:marRight w:val="0"/>
      <w:marTop w:val="0"/>
      <w:marBottom w:val="0"/>
      <w:divBdr>
        <w:top w:val="none" w:sz="0" w:space="0" w:color="auto"/>
        <w:left w:val="none" w:sz="0" w:space="0" w:color="auto"/>
        <w:bottom w:val="none" w:sz="0" w:space="0" w:color="auto"/>
        <w:right w:val="none" w:sz="0" w:space="0" w:color="auto"/>
      </w:divBdr>
    </w:div>
    <w:div w:id="1473719115">
      <w:bodyDiv w:val="1"/>
      <w:marLeft w:val="0"/>
      <w:marRight w:val="0"/>
      <w:marTop w:val="0"/>
      <w:marBottom w:val="0"/>
      <w:divBdr>
        <w:top w:val="none" w:sz="0" w:space="0" w:color="auto"/>
        <w:left w:val="none" w:sz="0" w:space="0" w:color="auto"/>
        <w:bottom w:val="none" w:sz="0" w:space="0" w:color="auto"/>
        <w:right w:val="none" w:sz="0" w:space="0" w:color="auto"/>
      </w:divBdr>
    </w:div>
    <w:div w:id="1477143208">
      <w:bodyDiv w:val="1"/>
      <w:marLeft w:val="0"/>
      <w:marRight w:val="0"/>
      <w:marTop w:val="0"/>
      <w:marBottom w:val="0"/>
      <w:divBdr>
        <w:top w:val="none" w:sz="0" w:space="0" w:color="auto"/>
        <w:left w:val="none" w:sz="0" w:space="0" w:color="auto"/>
        <w:bottom w:val="none" w:sz="0" w:space="0" w:color="auto"/>
        <w:right w:val="none" w:sz="0" w:space="0" w:color="auto"/>
      </w:divBdr>
    </w:div>
    <w:div w:id="1479028590">
      <w:bodyDiv w:val="1"/>
      <w:marLeft w:val="0"/>
      <w:marRight w:val="0"/>
      <w:marTop w:val="0"/>
      <w:marBottom w:val="0"/>
      <w:divBdr>
        <w:top w:val="none" w:sz="0" w:space="0" w:color="auto"/>
        <w:left w:val="none" w:sz="0" w:space="0" w:color="auto"/>
        <w:bottom w:val="none" w:sz="0" w:space="0" w:color="auto"/>
        <w:right w:val="none" w:sz="0" w:space="0" w:color="auto"/>
      </w:divBdr>
    </w:div>
    <w:div w:id="1482044544">
      <w:bodyDiv w:val="1"/>
      <w:marLeft w:val="0"/>
      <w:marRight w:val="0"/>
      <w:marTop w:val="0"/>
      <w:marBottom w:val="0"/>
      <w:divBdr>
        <w:top w:val="none" w:sz="0" w:space="0" w:color="auto"/>
        <w:left w:val="none" w:sz="0" w:space="0" w:color="auto"/>
        <w:bottom w:val="none" w:sz="0" w:space="0" w:color="auto"/>
        <w:right w:val="none" w:sz="0" w:space="0" w:color="auto"/>
      </w:divBdr>
    </w:div>
    <w:div w:id="1486585691">
      <w:bodyDiv w:val="1"/>
      <w:marLeft w:val="0"/>
      <w:marRight w:val="0"/>
      <w:marTop w:val="0"/>
      <w:marBottom w:val="0"/>
      <w:divBdr>
        <w:top w:val="none" w:sz="0" w:space="0" w:color="auto"/>
        <w:left w:val="none" w:sz="0" w:space="0" w:color="auto"/>
        <w:bottom w:val="none" w:sz="0" w:space="0" w:color="auto"/>
        <w:right w:val="none" w:sz="0" w:space="0" w:color="auto"/>
      </w:divBdr>
    </w:div>
    <w:div w:id="1502160280">
      <w:bodyDiv w:val="1"/>
      <w:marLeft w:val="0"/>
      <w:marRight w:val="0"/>
      <w:marTop w:val="0"/>
      <w:marBottom w:val="0"/>
      <w:divBdr>
        <w:top w:val="none" w:sz="0" w:space="0" w:color="auto"/>
        <w:left w:val="none" w:sz="0" w:space="0" w:color="auto"/>
        <w:bottom w:val="none" w:sz="0" w:space="0" w:color="auto"/>
        <w:right w:val="none" w:sz="0" w:space="0" w:color="auto"/>
      </w:divBdr>
    </w:div>
    <w:div w:id="1509636939">
      <w:bodyDiv w:val="1"/>
      <w:marLeft w:val="0"/>
      <w:marRight w:val="0"/>
      <w:marTop w:val="0"/>
      <w:marBottom w:val="0"/>
      <w:divBdr>
        <w:top w:val="none" w:sz="0" w:space="0" w:color="auto"/>
        <w:left w:val="none" w:sz="0" w:space="0" w:color="auto"/>
        <w:bottom w:val="none" w:sz="0" w:space="0" w:color="auto"/>
        <w:right w:val="none" w:sz="0" w:space="0" w:color="auto"/>
      </w:divBdr>
    </w:div>
    <w:div w:id="1509979328">
      <w:bodyDiv w:val="1"/>
      <w:marLeft w:val="0"/>
      <w:marRight w:val="0"/>
      <w:marTop w:val="0"/>
      <w:marBottom w:val="0"/>
      <w:divBdr>
        <w:top w:val="none" w:sz="0" w:space="0" w:color="auto"/>
        <w:left w:val="none" w:sz="0" w:space="0" w:color="auto"/>
        <w:bottom w:val="none" w:sz="0" w:space="0" w:color="auto"/>
        <w:right w:val="none" w:sz="0" w:space="0" w:color="auto"/>
      </w:divBdr>
    </w:div>
    <w:div w:id="1517622955">
      <w:bodyDiv w:val="1"/>
      <w:marLeft w:val="0"/>
      <w:marRight w:val="0"/>
      <w:marTop w:val="0"/>
      <w:marBottom w:val="0"/>
      <w:divBdr>
        <w:top w:val="none" w:sz="0" w:space="0" w:color="auto"/>
        <w:left w:val="none" w:sz="0" w:space="0" w:color="auto"/>
        <w:bottom w:val="none" w:sz="0" w:space="0" w:color="auto"/>
        <w:right w:val="none" w:sz="0" w:space="0" w:color="auto"/>
      </w:divBdr>
    </w:div>
    <w:div w:id="1542982010">
      <w:bodyDiv w:val="1"/>
      <w:marLeft w:val="0"/>
      <w:marRight w:val="0"/>
      <w:marTop w:val="0"/>
      <w:marBottom w:val="0"/>
      <w:divBdr>
        <w:top w:val="none" w:sz="0" w:space="0" w:color="auto"/>
        <w:left w:val="none" w:sz="0" w:space="0" w:color="auto"/>
        <w:bottom w:val="none" w:sz="0" w:space="0" w:color="auto"/>
        <w:right w:val="none" w:sz="0" w:space="0" w:color="auto"/>
      </w:divBdr>
    </w:div>
    <w:div w:id="1545365325">
      <w:bodyDiv w:val="1"/>
      <w:marLeft w:val="0"/>
      <w:marRight w:val="0"/>
      <w:marTop w:val="0"/>
      <w:marBottom w:val="0"/>
      <w:divBdr>
        <w:top w:val="none" w:sz="0" w:space="0" w:color="auto"/>
        <w:left w:val="none" w:sz="0" w:space="0" w:color="auto"/>
        <w:bottom w:val="none" w:sz="0" w:space="0" w:color="auto"/>
        <w:right w:val="none" w:sz="0" w:space="0" w:color="auto"/>
      </w:divBdr>
    </w:div>
    <w:div w:id="1553075716">
      <w:bodyDiv w:val="1"/>
      <w:marLeft w:val="0"/>
      <w:marRight w:val="0"/>
      <w:marTop w:val="0"/>
      <w:marBottom w:val="0"/>
      <w:divBdr>
        <w:top w:val="none" w:sz="0" w:space="0" w:color="auto"/>
        <w:left w:val="none" w:sz="0" w:space="0" w:color="auto"/>
        <w:bottom w:val="none" w:sz="0" w:space="0" w:color="auto"/>
        <w:right w:val="none" w:sz="0" w:space="0" w:color="auto"/>
      </w:divBdr>
    </w:div>
    <w:div w:id="1555119809">
      <w:bodyDiv w:val="1"/>
      <w:marLeft w:val="0"/>
      <w:marRight w:val="0"/>
      <w:marTop w:val="0"/>
      <w:marBottom w:val="0"/>
      <w:divBdr>
        <w:top w:val="none" w:sz="0" w:space="0" w:color="auto"/>
        <w:left w:val="none" w:sz="0" w:space="0" w:color="auto"/>
        <w:bottom w:val="none" w:sz="0" w:space="0" w:color="auto"/>
        <w:right w:val="none" w:sz="0" w:space="0" w:color="auto"/>
      </w:divBdr>
    </w:div>
    <w:div w:id="1556237860">
      <w:bodyDiv w:val="1"/>
      <w:marLeft w:val="0"/>
      <w:marRight w:val="0"/>
      <w:marTop w:val="0"/>
      <w:marBottom w:val="0"/>
      <w:divBdr>
        <w:top w:val="none" w:sz="0" w:space="0" w:color="auto"/>
        <w:left w:val="none" w:sz="0" w:space="0" w:color="auto"/>
        <w:bottom w:val="none" w:sz="0" w:space="0" w:color="auto"/>
        <w:right w:val="none" w:sz="0" w:space="0" w:color="auto"/>
      </w:divBdr>
    </w:div>
    <w:div w:id="1561282150">
      <w:bodyDiv w:val="1"/>
      <w:marLeft w:val="0"/>
      <w:marRight w:val="0"/>
      <w:marTop w:val="0"/>
      <w:marBottom w:val="0"/>
      <w:divBdr>
        <w:top w:val="none" w:sz="0" w:space="0" w:color="auto"/>
        <w:left w:val="none" w:sz="0" w:space="0" w:color="auto"/>
        <w:bottom w:val="none" w:sz="0" w:space="0" w:color="auto"/>
        <w:right w:val="none" w:sz="0" w:space="0" w:color="auto"/>
      </w:divBdr>
    </w:div>
    <w:div w:id="1585071012">
      <w:bodyDiv w:val="1"/>
      <w:marLeft w:val="0"/>
      <w:marRight w:val="0"/>
      <w:marTop w:val="0"/>
      <w:marBottom w:val="0"/>
      <w:divBdr>
        <w:top w:val="none" w:sz="0" w:space="0" w:color="auto"/>
        <w:left w:val="none" w:sz="0" w:space="0" w:color="auto"/>
        <w:bottom w:val="none" w:sz="0" w:space="0" w:color="auto"/>
        <w:right w:val="none" w:sz="0" w:space="0" w:color="auto"/>
      </w:divBdr>
    </w:div>
    <w:div w:id="1593395491">
      <w:bodyDiv w:val="1"/>
      <w:marLeft w:val="0"/>
      <w:marRight w:val="0"/>
      <w:marTop w:val="0"/>
      <w:marBottom w:val="0"/>
      <w:divBdr>
        <w:top w:val="none" w:sz="0" w:space="0" w:color="auto"/>
        <w:left w:val="none" w:sz="0" w:space="0" w:color="auto"/>
        <w:bottom w:val="none" w:sz="0" w:space="0" w:color="auto"/>
        <w:right w:val="none" w:sz="0" w:space="0" w:color="auto"/>
      </w:divBdr>
    </w:div>
    <w:div w:id="1604537477">
      <w:bodyDiv w:val="1"/>
      <w:marLeft w:val="0"/>
      <w:marRight w:val="0"/>
      <w:marTop w:val="0"/>
      <w:marBottom w:val="0"/>
      <w:divBdr>
        <w:top w:val="none" w:sz="0" w:space="0" w:color="auto"/>
        <w:left w:val="none" w:sz="0" w:space="0" w:color="auto"/>
        <w:bottom w:val="none" w:sz="0" w:space="0" w:color="auto"/>
        <w:right w:val="none" w:sz="0" w:space="0" w:color="auto"/>
      </w:divBdr>
    </w:div>
    <w:div w:id="1618443659">
      <w:bodyDiv w:val="1"/>
      <w:marLeft w:val="0"/>
      <w:marRight w:val="0"/>
      <w:marTop w:val="0"/>
      <w:marBottom w:val="0"/>
      <w:divBdr>
        <w:top w:val="none" w:sz="0" w:space="0" w:color="auto"/>
        <w:left w:val="none" w:sz="0" w:space="0" w:color="auto"/>
        <w:bottom w:val="none" w:sz="0" w:space="0" w:color="auto"/>
        <w:right w:val="none" w:sz="0" w:space="0" w:color="auto"/>
      </w:divBdr>
    </w:div>
    <w:div w:id="1621230616">
      <w:bodyDiv w:val="1"/>
      <w:marLeft w:val="0"/>
      <w:marRight w:val="0"/>
      <w:marTop w:val="0"/>
      <w:marBottom w:val="0"/>
      <w:divBdr>
        <w:top w:val="none" w:sz="0" w:space="0" w:color="auto"/>
        <w:left w:val="none" w:sz="0" w:space="0" w:color="auto"/>
        <w:bottom w:val="none" w:sz="0" w:space="0" w:color="auto"/>
        <w:right w:val="none" w:sz="0" w:space="0" w:color="auto"/>
      </w:divBdr>
    </w:div>
    <w:div w:id="1632010031">
      <w:bodyDiv w:val="1"/>
      <w:marLeft w:val="0"/>
      <w:marRight w:val="0"/>
      <w:marTop w:val="0"/>
      <w:marBottom w:val="0"/>
      <w:divBdr>
        <w:top w:val="none" w:sz="0" w:space="0" w:color="auto"/>
        <w:left w:val="none" w:sz="0" w:space="0" w:color="auto"/>
        <w:bottom w:val="none" w:sz="0" w:space="0" w:color="auto"/>
        <w:right w:val="none" w:sz="0" w:space="0" w:color="auto"/>
      </w:divBdr>
    </w:div>
    <w:div w:id="1642880355">
      <w:bodyDiv w:val="1"/>
      <w:marLeft w:val="0"/>
      <w:marRight w:val="0"/>
      <w:marTop w:val="0"/>
      <w:marBottom w:val="0"/>
      <w:divBdr>
        <w:top w:val="none" w:sz="0" w:space="0" w:color="auto"/>
        <w:left w:val="none" w:sz="0" w:space="0" w:color="auto"/>
        <w:bottom w:val="none" w:sz="0" w:space="0" w:color="auto"/>
        <w:right w:val="none" w:sz="0" w:space="0" w:color="auto"/>
      </w:divBdr>
    </w:div>
    <w:div w:id="1657996491">
      <w:bodyDiv w:val="1"/>
      <w:marLeft w:val="0"/>
      <w:marRight w:val="0"/>
      <w:marTop w:val="0"/>
      <w:marBottom w:val="0"/>
      <w:divBdr>
        <w:top w:val="none" w:sz="0" w:space="0" w:color="auto"/>
        <w:left w:val="none" w:sz="0" w:space="0" w:color="auto"/>
        <w:bottom w:val="none" w:sz="0" w:space="0" w:color="auto"/>
        <w:right w:val="none" w:sz="0" w:space="0" w:color="auto"/>
      </w:divBdr>
    </w:div>
    <w:div w:id="1667825869">
      <w:bodyDiv w:val="1"/>
      <w:marLeft w:val="0"/>
      <w:marRight w:val="0"/>
      <w:marTop w:val="0"/>
      <w:marBottom w:val="0"/>
      <w:divBdr>
        <w:top w:val="none" w:sz="0" w:space="0" w:color="auto"/>
        <w:left w:val="none" w:sz="0" w:space="0" w:color="auto"/>
        <w:bottom w:val="none" w:sz="0" w:space="0" w:color="auto"/>
        <w:right w:val="none" w:sz="0" w:space="0" w:color="auto"/>
      </w:divBdr>
    </w:div>
    <w:div w:id="1680162001">
      <w:bodyDiv w:val="1"/>
      <w:marLeft w:val="0"/>
      <w:marRight w:val="0"/>
      <w:marTop w:val="0"/>
      <w:marBottom w:val="0"/>
      <w:divBdr>
        <w:top w:val="none" w:sz="0" w:space="0" w:color="auto"/>
        <w:left w:val="none" w:sz="0" w:space="0" w:color="auto"/>
        <w:bottom w:val="none" w:sz="0" w:space="0" w:color="auto"/>
        <w:right w:val="none" w:sz="0" w:space="0" w:color="auto"/>
      </w:divBdr>
    </w:div>
    <w:div w:id="1681659524">
      <w:bodyDiv w:val="1"/>
      <w:marLeft w:val="0"/>
      <w:marRight w:val="0"/>
      <w:marTop w:val="0"/>
      <w:marBottom w:val="0"/>
      <w:divBdr>
        <w:top w:val="none" w:sz="0" w:space="0" w:color="auto"/>
        <w:left w:val="none" w:sz="0" w:space="0" w:color="auto"/>
        <w:bottom w:val="none" w:sz="0" w:space="0" w:color="auto"/>
        <w:right w:val="none" w:sz="0" w:space="0" w:color="auto"/>
      </w:divBdr>
    </w:div>
    <w:div w:id="1695810706">
      <w:bodyDiv w:val="1"/>
      <w:marLeft w:val="0"/>
      <w:marRight w:val="0"/>
      <w:marTop w:val="0"/>
      <w:marBottom w:val="0"/>
      <w:divBdr>
        <w:top w:val="none" w:sz="0" w:space="0" w:color="auto"/>
        <w:left w:val="none" w:sz="0" w:space="0" w:color="auto"/>
        <w:bottom w:val="none" w:sz="0" w:space="0" w:color="auto"/>
        <w:right w:val="none" w:sz="0" w:space="0" w:color="auto"/>
      </w:divBdr>
    </w:div>
    <w:div w:id="1697656558">
      <w:bodyDiv w:val="1"/>
      <w:marLeft w:val="0"/>
      <w:marRight w:val="0"/>
      <w:marTop w:val="0"/>
      <w:marBottom w:val="0"/>
      <w:divBdr>
        <w:top w:val="none" w:sz="0" w:space="0" w:color="auto"/>
        <w:left w:val="none" w:sz="0" w:space="0" w:color="auto"/>
        <w:bottom w:val="none" w:sz="0" w:space="0" w:color="auto"/>
        <w:right w:val="none" w:sz="0" w:space="0" w:color="auto"/>
      </w:divBdr>
    </w:div>
    <w:div w:id="1712221139">
      <w:bodyDiv w:val="1"/>
      <w:marLeft w:val="0"/>
      <w:marRight w:val="0"/>
      <w:marTop w:val="0"/>
      <w:marBottom w:val="0"/>
      <w:divBdr>
        <w:top w:val="none" w:sz="0" w:space="0" w:color="auto"/>
        <w:left w:val="none" w:sz="0" w:space="0" w:color="auto"/>
        <w:bottom w:val="none" w:sz="0" w:space="0" w:color="auto"/>
        <w:right w:val="none" w:sz="0" w:space="0" w:color="auto"/>
      </w:divBdr>
      <w:divsChild>
        <w:div w:id="413166262">
          <w:marLeft w:val="0"/>
          <w:marRight w:val="0"/>
          <w:marTop w:val="0"/>
          <w:marBottom w:val="0"/>
          <w:divBdr>
            <w:top w:val="single" w:sz="2" w:space="0" w:color="auto"/>
            <w:left w:val="single" w:sz="2" w:space="0" w:color="auto"/>
            <w:bottom w:val="single" w:sz="2" w:space="0" w:color="auto"/>
            <w:right w:val="single" w:sz="2" w:space="0" w:color="auto"/>
          </w:divBdr>
        </w:div>
        <w:div w:id="787746089">
          <w:marLeft w:val="0"/>
          <w:marRight w:val="0"/>
          <w:marTop w:val="0"/>
          <w:marBottom w:val="0"/>
          <w:divBdr>
            <w:top w:val="single" w:sz="2" w:space="0" w:color="auto"/>
            <w:left w:val="single" w:sz="2" w:space="0" w:color="auto"/>
            <w:bottom w:val="single" w:sz="2" w:space="0" w:color="auto"/>
            <w:right w:val="single" w:sz="2" w:space="0" w:color="auto"/>
          </w:divBdr>
        </w:div>
        <w:div w:id="1573806381">
          <w:marLeft w:val="0"/>
          <w:marRight w:val="0"/>
          <w:marTop w:val="0"/>
          <w:marBottom w:val="0"/>
          <w:divBdr>
            <w:top w:val="single" w:sz="2" w:space="0" w:color="auto"/>
            <w:left w:val="single" w:sz="2" w:space="0" w:color="auto"/>
            <w:bottom w:val="single" w:sz="2" w:space="0" w:color="auto"/>
            <w:right w:val="single" w:sz="2" w:space="0" w:color="auto"/>
          </w:divBdr>
        </w:div>
        <w:div w:id="1803187883">
          <w:marLeft w:val="0"/>
          <w:marRight w:val="0"/>
          <w:marTop w:val="0"/>
          <w:marBottom w:val="0"/>
          <w:divBdr>
            <w:top w:val="single" w:sz="2" w:space="0" w:color="auto"/>
            <w:left w:val="single" w:sz="2" w:space="0" w:color="auto"/>
            <w:bottom w:val="single" w:sz="2" w:space="0" w:color="auto"/>
            <w:right w:val="single" w:sz="2" w:space="0" w:color="auto"/>
          </w:divBdr>
        </w:div>
      </w:divsChild>
    </w:div>
    <w:div w:id="1721585846">
      <w:bodyDiv w:val="1"/>
      <w:marLeft w:val="0"/>
      <w:marRight w:val="0"/>
      <w:marTop w:val="0"/>
      <w:marBottom w:val="0"/>
      <w:divBdr>
        <w:top w:val="none" w:sz="0" w:space="0" w:color="auto"/>
        <w:left w:val="none" w:sz="0" w:space="0" w:color="auto"/>
        <w:bottom w:val="none" w:sz="0" w:space="0" w:color="auto"/>
        <w:right w:val="none" w:sz="0" w:space="0" w:color="auto"/>
      </w:divBdr>
    </w:div>
    <w:div w:id="1721827787">
      <w:bodyDiv w:val="1"/>
      <w:marLeft w:val="0"/>
      <w:marRight w:val="0"/>
      <w:marTop w:val="0"/>
      <w:marBottom w:val="0"/>
      <w:divBdr>
        <w:top w:val="none" w:sz="0" w:space="0" w:color="auto"/>
        <w:left w:val="none" w:sz="0" w:space="0" w:color="auto"/>
        <w:bottom w:val="none" w:sz="0" w:space="0" w:color="auto"/>
        <w:right w:val="none" w:sz="0" w:space="0" w:color="auto"/>
      </w:divBdr>
    </w:div>
    <w:div w:id="1741564136">
      <w:bodyDiv w:val="1"/>
      <w:marLeft w:val="0"/>
      <w:marRight w:val="0"/>
      <w:marTop w:val="0"/>
      <w:marBottom w:val="0"/>
      <w:divBdr>
        <w:top w:val="none" w:sz="0" w:space="0" w:color="auto"/>
        <w:left w:val="none" w:sz="0" w:space="0" w:color="auto"/>
        <w:bottom w:val="none" w:sz="0" w:space="0" w:color="auto"/>
        <w:right w:val="none" w:sz="0" w:space="0" w:color="auto"/>
      </w:divBdr>
    </w:div>
    <w:div w:id="1764260823">
      <w:bodyDiv w:val="1"/>
      <w:marLeft w:val="0"/>
      <w:marRight w:val="0"/>
      <w:marTop w:val="0"/>
      <w:marBottom w:val="0"/>
      <w:divBdr>
        <w:top w:val="none" w:sz="0" w:space="0" w:color="auto"/>
        <w:left w:val="none" w:sz="0" w:space="0" w:color="auto"/>
        <w:bottom w:val="none" w:sz="0" w:space="0" w:color="auto"/>
        <w:right w:val="none" w:sz="0" w:space="0" w:color="auto"/>
      </w:divBdr>
    </w:div>
    <w:div w:id="1768430159">
      <w:bodyDiv w:val="1"/>
      <w:marLeft w:val="0"/>
      <w:marRight w:val="0"/>
      <w:marTop w:val="0"/>
      <w:marBottom w:val="0"/>
      <w:divBdr>
        <w:top w:val="none" w:sz="0" w:space="0" w:color="auto"/>
        <w:left w:val="none" w:sz="0" w:space="0" w:color="auto"/>
        <w:bottom w:val="none" w:sz="0" w:space="0" w:color="auto"/>
        <w:right w:val="none" w:sz="0" w:space="0" w:color="auto"/>
      </w:divBdr>
    </w:div>
    <w:div w:id="1772387375">
      <w:bodyDiv w:val="1"/>
      <w:marLeft w:val="0"/>
      <w:marRight w:val="0"/>
      <w:marTop w:val="0"/>
      <w:marBottom w:val="0"/>
      <w:divBdr>
        <w:top w:val="none" w:sz="0" w:space="0" w:color="auto"/>
        <w:left w:val="none" w:sz="0" w:space="0" w:color="auto"/>
        <w:bottom w:val="none" w:sz="0" w:space="0" w:color="auto"/>
        <w:right w:val="none" w:sz="0" w:space="0" w:color="auto"/>
      </w:divBdr>
    </w:div>
    <w:div w:id="1799102040">
      <w:bodyDiv w:val="1"/>
      <w:marLeft w:val="0"/>
      <w:marRight w:val="0"/>
      <w:marTop w:val="0"/>
      <w:marBottom w:val="0"/>
      <w:divBdr>
        <w:top w:val="none" w:sz="0" w:space="0" w:color="auto"/>
        <w:left w:val="none" w:sz="0" w:space="0" w:color="auto"/>
        <w:bottom w:val="none" w:sz="0" w:space="0" w:color="auto"/>
        <w:right w:val="none" w:sz="0" w:space="0" w:color="auto"/>
      </w:divBdr>
    </w:div>
    <w:div w:id="1805852775">
      <w:bodyDiv w:val="1"/>
      <w:marLeft w:val="0"/>
      <w:marRight w:val="0"/>
      <w:marTop w:val="0"/>
      <w:marBottom w:val="0"/>
      <w:divBdr>
        <w:top w:val="none" w:sz="0" w:space="0" w:color="auto"/>
        <w:left w:val="none" w:sz="0" w:space="0" w:color="auto"/>
        <w:bottom w:val="none" w:sz="0" w:space="0" w:color="auto"/>
        <w:right w:val="none" w:sz="0" w:space="0" w:color="auto"/>
      </w:divBdr>
      <w:divsChild>
        <w:div w:id="1589650938">
          <w:marLeft w:val="346"/>
          <w:marRight w:val="0"/>
          <w:marTop w:val="0"/>
          <w:marBottom w:val="0"/>
          <w:divBdr>
            <w:top w:val="none" w:sz="0" w:space="0" w:color="auto"/>
            <w:left w:val="none" w:sz="0" w:space="0" w:color="auto"/>
            <w:bottom w:val="none" w:sz="0" w:space="0" w:color="auto"/>
            <w:right w:val="none" w:sz="0" w:space="0" w:color="auto"/>
          </w:divBdr>
        </w:div>
      </w:divsChild>
    </w:div>
    <w:div w:id="1856847419">
      <w:bodyDiv w:val="1"/>
      <w:marLeft w:val="0"/>
      <w:marRight w:val="0"/>
      <w:marTop w:val="0"/>
      <w:marBottom w:val="0"/>
      <w:divBdr>
        <w:top w:val="none" w:sz="0" w:space="0" w:color="auto"/>
        <w:left w:val="none" w:sz="0" w:space="0" w:color="auto"/>
        <w:bottom w:val="none" w:sz="0" w:space="0" w:color="auto"/>
        <w:right w:val="none" w:sz="0" w:space="0" w:color="auto"/>
      </w:divBdr>
    </w:div>
    <w:div w:id="1857382706">
      <w:bodyDiv w:val="1"/>
      <w:marLeft w:val="0"/>
      <w:marRight w:val="0"/>
      <w:marTop w:val="0"/>
      <w:marBottom w:val="0"/>
      <w:divBdr>
        <w:top w:val="none" w:sz="0" w:space="0" w:color="auto"/>
        <w:left w:val="none" w:sz="0" w:space="0" w:color="auto"/>
        <w:bottom w:val="none" w:sz="0" w:space="0" w:color="auto"/>
        <w:right w:val="none" w:sz="0" w:space="0" w:color="auto"/>
      </w:divBdr>
    </w:div>
    <w:div w:id="1863661253">
      <w:bodyDiv w:val="1"/>
      <w:marLeft w:val="0"/>
      <w:marRight w:val="0"/>
      <w:marTop w:val="0"/>
      <w:marBottom w:val="0"/>
      <w:divBdr>
        <w:top w:val="none" w:sz="0" w:space="0" w:color="auto"/>
        <w:left w:val="none" w:sz="0" w:space="0" w:color="auto"/>
        <w:bottom w:val="none" w:sz="0" w:space="0" w:color="auto"/>
        <w:right w:val="none" w:sz="0" w:space="0" w:color="auto"/>
      </w:divBdr>
    </w:div>
    <w:div w:id="1871645965">
      <w:bodyDiv w:val="1"/>
      <w:marLeft w:val="0"/>
      <w:marRight w:val="0"/>
      <w:marTop w:val="0"/>
      <w:marBottom w:val="0"/>
      <w:divBdr>
        <w:top w:val="none" w:sz="0" w:space="0" w:color="auto"/>
        <w:left w:val="none" w:sz="0" w:space="0" w:color="auto"/>
        <w:bottom w:val="none" w:sz="0" w:space="0" w:color="auto"/>
        <w:right w:val="none" w:sz="0" w:space="0" w:color="auto"/>
      </w:divBdr>
    </w:div>
    <w:div w:id="1874732171">
      <w:bodyDiv w:val="1"/>
      <w:marLeft w:val="0"/>
      <w:marRight w:val="0"/>
      <w:marTop w:val="0"/>
      <w:marBottom w:val="0"/>
      <w:divBdr>
        <w:top w:val="none" w:sz="0" w:space="0" w:color="auto"/>
        <w:left w:val="none" w:sz="0" w:space="0" w:color="auto"/>
        <w:bottom w:val="none" w:sz="0" w:space="0" w:color="auto"/>
        <w:right w:val="none" w:sz="0" w:space="0" w:color="auto"/>
      </w:divBdr>
    </w:div>
    <w:div w:id="1908488386">
      <w:bodyDiv w:val="1"/>
      <w:marLeft w:val="0"/>
      <w:marRight w:val="0"/>
      <w:marTop w:val="0"/>
      <w:marBottom w:val="0"/>
      <w:divBdr>
        <w:top w:val="none" w:sz="0" w:space="0" w:color="auto"/>
        <w:left w:val="none" w:sz="0" w:space="0" w:color="auto"/>
        <w:bottom w:val="none" w:sz="0" w:space="0" w:color="auto"/>
        <w:right w:val="none" w:sz="0" w:space="0" w:color="auto"/>
      </w:divBdr>
      <w:divsChild>
        <w:div w:id="469176751">
          <w:marLeft w:val="720"/>
          <w:marRight w:val="0"/>
          <w:marTop w:val="0"/>
          <w:marBottom w:val="0"/>
          <w:divBdr>
            <w:top w:val="none" w:sz="0" w:space="0" w:color="auto"/>
            <w:left w:val="none" w:sz="0" w:space="0" w:color="auto"/>
            <w:bottom w:val="none" w:sz="0" w:space="0" w:color="auto"/>
            <w:right w:val="none" w:sz="0" w:space="0" w:color="auto"/>
          </w:divBdr>
        </w:div>
      </w:divsChild>
    </w:div>
    <w:div w:id="1922982616">
      <w:bodyDiv w:val="1"/>
      <w:marLeft w:val="0"/>
      <w:marRight w:val="0"/>
      <w:marTop w:val="0"/>
      <w:marBottom w:val="0"/>
      <w:divBdr>
        <w:top w:val="none" w:sz="0" w:space="0" w:color="auto"/>
        <w:left w:val="none" w:sz="0" w:space="0" w:color="auto"/>
        <w:bottom w:val="none" w:sz="0" w:space="0" w:color="auto"/>
        <w:right w:val="none" w:sz="0" w:space="0" w:color="auto"/>
      </w:divBdr>
    </w:div>
    <w:div w:id="1935162471">
      <w:bodyDiv w:val="1"/>
      <w:marLeft w:val="0"/>
      <w:marRight w:val="0"/>
      <w:marTop w:val="0"/>
      <w:marBottom w:val="0"/>
      <w:divBdr>
        <w:top w:val="none" w:sz="0" w:space="0" w:color="auto"/>
        <w:left w:val="none" w:sz="0" w:space="0" w:color="auto"/>
        <w:bottom w:val="none" w:sz="0" w:space="0" w:color="auto"/>
        <w:right w:val="none" w:sz="0" w:space="0" w:color="auto"/>
      </w:divBdr>
    </w:div>
    <w:div w:id="1941063394">
      <w:bodyDiv w:val="1"/>
      <w:marLeft w:val="0"/>
      <w:marRight w:val="0"/>
      <w:marTop w:val="0"/>
      <w:marBottom w:val="0"/>
      <w:divBdr>
        <w:top w:val="none" w:sz="0" w:space="0" w:color="auto"/>
        <w:left w:val="none" w:sz="0" w:space="0" w:color="auto"/>
        <w:bottom w:val="none" w:sz="0" w:space="0" w:color="auto"/>
        <w:right w:val="none" w:sz="0" w:space="0" w:color="auto"/>
      </w:divBdr>
    </w:div>
    <w:div w:id="1950819805">
      <w:bodyDiv w:val="1"/>
      <w:marLeft w:val="0"/>
      <w:marRight w:val="0"/>
      <w:marTop w:val="0"/>
      <w:marBottom w:val="0"/>
      <w:divBdr>
        <w:top w:val="none" w:sz="0" w:space="0" w:color="auto"/>
        <w:left w:val="none" w:sz="0" w:space="0" w:color="auto"/>
        <w:bottom w:val="none" w:sz="0" w:space="0" w:color="auto"/>
        <w:right w:val="none" w:sz="0" w:space="0" w:color="auto"/>
      </w:divBdr>
    </w:div>
    <w:div w:id="1952591516">
      <w:bodyDiv w:val="1"/>
      <w:marLeft w:val="0"/>
      <w:marRight w:val="0"/>
      <w:marTop w:val="0"/>
      <w:marBottom w:val="0"/>
      <w:divBdr>
        <w:top w:val="none" w:sz="0" w:space="0" w:color="auto"/>
        <w:left w:val="none" w:sz="0" w:space="0" w:color="auto"/>
        <w:bottom w:val="none" w:sz="0" w:space="0" w:color="auto"/>
        <w:right w:val="none" w:sz="0" w:space="0" w:color="auto"/>
      </w:divBdr>
    </w:div>
    <w:div w:id="1989357738">
      <w:bodyDiv w:val="1"/>
      <w:marLeft w:val="0"/>
      <w:marRight w:val="0"/>
      <w:marTop w:val="0"/>
      <w:marBottom w:val="0"/>
      <w:divBdr>
        <w:top w:val="none" w:sz="0" w:space="0" w:color="auto"/>
        <w:left w:val="none" w:sz="0" w:space="0" w:color="auto"/>
        <w:bottom w:val="none" w:sz="0" w:space="0" w:color="auto"/>
        <w:right w:val="none" w:sz="0" w:space="0" w:color="auto"/>
      </w:divBdr>
      <w:divsChild>
        <w:div w:id="1744716334">
          <w:marLeft w:val="274"/>
          <w:marRight w:val="0"/>
          <w:marTop w:val="58"/>
          <w:marBottom w:val="0"/>
          <w:divBdr>
            <w:top w:val="none" w:sz="0" w:space="0" w:color="auto"/>
            <w:left w:val="none" w:sz="0" w:space="0" w:color="auto"/>
            <w:bottom w:val="none" w:sz="0" w:space="0" w:color="auto"/>
            <w:right w:val="none" w:sz="0" w:space="0" w:color="auto"/>
          </w:divBdr>
        </w:div>
      </w:divsChild>
    </w:div>
    <w:div w:id="2013993377">
      <w:bodyDiv w:val="1"/>
      <w:marLeft w:val="0"/>
      <w:marRight w:val="0"/>
      <w:marTop w:val="0"/>
      <w:marBottom w:val="0"/>
      <w:divBdr>
        <w:top w:val="none" w:sz="0" w:space="0" w:color="auto"/>
        <w:left w:val="none" w:sz="0" w:space="0" w:color="auto"/>
        <w:bottom w:val="none" w:sz="0" w:space="0" w:color="auto"/>
        <w:right w:val="none" w:sz="0" w:space="0" w:color="auto"/>
      </w:divBdr>
    </w:div>
    <w:div w:id="2016611799">
      <w:bodyDiv w:val="1"/>
      <w:marLeft w:val="0"/>
      <w:marRight w:val="0"/>
      <w:marTop w:val="0"/>
      <w:marBottom w:val="0"/>
      <w:divBdr>
        <w:top w:val="none" w:sz="0" w:space="0" w:color="auto"/>
        <w:left w:val="none" w:sz="0" w:space="0" w:color="auto"/>
        <w:bottom w:val="none" w:sz="0" w:space="0" w:color="auto"/>
        <w:right w:val="none" w:sz="0" w:space="0" w:color="auto"/>
      </w:divBdr>
    </w:div>
    <w:div w:id="2017875623">
      <w:bodyDiv w:val="1"/>
      <w:marLeft w:val="0"/>
      <w:marRight w:val="0"/>
      <w:marTop w:val="0"/>
      <w:marBottom w:val="0"/>
      <w:divBdr>
        <w:top w:val="none" w:sz="0" w:space="0" w:color="auto"/>
        <w:left w:val="none" w:sz="0" w:space="0" w:color="auto"/>
        <w:bottom w:val="none" w:sz="0" w:space="0" w:color="auto"/>
        <w:right w:val="none" w:sz="0" w:space="0" w:color="auto"/>
      </w:divBdr>
    </w:div>
    <w:div w:id="2022467842">
      <w:bodyDiv w:val="1"/>
      <w:marLeft w:val="0"/>
      <w:marRight w:val="0"/>
      <w:marTop w:val="0"/>
      <w:marBottom w:val="0"/>
      <w:divBdr>
        <w:top w:val="none" w:sz="0" w:space="0" w:color="auto"/>
        <w:left w:val="none" w:sz="0" w:space="0" w:color="auto"/>
        <w:bottom w:val="none" w:sz="0" w:space="0" w:color="auto"/>
        <w:right w:val="none" w:sz="0" w:space="0" w:color="auto"/>
      </w:divBdr>
    </w:div>
    <w:div w:id="2035955934">
      <w:bodyDiv w:val="1"/>
      <w:marLeft w:val="0"/>
      <w:marRight w:val="0"/>
      <w:marTop w:val="0"/>
      <w:marBottom w:val="0"/>
      <w:divBdr>
        <w:top w:val="none" w:sz="0" w:space="0" w:color="auto"/>
        <w:left w:val="none" w:sz="0" w:space="0" w:color="auto"/>
        <w:bottom w:val="none" w:sz="0" w:space="0" w:color="auto"/>
        <w:right w:val="none" w:sz="0" w:space="0" w:color="auto"/>
      </w:divBdr>
    </w:div>
    <w:div w:id="2052877131">
      <w:bodyDiv w:val="1"/>
      <w:marLeft w:val="0"/>
      <w:marRight w:val="0"/>
      <w:marTop w:val="0"/>
      <w:marBottom w:val="0"/>
      <w:divBdr>
        <w:top w:val="none" w:sz="0" w:space="0" w:color="auto"/>
        <w:left w:val="none" w:sz="0" w:space="0" w:color="auto"/>
        <w:bottom w:val="none" w:sz="0" w:space="0" w:color="auto"/>
        <w:right w:val="none" w:sz="0" w:space="0" w:color="auto"/>
      </w:divBdr>
    </w:div>
    <w:div w:id="2058505920">
      <w:bodyDiv w:val="1"/>
      <w:marLeft w:val="0"/>
      <w:marRight w:val="0"/>
      <w:marTop w:val="0"/>
      <w:marBottom w:val="0"/>
      <w:divBdr>
        <w:top w:val="none" w:sz="0" w:space="0" w:color="auto"/>
        <w:left w:val="none" w:sz="0" w:space="0" w:color="auto"/>
        <w:bottom w:val="none" w:sz="0" w:space="0" w:color="auto"/>
        <w:right w:val="none" w:sz="0" w:space="0" w:color="auto"/>
      </w:divBdr>
    </w:div>
    <w:div w:id="2060127886">
      <w:bodyDiv w:val="1"/>
      <w:marLeft w:val="0"/>
      <w:marRight w:val="0"/>
      <w:marTop w:val="0"/>
      <w:marBottom w:val="0"/>
      <w:divBdr>
        <w:top w:val="none" w:sz="0" w:space="0" w:color="auto"/>
        <w:left w:val="none" w:sz="0" w:space="0" w:color="auto"/>
        <w:bottom w:val="none" w:sz="0" w:space="0" w:color="auto"/>
        <w:right w:val="none" w:sz="0" w:space="0" w:color="auto"/>
      </w:divBdr>
    </w:div>
    <w:div w:id="2077361184">
      <w:bodyDiv w:val="1"/>
      <w:marLeft w:val="0"/>
      <w:marRight w:val="0"/>
      <w:marTop w:val="0"/>
      <w:marBottom w:val="0"/>
      <w:divBdr>
        <w:top w:val="none" w:sz="0" w:space="0" w:color="auto"/>
        <w:left w:val="none" w:sz="0" w:space="0" w:color="auto"/>
        <w:bottom w:val="none" w:sz="0" w:space="0" w:color="auto"/>
        <w:right w:val="none" w:sz="0" w:space="0" w:color="auto"/>
      </w:divBdr>
    </w:div>
    <w:div w:id="2085686161">
      <w:bodyDiv w:val="1"/>
      <w:marLeft w:val="0"/>
      <w:marRight w:val="0"/>
      <w:marTop w:val="0"/>
      <w:marBottom w:val="0"/>
      <w:divBdr>
        <w:top w:val="none" w:sz="0" w:space="0" w:color="auto"/>
        <w:left w:val="none" w:sz="0" w:space="0" w:color="auto"/>
        <w:bottom w:val="none" w:sz="0" w:space="0" w:color="auto"/>
        <w:right w:val="none" w:sz="0" w:space="0" w:color="auto"/>
      </w:divBdr>
    </w:div>
    <w:div w:id="2088915430">
      <w:bodyDiv w:val="1"/>
      <w:marLeft w:val="0"/>
      <w:marRight w:val="0"/>
      <w:marTop w:val="0"/>
      <w:marBottom w:val="0"/>
      <w:divBdr>
        <w:top w:val="none" w:sz="0" w:space="0" w:color="auto"/>
        <w:left w:val="none" w:sz="0" w:space="0" w:color="auto"/>
        <w:bottom w:val="none" w:sz="0" w:space="0" w:color="auto"/>
        <w:right w:val="none" w:sz="0" w:space="0" w:color="auto"/>
      </w:divBdr>
    </w:div>
    <w:div w:id="2090076793">
      <w:bodyDiv w:val="1"/>
      <w:marLeft w:val="0"/>
      <w:marRight w:val="0"/>
      <w:marTop w:val="0"/>
      <w:marBottom w:val="0"/>
      <w:divBdr>
        <w:top w:val="none" w:sz="0" w:space="0" w:color="auto"/>
        <w:left w:val="none" w:sz="0" w:space="0" w:color="auto"/>
        <w:bottom w:val="none" w:sz="0" w:space="0" w:color="auto"/>
        <w:right w:val="none" w:sz="0" w:space="0" w:color="auto"/>
      </w:divBdr>
    </w:div>
    <w:div w:id="2098136346">
      <w:bodyDiv w:val="1"/>
      <w:marLeft w:val="0"/>
      <w:marRight w:val="0"/>
      <w:marTop w:val="0"/>
      <w:marBottom w:val="0"/>
      <w:divBdr>
        <w:top w:val="none" w:sz="0" w:space="0" w:color="auto"/>
        <w:left w:val="none" w:sz="0" w:space="0" w:color="auto"/>
        <w:bottom w:val="none" w:sz="0" w:space="0" w:color="auto"/>
        <w:right w:val="none" w:sz="0" w:space="0" w:color="auto"/>
      </w:divBdr>
    </w:div>
    <w:div w:id="2101682941">
      <w:bodyDiv w:val="1"/>
      <w:marLeft w:val="0"/>
      <w:marRight w:val="0"/>
      <w:marTop w:val="0"/>
      <w:marBottom w:val="0"/>
      <w:divBdr>
        <w:top w:val="none" w:sz="0" w:space="0" w:color="auto"/>
        <w:left w:val="none" w:sz="0" w:space="0" w:color="auto"/>
        <w:bottom w:val="none" w:sz="0" w:space="0" w:color="auto"/>
        <w:right w:val="none" w:sz="0" w:space="0" w:color="auto"/>
      </w:divBdr>
    </w:div>
    <w:div w:id="210981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4.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20.emf"/><Relationship Id="rId16" Type="http://schemas.openxmlformats.org/officeDocument/2006/relationships/image" Target="media/image4.emf"/><Relationship Id="rId107" Type="http://schemas.openxmlformats.org/officeDocument/2006/relationships/image" Target="media/image94.emf"/><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emf"/><Relationship Id="rId5" Type="http://schemas.openxmlformats.org/officeDocument/2006/relationships/numbering" Target="numbering.xml"/><Relationship Id="rId90" Type="http://schemas.openxmlformats.org/officeDocument/2006/relationships/image" Target="media/image77.emf"/><Relationship Id="rId95" Type="http://schemas.openxmlformats.org/officeDocument/2006/relationships/image" Target="media/image82.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image" Target="media/image105.emf"/><Relationship Id="rId126" Type="http://schemas.openxmlformats.org/officeDocument/2006/relationships/image" Target="media/image113.emf"/><Relationship Id="rId134" Type="http://schemas.openxmlformats.org/officeDocument/2006/relationships/image" Target="media/image121.emf"/><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124" Type="http://schemas.openxmlformats.org/officeDocument/2006/relationships/image" Target="media/image111.emf"/><Relationship Id="rId129" Type="http://schemas.openxmlformats.org/officeDocument/2006/relationships/image" Target="media/image116.emf"/><Relationship Id="rId13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32"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image" Target="media/image114.emf"/><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30" Type="http://schemas.openxmlformats.org/officeDocument/2006/relationships/image" Target="media/image117.emf"/><Relationship Id="rId135" Type="http://schemas.openxmlformats.org/officeDocument/2006/relationships/image" Target="media/image12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settings" Target="setting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8.emf"/><Relationship Id="rId136" Type="http://schemas.openxmlformats.org/officeDocument/2006/relationships/fontTable" Target="fontTable.xm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715868E614E694886E3B314B094D89F" ma:contentTypeVersion="21" ma:contentTypeDescription="新しいドキュメントを作成します。" ma:contentTypeScope="" ma:versionID="c6e691bb72558a4f4f424cfdb98b79dc">
  <xsd:schema xmlns:xsd="http://www.w3.org/2001/XMLSchema" xmlns:xs="http://www.w3.org/2001/XMLSchema" xmlns:p="http://schemas.microsoft.com/office/2006/metadata/properties" xmlns:ns2="005ee8ad-565c-4cb7-821b-d586ff192054" xmlns:ns3="ef645930-e667-4b3d-84d8-de6b1913a5a8" targetNamespace="http://schemas.microsoft.com/office/2006/metadata/properties" ma:root="true" ma:fieldsID="c9557ea8a7edfa91be0a270361c1a16b" ns2:_="" ns3:_="">
    <xsd:import namespace="005ee8ad-565c-4cb7-821b-d586ff192054"/>
    <xsd:import namespace="ef645930-e667-4b3d-84d8-de6b1913a5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ee8ad-565c-4cb7-821b-d586ff192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bc3a3855-c517-4eb1-ac13-8923436ba3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645930-e667-4b3d-84d8-de6b1913a5a8"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f4719647-3e5d-4f9b-9d3e-b8bd2eeabe63}" ma:internalName="TaxCatchAll" ma:showField="CatchAllData" ma:web="ef645930-e667-4b3d-84d8-de6b1913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5ee8ad-565c-4cb7-821b-d586ff192054">
      <Terms xmlns="http://schemas.microsoft.com/office/infopath/2007/PartnerControls"/>
    </lcf76f155ced4ddcb4097134ff3c332f>
    <TaxCatchAll xmlns="ef645930-e667-4b3d-84d8-de6b1913a5a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855B3-BBB1-4C11-8BD8-7913FA74E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ee8ad-565c-4cb7-821b-d586ff192054"/>
    <ds:schemaRef ds:uri="ef645930-e667-4b3d-84d8-de6b1913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DDF7D-05C5-41C3-A7EE-B0B564C89726}">
  <ds:schemaRefs>
    <ds:schemaRef ds:uri="http://schemas.microsoft.com/office/2006/metadata/properties"/>
    <ds:schemaRef ds:uri="http://schemas.microsoft.com/office/infopath/2007/PartnerControls"/>
    <ds:schemaRef ds:uri="005ee8ad-565c-4cb7-821b-d586ff192054"/>
    <ds:schemaRef ds:uri="ef645930-e667-4b3d-84d8-de6b1913a5a8"/>
  </ds:schemaRefs>
</ds:datastoreItem>
</file>

<file path=customXml/itemProps3.xml><?xml version="1.0" encoding="utf-8"?>
<ds:datastoreItem xmlns:ds="http://schemas.openxmlformats.org/officeDocument/2006/customXml" ds:itemID="{0D295AB8-7139-4736-9E9C-2E98A501C9A2}">
  <ds:schemaRefs>
    <ds:schemaRef ds:uri="http://schemas.openxmlformats.org/officeDocument/2006/bibliography"/>
  </ds:schemaRefs>
</ds:datastoreItem>
</file>

<file path=customXml/itemProps4.xml><?xml version="1.0" encoding="utf-8"?>
<ds:datastoreItem xmlns:ds="http://schemas.openxmlformats.org/officeDocument/2006/customXml" ds:itemID="{4E061EA6-5C02-416E-BC94-32EF9D6A98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9248</Words>
  <Characters>52720</Characters>
  <Application>Microsoft Office Word</Application>
  <DocSecurity>0</DocSecurity>
  <Lines>439</Lines>
  <Paragraphs>123</Paragraphs>
  <ScaleCrop>false</ScaleCrop>
  <HeadingPairs>
    <vt:vector size="2" baseType="variant">
      <vt:variant>
        <vt:lpstr>タイトル</vt:lpstr>
      </vt:variant>
      <vt:variant>
        <vt:i4>1</vt:i4>
      </vt:variant>
    </vt:vector>
  </HeadingPairs>
  <TitlesOfParts>
    <vt:vector size="1" baseType="lpstr">
      <vt:lpstr/>
    </vt:vector>
  </TitlesOfParts>
  <Company>株式会社　日本総合研究所</Company>
  <LinksUpToDate>false</LinksUpToDate>
  <CharactersWithSpaces>61845</CharactersWithSpaces>
  <SharedDoc>false</SharedDoc>
  <HLinks>
    <vt:vector size="48" baseType="variant">
      <vt:variant>
        <vt:i4>1900596</vt:i4>
      </vt:variant>
      <vt:variant>
        <vt:i4>44</vt:i4>
      </vt:variant>
      <vt:variant>
        <vt:i4>0</vt:i4>
      </vt:variant>
      <vt:variant>
        <vt:i4>5</vt:i4>
      </vt:variant>
      <vt:variant>
        <vt:lpwstr/>
      </vt:variant>
      <vt:variant>
        <vt:lpwstr>_Toc216369619</vt:lpwstr>
      </vt:variant>
      <vt:variant>
        <vt:i4>1703991</vt:i4>
      </vt:variant>
      <vt:variant>
        <vt:i4>38</vt:i4>
      </vt:variant>
      <vt:variant>
        <vt:i4>0</vt:i4>
      </vt:variant>
      <vt:variant>
        <vt:i4>5</vt:i4>
      </vt:variant>
      <vt:variant>
        <vt:lpwstr/>
      </vt:variant>
      <vt:variant>
        <vt:lpwstr>_Toc216369567</vt:lpwstr>
      </vt:variant>
      <vt:variant>
        <vt:i4>1900599</vt:i4>
      </vt:variant>
      <vt:variant>
        <vt:i4>32</vt:i4>
      </vt:variant>
      <vt:variant>
        <vt:i4>0</vt:i4>
      </vt:variant>
      <vt:variant>
        <vt:i4>5</vt:i4>
      </vt:variant>
      <vt:variant>
        <vt:lpwstr/>
      </vt:variant>
      <vt:variant>
        <vt:lpwstr>_Toc216369514</vt:lpwstr>
      </vt:variant>
      <vt:variant>
        <vt:i4>1835063</vt:i4>
      </vt:variant>
      <vt:variant>
        <vt:i4>26</vt:i4>
      </vt:variant>
      <vt:variant>
        <vt:i4>0</vt:i4>
      </vt:variant>
      <vt:variant>
        <vt:i4>5</vt:i4>
      </vt:variant>
      <vt:variant>
        <vt:lpwstr/>
      </vt:variant>
      <vt:variant>
        <vt:lpwstr>_Toc216369506</vt:lpwstr>
      </vt:variant>
      <vt:variant>
        <vt:i4>1376310</vt:i4>
      </vt:variant>
      <vt:variant>
        <vt:i4>20</vt:i4>
      </vt:variant>
      <vt:variant>
        <vt:i4>0</vt:i4>
      </vt:variant>
      <vt:variant>
        <vt:i4>5</vt:i4>
      </vt:variant>
      <vt:variant>
        <vt:lpwstr/>
      </vt:variant>
      <vt:variant>
        <vt:lpwstr>_Toc216369498</vt:lpwstr>
      </vt:variant>
      <vt:variant>
        <vt:i4>1376310</vt:i4>
      </vt:variant>
      <vt:variant>
        <vt:i4>14</vt:i4>
      </vt:variant>
      <vt:variant>
        <vt:i4>0</vt:i4>
      </vt:variant>
      <vt:variant>
        <vt:i4>5</vt:i4>
      </vt:variant>
      <vt:variant>
        <vt:lpwstr/>
      </vt:variant>
      <vt:variant>
        <vt:lpwstr>_Toc216369490</vt:lpwstr>
      </vt:variant>
      <vt:variant>
        <vt:i4>1310774</vt:i4>
      </vt:variant>
      <vt:variant>
        <vt:i4>8</vt:i4>
      </vt:variant>
      <vt:variant>
        <vt:i4>0</vt:i4>
      </vt:variant>
      <vt:variant>
        <vt:i4>5</vt:i4>
      </vt:variant>
      <vt:variant>
        <vt:lpwstr/>
      </vt:variant>
      <vt:variant>
        <vt:lpwstr>_Toc216369482</vt:lpwstr>
      </vt:variant>
      <vt:variant>
        <vt:i4>1769526</vt:i4>
      </vt:variant>
      <vt:variant>
        <vt:i4>2</vt:i4>
      </vt:variant>
      <vt:variant>
        <vt:i4>0</vt:i4>
      </vt:variant>
      <vt:variant>
        <vt:i4>5</vt:i4>
      </vt:variant>
      <vt:variant>
        <vt:lpwstr/>
      </vt:variant>
      <vt:variant>
        <vt:lpwstr>_Toc216369477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高松 世大</dc:creator>
  <cp:keywords/>
  <dc:description/>
  <cp:lastModifiedBy>KatouYouhei</cp:lastModifiedBy>
  <cp:revision>4</cp:revision>
  <cp:lastPrinted>2026-02-06T02:20:00Z</cp:lastPrinted>
  <dcterms:created xsi:type="dcterms:W3CDTF">2026-02-02T23:53:00Z</dcterms:created>
  <dcterms:modified xsi:type="dcterms:W3CDTF">2026-02-06T02:20:00Z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0x0101007715868E614E694886E3B314B094D89F</vt:lpwstr>
  </property>
  <property fmtid="{D5CDD505-2E9C-101B-9397-08002B2CF9AE}" pid="3" name="MediaServiceImageTags">
    <vt:lpwstr/>
  </property>
</Properties>
</file>