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6CB" w:rsidRDefault="005B0517">
      <w:pPr>
        <w:spacing w:line="340" w:lineRule="exact"/>
        <w:rPr>
          <w:rFonts w:ascii="Microsoft YaHei" w:eastAsiaTheme="minorEastAsia" w:hAnsi="Microsoft YaHei"/>
          <w:sz w:val="32"/>
        </w:rPr>
      </w:pPr>
      <w:r w:rsidRPr="00F62A52">
        <w:rPr>
          <w:rFonts w:ascii="Microsoft YaHei" w:eastAsia="Microsoft YaHei" w:hAnsi="Microsoft YaHei"/>
          <w:sz w:val="32"/>
          <w:szCs w:val="36"/>
        </w:rPr>
        <w:t>更方便外國人使用</w:t>
      </w:r>
      <w:r w:rsidRPr="00F62A52">
        <w:rPr>
          <w:rFonts w:ascii="Microsoft YaHei" w:eastAsia="Microsoft YaHei" w:hAnsi="Microsoft YaHei"/>
          <w:sz w:val="32"/>
        </w:rPr>
        <w:t xml:space="preserve">　　　　　　　　　　（中国語</w:t>
      </w:r>
      <w:r w:rsidRPr="00F62A52">
        <w:rPr>
          <w:rFonts w:ascii="Microsoft YaHei" w:eastAsia="Microsoft YaHei" w:hAnsi="Microsoft YaHei" w:cs="SimSun"/>
          <w:sz w:val="32"/>
        </w:rPr>
        <w:t>繁体</w:t>
      </w:r>
      <w:r w:rsidRPr="00F62A52">
        <w:rPr>
          <w:rFonts w:ascii="Microsoft YaHei" w:eastAsia="Microsoft YaHei" w:hAnsi="Microsoft YaHei"/>
          <w:sz w:val="32"/>
        </w:rPr>
        <w:t xml:space="preserve">字　</w:t>
      </w:r>
      <w:r w:rsidRPr="00F62A52">
        <w:rPr>
          <w:rFonts w:ascii="Microsoft YaHei" w:eastAsia="Microsoft YaHei" w:hAnsi="Microsoft YaHei"/>
          <w:sz w:val="32"/>
          <w:szCs w:val="28"/>
        </w:rPr>
        <w:t>繁體中文</w:t>
      </w:r>
      <w:r w:rsidRPr="00F62A52">
        <w:rPr>
          <w:rFonts w:ascii="Microsoft YaHei" w:eastAsia="Microsoft YaHei" w:hAnsi="Microsoft YaHei"/>
          <w:sz w:val="32"/>
        </w:rPr>
        <w:t>）</w:t>
      </w:r>
    </w:p>
    <w:p w:rsidR="00DA49ED" w:rsidRPr="007E7C72" w:rsidRDefault="00DA49ED" w:rsidP="00DA49ED">
      <w:pPr>
        <w:spacing w:line="340" w:lineRule="exact"/>
        <w:jc w:val="right"/>
        <w:rPr>
          <w:rFonts w:ascii="Microsoft YaHei" w:eastAsia="Microsoft YaHei" w:hAnsi="Microsoft YaHei"/>
          <w:color w:val="000000" w:themeColor="text1"/>
          <w:sz w:val="22"/>
        </w:rPr>
      </w:pPr>
      <w:r w:rsidRPr="007E7C72">
        <w:rPr>
          <w:rFonts w:ascii="Microsoft YaHei" w:eastAsia="Microsoft YaHei" w:hAnsi="Microsoft YaHei" w:cs="Helvetica"/>
          <w:color w:val="000000" w:themeColor="text1"/>
          <w:szCs w:val="36"/>
        </w:rPr>
        <w:t>202</w:t>
      </w:r>
      <w:r w:rsidR="009348D5" w:rsidRPr="007E7C72">
        <w:rPr>
          <w:rFonts w:ascii="Microsoft YaHei" w:eastAsia="Microsoft YaHei" w:hAnsi="Microsoft YaHei" w:cs="Helvetica" w:hint="eastAsia"/>
          <w:color w:val="000000" w:themeColor="text1"/>
          <w:szCs w:val="36"/>
        </w:rPr>
        <w:t>6.1</w:t>
      </w:r>
      <w:r w:rsidRPr="007E7C72">
        <w:rPr>
          <w:rFonts w:ascii="Microsoft YaHei" w:eastAsia="Microsoft YaHei" w:hAnsi="Microsoft YaHei" w:cs="Helvetica"/>
          <w:color w:val="000000" w:themeColor="text1"/>
          <w:szCs w:val="36"/>
        </w:rPr>
        <w:t>修訂</w:t>
      </w:r>
    </w:p>
    <w:p w:rsidR="008D36CB" w:rsidRPr="005B0517" w:rsidRDefault="008D36CB">
      <w:pPr>
        <w:spacing w:line="0" w:lineRule="atLeast"/>
        <w:rPr>
          <w:rFonts w:ascii="Microsoft YaHei" w:eastAsia="Microsoft YaHei" w:hAnsi="Microsoft YaHei"/>
          <w:sz w:val="8"/>
        </w:rPr>
      </w:pPr>
    </w:p>
    <w:tbl>
      <w:tblPr>
        <w:tblStyle w:val="af"/>
        <w:tblW w:w="9628" w:type="dxa"/>
        <w:tblLayout w:type="fixed"/>
        <w:tblLook w:val="04A0" w:firstRow="1" w:lastRow="0" w:firstColumn="1" w:lastColumn="0" w:noHBand="0" w:noVBand="1"/>
      </w:tblPr>
      <w:tblGrid>
        <w:gridCol w:w="1270"/>
        <w:gridCol w:w="7229"/>
        <w:gridCol w:w="1129"/>
      </w:tblGrid>
      <w:tr w:rsidR="008D36CB">
        <w:trPr>
          <w:trHeight w:val="1581"/>
        </w:trPr>
        <w:tc>
          <w:tcPr>
            <w:tcW w:w="1270" w:type="dxa"/>
            <w:tcBorders>
              <w:top w:val="nil"/>
              <w:left w:val="nil"/>
              <w:bottom w:val="nil"/>
              <w:right w:val="double" w:sz="24" w:space="0" w:color="FF0000"/>
            </w:tcBorders>
          </w:tcPr>
          <w:p w:rsidR="008D36CB" w:rsidRDefault="005B0517">
            <w:pPr>
              <w:spacing w:line="1440" w:lineRule="exact"/>
              <w:rPr>
                <w:rFonts w:ascii="Microsoft YaHei" w:eastAsia="Microsoft YaHei" w:hAnsi="Microsoft YaHei"/>
                <w:sz w:val="28"/>
              </w:rPr>
            </w:pPr>
            <w:r>
              <w:rPr>
                <w:rFonts w:ascii="Microsoft YaHei" w:eastAsia="Microsoft YaHei" w:hAnsi="Microsoft YaHei" w:cs="Cordia New"/>
                <w:noProof/>
                <w:sz w:val="28"/>
              </w:rPr>
              <w:drawing>
                <wp:anchor distT="0" distB="0" distL="0" distR="0" simplePos="0" relativeHeight="15" behindDoc="0" locked="0" layoutInCell="1" allowOverlap="1">
                  <wp:simplePos x="0" y="0"/>
                  <wp:positionH relativeFrom="column">
                    <wp:posOffset>-169545</wp:posOffset>
                  </wp:positionH>
                  <wp:positionV relativeFrom="paragraph">
                    <wp:posOffset>291465</wp:posOffset>
                  </wp:positionV>
                  <wp:extent cx="864235" cy="605155"/>
                  <wp:effectExtent l="0" t="0" r="0" b="0"/>
                  <wp:wrapNone/>
                  <wp:docPr id="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29" w:type="dxa"/>
            <w:tcBorders>
              <w:top w:val="double" w:sz="24" w:space="0" w:color="FF0000"/>
              <w:left w:val="double" w:sz="24" w:space="0" w:color="FF0000"/>
              <w:bottom w:val="double" w:sz="24" w:space="0" w:color="FF0000"/>
              <w:right w:val="double" w:sz="24" w:space="0" w:color="FF0000"/>
            </w:tcBorders>
            <w:shd w:val="clear" w:color="auto" w:fill="FFE599" w:themeFill="accent4" w:themeFillTint="66"/>
          </w:tcPr>
          <w:p w:rsidR="008D36CB" w:rsidRDefault="005B0517">
            <w:pPr>
              <w:spacing w:line="1580" w:lineRule="exact"/>
              <w:ind w:left="-117" w:right="-117"/>
              <w:jc w:val="center"/>
              <w:rPr>
                <w:rFonts w:ascii="Microsoft YaHei" w:eastAsia="Microsoft YaHei" w:hAnsi="Microsoft YaHei"/>
                <w:color w:val="7030A0"/>
                <w:sz w:val="100"/>
                <w:szCs w:val="100"/>
              </w:rPr>
            </w:pPr>
            <w:r>
              <w:rPr>
                <w:rFonts w:ascii="Microsoft YaHei" w:eastAsia="Microsoft YaHei" w:hAnsi="Microsoft YaHei" w:cs="Cordia New"/>
                <w:color w:val="FF0000"/>
                <w:sz w:val="144"/>
                <w:szCs w:val="144"/>
              </w:rPr>
              <w:t>撥</w:t>
            </w:r>
            <w:r>
              <w:rPr>
                <w:rFonts w:ascii="Microsoft YaHei" w:eastAsia="Microsoft YaHei" w:hAnsi="Microsoft YaHei" w:cs="HGS創英角ｺﾞｼｯｸUB"/>
                <w:bCs/>
                <w:color w:val="FF0000"/>
                <w:sz w:val="144"/>
                <w:szCs w:val="100"/>
              </w:rPr>
              <w:t>打</w:t>
            </w:r>
            <w:r>
              <w:rPr>
                <w:rFonts w:ascii="Microsoft YaHei" w:eastAsia="Microsoft YaHei" w:hAnsi="Microsoft YaHei" w:cs="Cordia New"/>
                <w:bCs/>
                <w:color w:val="FF0000"/>
                <w:sz w:val="144"/>
                <w:szCs w:val="100"/>
              </w:rPr>
              <w:t>119</w:t>
            </w:r>
          </w:p>
        </w:tc>
        <w:tc>
          <w:tcPr>
            <w:tcW w:w="1129" w:type="dxa"/>
            <w:tcBorders>
              <w:top w:val="nil"/>
              <w:left w:val="double" w:sz="24" w:space="0" w:color="FF0000"/>
              <w:bottom w:val="nil"/>
              <w:right w:val="nil"/>
            </w:tcBorders>
          </w:tcPr>
          <w:p w:rsidR="008D36CB" w:rsidRDefault="005B0517">
            <w:pPr>
              <w:spacing w:line="1440" w:lineRule="exact"/>
              <w:rPr>
                <w:rFonts w:ascii="Microsoft YaHei" w:eastAsia="Microsoft YaHei" w:hAnsi="Microsoft YaHei"/>
                <w:sz w:val="28"/>
              </w:rPr>
            </w:pPr>
            <w:r>
              <w:rPr>
                <w:rFonts w:ascii="Microsoft YaHei" w:eastAsia="Microsoft YaHei" w:hAnsi="Microsoft YaHei" w:cs="Cordia New"/>
                <w:noProof/>
                <w:sz w:val="28"/>
              </w:rPr>
              <w:drawing>
                <wp:anchor distT="0" distB="0" distL="0" distR="0" simplePos="0" relativeHeight="16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360680</wp:posOffset>
                  </wp:positionV>
                  <wp:extent cx="864870" cy="539750"/>
                  <wp:effectExtent l="0" t="0" r="0" b="0"/>
                  <wp:wrapNone/>
                  <wp:docPr id="2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D36CB" w:rsidRDefault="008D36CB">
      <w:pPr>
        <w:spacing w:line="0" w:lineRule="atLeast"/>
        <w:jc w:val="right"/>
        <w:rPr>
          <w:rFonts w:ascii="Microsoft YaHei" w:eastAsia="Microsoft YaHei" w:hAnsi="Microsoft YaHei"/>
          <w:color w:val="FF0000"/>
          <w:sz w:val="10"/>
        </w:rPr>
      </w:pPr>
    </w:p>
    <w:p w:rsidR="008D36CB" w:rsidRPr="003D26C7" w:rsidRDefault="005B0517">
      <w:pPr>
        <w:spacing w:line="0" w:lineRule="atLeast"/>
        <w:jc w:val="right"/>
        <w:rPr>
          <w:rFonts w:ascii="Microsoft YaHei" w:eastAsia="Microsoft YaHei" w:hAnsi="Microsoft YaHei"/>
          <w:color w:val="FF0000"/>
          <w:sz w:val="28"/>
        </w:rPr>
      </w:pPr>
      <w:r w:rsidRPr="003D26C7">
        <w:rPr>
          <w:rFonts w:ascii="Microsoft YaHei" w:eastAsia="Microsoft YaHei" w:hAnsi="Microsoft YaHei"/>
          <w:color w:val="FF0000"/>
          <w:sz w:val="28"/>
          <w:szCs w:val="36"/>
          <w:lang w:eastAsia="zh-TW"/>
        </w:rPr>
        <w:t>提供</w:t>
      </w:r>
      <w:r w:rsidRPr="003D26C7">
        <w:rPr>
          <w:rFonts w:ascii="Microsoft YaHei" w:eastAsia="Microsoft YaHei" w:hAnsi="Microsoft YaHei"/>
          <w:color w:val="FF0000"/>
          <w:sz w:val="28"/>
          <w:szCs w:val="28"/>
        </w:rPr>
        <w:t>多語言支援</w:t>
      </w:r>
      <w:r w:rsidRPr="003D26C7">
        <w:rPr>
          <w:rFonts w:ascii="Microsoft YaHei" w:eastAsia="Microsoft YaHei" w:hAnsi="Microsoft YaHei" w:cs="HGS明朝E"/>
          <w:color w:val="FF0000"/>
          <w:sz w:val="28"/>
        </w:rPr>
        <w:t>，</w:t>
      </w:r>
      <w:r w:rsidRPr="003D26C7">
        <w:rPr>
          <w:rFonts w:ascii="Microsoft YaHei" w:eastAsia="Microsoft YaHei" w:hAnsi="Microsoft YaHei"/>
          <w:color w:val="FF0000"/>
          <w:sz w:val="28"/>
          <w:szCs w:val="36"/>
        </w:rPr>
        <w:t>包括同</w:t>
      </w:r>
      <w:r w:rsidRPr="003D26C7">
        <w:rPr>
          <w:rFonts w:ascii="Microsoft YaHei" w:eastAsia="Microsoft YaHei" w:hAnsi="Microsoft YaHei"/>
          <w:color w:val="FF0000"/>
          <w:sz w:val="28"/>
          <w:szCs w:val="36"/>
          <w:lang w:eastAsia="zh-TW"/>
        </w:rPr>
        <w:t>步</w:t>
      </w:r>
      <w:r w:rsidRPr="003D26C7">
        <w:rPr>
          <w:rFonts w:ascii="Microsoft YaHei" w:eastAsia="Microsoft YaHei" w:hAnsi="Microsoft YaHei"/>
          <w:color w:val="FF0000"/>
          <w:sz w:val="28"/>
          <w:szCs w:val="36"/>
        </w:rPr>
        <w:t>傳譯和平板電腦</w:t>
      </w:r>
      <w:r w:rsidR="00B067D6" w:rsidRPr="003D26C7">
        <w:rPr>
          <w:rFonts w:ascii="Microsoft YaHei" w:eastAsia="Microsoft YaHei" w:hAnsi="Microsoft YaHei" w:cs="HGS明朝E"/>
          <w:color w:val="FF0000"/>
          <w:sz w:val="28"/>
        </w:rPr>
        <w:t>，</w:t>
      </w:r>
      <w:r w:rsidR="00B067D6" w:rsidRPr="005629D0">
        <w:rPr>
          <w:rFonts w:ascii="Microsoft YaHei" w:eastAsia="Microsoft YaHei" w:hAnsi="Microsoft YaHei" w:cs="Helvetica"/>
          <w:color w:val="FF0000"/>
          <w:sz w:val="28"/>
          <w:szCs w:val="28"/>
        </w:rPr>
        <w:t>智慧型手機應用程式</w:t>
      </w:r>
      <w:r w:rsidRPr="003D26C7">
        <w:rPr>
          <w:rFonts w:ascii="Microsoft YaHei" w:eastAsia="Microsoft YaHei" w:hAnsi="Microsoft YaHei"/>
          <w:color w:val="FF0000"/>
          <w:sz w:val="28"/>
          <w:szCs w:val="36"/>
        </w:rPr>
        <w:t>翻譯</w:t>
      </w:r>
      <w:r w:rsidRPr="003D26C7">
        <w:rPr>
          <w:rFonts w:ascii="Microsoft YaHei" w:eastAsia="Microsoft YaHei" w:hAnsi="Microsoft YaHei" w:cs="HGS明朝E"/>
          <w:color w:val="FF0000"/>
          <w:sz w:val="28"/>
        </w:rPr>
        <w:t>！</w:t>
      </w:r>
    </w:p>
    <w:p w:rsidR="008D36CB" w:rsidRDefault="008D36CB">
      <w:pPr>
        <w:spacing w:line="0" w:lineRule="atLeast"/>
        <w:rPr>
          <w:rFonts w:ascii="Microsoft YaHei" w:eastAsia="Microsoft YaHei" w:hAnsi="Microsoft YaHei"/>
          <w:color w:val="FF0000"/>
          <w:sz w:val="10"/>
        </w:rPr>
      </w:pPr>
    </w:p>
    <w:p w:rsidR="008D36CB" w:rsidRDefault="002B27B1">
      <w:pPr>
        <w:spacing w:line="0" w:lineRule="atLeast"/>
        <w:rPr>
          <w:rFonts w:ascii="Microsoft YaHei" w:eastAsiaTheme="minorEastAsia" w:hAnsi="Microsoft YaHei" w:cs="ＭＳ Ｐゴシック"/>
          <w:sz w:val="28"/>
          <w:szCs w:val="26"/>
        </w:rPr>
      </w:pPr>
      <w:r w:rsidRPr="002B27B1">
        <w:rPr>
          <w:rFonts w:ascii="Microsoft YaHei" w:eastAsia="Microsoft YaHei" w:hAnsi="Microsoft YaHei" w:cs="Helvetica"/>
          <w:sz w:val="28"/>
          <w:szCs w:val="28"/>
        </w:rPr>
        <w:t>南空知消防聯盟栗山消防局、分署（由仁、長沼、南幌）</w:t>
      </w:r>
      <w:r w:rsidR="005B0517" w:rsidRPr="005629D0">
        <w:rPr>
          <w:rFonts w:ascii="Microsoft YaHei" w:eastAsia="Microsoft YaHei" w:hAnsi="Microsoft YaHei"/>
          <w:sz w:val="28"/>
          <w:szCs w:val="28"/>
        </w:rPr>
        <w:t>推出了</w:t>
      </w:r>
      <w:r w:rsidR="005B0517" w:rsidRPr="005629D0">
        <w:rPr>
          <w:rFonts w:ascii="Microsoft YaHei" w:eastAsia="Microsoft YaHei" w:hAnsi="Microsoft YaHei" w:cs="ＭＳ Ｐゴシック"/>
          <w:sz w:val="28"/>
          <w:szCs w:val="28"/>
        </w:rPr>
        <w:t>“</w:t>
      </w:r>
      <w:r w:rsidR="005B0517" w:rsidRPr="005629D0">
        <w:rPr>
          <w:rFonts w:ascii="Microsoft YaHei" w:eastAsia="Microsoft YaHei" w:hAnsi="Microsoft YaHei" w:cs="ＭＳ Ｐゴシック"/>
          <w:sz w:val="28"/>
          <w:szCs w:val="28"/>
          <w:lang w:eastAsia="zh-TW"/>
        </w:rPr>
        <w:t>同步</w:t>
      </w:r>
      <w:r w:rsidR="005B0517" w:rsidRPr="005629D0">
        <w:rPr>
          <w:rFonts w:ascii="Microsoft YaHei" w:eastAsia="Microsoft YaHei" w:hAnsi="Microsoft YaHei"/>
          <w:sz w:val="28"/>
          <w:szCs w:val="28"/>
        </w:rPr>
        <w:t>傳譯服務</w:t>
      </w:r>
      <w:r w:rsidR="005B0517" w:rsidRPr="005629D0">
        <w:rPr>
          <w:rFonts w:ascii="Microsoft YaHei" w:eastAsia="Microsoft YaHei" w:hAnsi="Microsoft YaHei" w:cs="ＭＳ Ｐゴシック"/>
          <w:sz w:val="28"/>
          <w:szCs w:val="28"/>
        </w:rPr>
        <w:t>”</w:t>
      </w:r>
      <w:r w:rsidR="005B0517" w:rsidRPr="005629D0">
        <w:rPr>
          <w:rFonts w:ascii="Microsoft YaHei" w:eastAsia="Microsoft YaHei" w:hAnsi="Microsoft YaHei"/>
          <w:sz w:val="28"/>
          <w:szCs w:val="28"/>
        </w:rPr>
        <w:t>和</w:t>
      </w:r>
      <w:r w:rsidR="005B0517" w:rsidRPr="005629D0">
        <w:rPr>
          <w:rFonts w:ascii="Microsoft YaHei" w:eastAsia="Microsoft YaHei" w:hAnsi="Microsoft YaHei" w:cs="ＭＳ Ｐゴシック"/>
          <w:sz w:val="28"/>
          <w:szCs w:val="28"/>
        </w:rPr>
        <w:t>“</w:t>
      </w:r>
      <w:r w:rsidR="005B0517" w:rsidRPr="005629D0">
        <w:rPr>
          <w:rFonts w:ascii="Microsoft YaHei" w:eastAsia="Microsoft YaHei" w:hAnsi="Microsoft YaHei"/>
          <w:sz w:val="28"/>
          <w:szCs w:val="28"/>
        </w:rPr>
        <w:t>平板電腦</w:t>
      </w:r>
      <w:r w:rsidR="002711B4" w:rsidRPr="005629D0">
        <w:rPr>
          <w:rFonts w:ascii="Microsoft YaHei" w:eastAsia="Microsoft YaHei" w:hAnsi="Microsoft YaHei" w:cs="HGS明朝E"/>
          <w:sz w:val="28"/>
          <w:szCs w:val="28"/>
        </w:rPr>
        <w:t>，</w:t>
      </w:r>
      <w:r w:rsidR="002711B4" w:rsidRPr="005629D0">
        <w:rPr>
          <w:rFonts w:ascii="Microsoft YaHei" w:eastAsia="Microsoft YaHei" w:hAnsi="Microsoft YaHei" w:cs="Helvetica"/>
          <w:sz w:val="28"/>
          <w:szCs w:val="28"/>
        </w:rPr>
        <w:t>智慧型手機應用程式</w:t>
      </w:r>
      <w:r w:rsidR="002711B4" w:rsidRPr="005629D0">
        <w:rPr>
          <w:rFonts w:ascii="Microsoft YaHei" w:eastAsia="Microsoft YaHei" w:hAnsi="Microsoft YaHei"/>
          <w:sz w:val="28"/>
          <w:szCs w:val="28"/>
        </w:rPr>
        <w:t>翻譯</w:t>
      </w:r>
      <w:r w:rsidR="005B0517" w:rsidRPr="005B0517">
        <w:rPr>
          <w:rFonts w:ascii="Microsoft YaHei" w:eastAsia="Microsoft YaHei" w:hAnsi="Microsoft YaHei" w:cs="ＭＳ Ｐゴシック"/>
          <w:sz w:val="28"/>
          <w:szCs w:val="26"/>
        </w:rPr>
        <w:t>”，</w:t>
      </w:r>
      <w:r w:rsidR="005B0517" w:rsidRPr="005B0517">
        <w:rPr>
          <w:rFonts w:ascii="Microsoft YaHei" w:eastAsia="Microsoft YaHei" w:hAnsi="Microsoft YaHei"/>
          <w:sz w:val="28"/>
          <w:szCs w:val="27"/>
        </w:rPr>
        <w:t>以幫助外國人</w:t>
      </w:r>
      <w:r w:rsidR="005B0517" w:rsidRPr="005B0517">
        <w:rPr>
          <w:rFonts w:ascii="Microsoft YaHei" w:eastAsia="Microsoft YaHei" w:hAnsi="Microsoft YaHei"/>
          <w:sz w:val="28"/>
          <w:szCs w:val="27"/>
          <w:lang w:eastAsia="zh-TW"/>
        </w:rPr>
        <w:t>在</w:t>
      </w:r>
      <w:r w:rsidR="005B0517" w:rsidRPr="005B0517">
        <w:rPr>
          <w:rFonts w:ascii="Microsoft YaHei" w:eastAsia="Microsoft YaHei" w:hAnsi="Microsoft YaHei"/>
          <w:sz w:val="28"/>
          <w:szCs w:val="27"/>
        </w:rPr>
        <w:t>撥打 119 或緊急情況下使用</w:t>
      </w:r>
      <w:r w:rsidR="005B0517" w:rsidRPr="005B0517">
        <w:rPr>
          <w:rFonts w:ascii="Microsoft YaHei" w:eastAsia="Microsoft YaHei" w:hAnsi="Microsoft YaHei" w:cs="ＭＳ Ｐゴシック"/>
          <w:sz w:val="28"/>
          <w:szCs w:val="26"/>
        </w:rPr>
        <w:t>。</w:t>
      </w:r>
    </w:p>
    <w:p w:rsidR="008D36CB" w:rsidRDefault="008D36CB">
      <w:pPr>
        <w:spacing w:line="0" w:lineRule="atLeast"/>
        <w:rPr>
          <w:rFonts w:ascii="Microsoft YaHei" w:eastAsia="Microsoft YaHei" w:hAnsi="Microsoft YaHei"/>
          <w:sz w:val="10"/>
          <w:szCs w:val="26"/>
        </w:rPr>
      </w:pPr>
    </w:p>
    <w:tbl>
      <w:tblPr>
        <w:tblStyle w:val="af"/>
        <w:tblW w:w="6320" w:type="dxa"/>
        <w:tblLayout w:type="fixed"/>
        <w:tblLook w:val="04A0" w:firstRow="1" w:lastRow="0" w:firstColumn="1" w:lastColumn="0" w:noHBand="0" w:noVBand="1"/>
      </w:tblPr>
      <w:tblGrid>
        <w:gridCol w:w="6320"/>
      </w:tblGrid>
      <w:tr w:rsidR="008D36CB">
        <w:tc>
          <w:tcPr>
            <w:tcW w:w="6320" w:type="dxa"/>
            <w:tcBorders>
              <w:top w:val="thickThinSmallGap" w:sz="24" w:space="0" w:color="FF0000"/>
              <w:left w:val="thickThin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FFFF00"/>
          </w:tcPr>
          <w:p w:rsidR="008D36CB" w:rsidRDefault="005B0517">
            <w:pPr>
              <w:spacing w:line="360" w:lineRule="exact"/>
              <w:ind w:left="234"/>
              <w:rPr>
                <w:rFonts w:ascii="Microsoft YaHei" w:eastAsia="Microsoft YaHei" w:hAnsi="Microsoft YaHei"/>
                <w:color w:val="FF0000"/>
                <w:sz w:val="32"/>
              </w:rPr>
            </w:pPr>
            <w:r>
              <w:rPr>
                <w:rFonts w:ascii="ＭＳ ゴシック" w:eastAsia="ＭＳ ゴシック" w:hAnsi="ＭＳ ゴシック" w:cs="ＭＳ ゴシック"/>
                <w:color w:val="FF0000"/>
                <w:sz w:val="36"/>
              </w:rPr>
              <w:t>❶</w:t>
            </w:r>
            <w:r>
              <w:rPr>
                <w:rFonts w:ascii="Microsoft YaHei" w:eastAsia="Microsoft YaHei" w:hAnsi="Microsoft YaHei" w:cs="Cordia New"/>
                <w:color w:val="FF0000"/>
                <w:sz w:val="36"/>
                <w:szCs w:val="36"/>
              </w:rPr>
              <w:t>119報警電話</w:t>
            </w:r>
            <w:r>
              <w:rPr>
                <w:rFonts w:ascii="Microsoft YaHei" w:eastAsia="Microsoft YaHei" w:hAnsi="Microsoft YaHei" w:cs="Cordia New"/>
                <w:color w:val="FF0000"/>
                <w:sz w:val="32"/>
              </w:rPr>
              <w:t>～</w:t>
            </w:r>
            <w:r>
              <w:rPr>
                <w:rFonts w:ascii="Microsoft YaHei" w:eastAsia="Microsoft YaHei" w:hAnsi="Microsoft YaHei" w:cs="Cordia New"/>
                <w:color w:val="FF0000"/>
                <w:sz w:val="36"/>
                <w:szCs w:val="36"/>
              </w:rPr>
              <w:t>同</w:t>
            </w:r>
            <w:r>
              <w:rPr>
                <w:rFonts w:ascii="Microsoft YaHei" w:eastAsia="Microsoft YaHei" w:hAnsi="Microsoft YaHei" w:cs="Cordia New"/>
                <w:color w:val="FF0000"/>
                <w:sz w:val="36"/>
                <w:szCs w:val="36"/>
                <w:lang w:eastAsia="zh-TW"/>
              </w:rPr>
              <w:t>步</w:t>
            </w:r>
            <w:r>
              <w:rPr>
                <w:rFonts w:ascii="Microsoft YaHei" w:eastAsia="Microsoft YaHei" w:hAnsi="Microsoft YaHei" w:cs="Cordia New"/>
                <w:color w:val="FF0000"/>
                <w:sz w:val="36"/>
                <w:szCs w:val="36"/>
              </w:rPr>
              <w:t>傳譯</w:t>
            </w:r>
            <w:r>
              <w:rPr>
                <w:rFonts w:ascii="Microsoft YaHei" w:eastAsia="Microsoft YaHei" w:hAnsi="Microsoft YaHei" w:cs="Cordia New"/>
                <w:color w:val="FF0000"/>
                <w:sz w:val="32"/>
              </w:rPr>
              <w:t>～</w:t>
            </w:r>
          </w:p>
        </w:tc>
      </w:tr>
    </w:tbl>
    <w:p w:rsidR="008D36CB" w:rsidRPr="005B0517" w:rsidRDefault="005B0517" w:rsidP="005629D0">
      <w:pPr>
        <w:spacing w:line="0" w:lineRule="atLeast"/>
        <w:ind w:left="505" w:hanging="272"/>
        <w:rPr>
          <w:rFonts w:ascii="Microsoft YaHei" w:eastAsia="Microsoft YaHei" w:hAnsi="Microsoft YaHei"/>
          <w:sz w:val="28"/>
        </w:rPr>
      </w:pPr>
      <w:r w:rsidRPr="00405A38">
        <w:rPr>
          <w:rFonts w:ascii="ＭＳ ゴシック" w:eastAsia="ＭＳ ゴシック" w:hAnsi="ＭＳ ゴシック"/>
          <w:sz w:val="28"/>
        </w:rPr>
        <w:t>◆</w:t>
      </w:r>
      <w:r w:rsidRPr="005B0517">
        <w:rPr>
          <w:rFonts w:ascii="Microsoft YaHei" w:eastAsia="Microsoft YaHei" w:hAnsi="Microsoft YaHei"/>
          <w:sz w:val="32"/>
          <w:szCs w:val="36"/>
        </w:rPr>
        <w:t>報警的外國人、消防隊、電話翻譯中心三方同時通話</w:t>
      </w:r>
    </w:p>
    <w:p w:rsidR="008D36CB" w:rsidRPr="005B0517" w:rsidRDefault="005B0517" w:rsidP="005629D0">
      <w:pPr>
        <w:spacing w:line="0" w:lineRule="atLeast"/>
        <w:ind w:left="702" w:hanging="234"/>
        <w:rPr>
          <w:rFonts w:ascii="Microsoft YaHei" w:eastAsia="Microsoft YaHei" w:hAnsi="Microsoft YaHei"/>
        </w:rPr>
      </w:pPr>
      <w:r w:rsidRPr="005B0517">
        <w:rPr>
          <w:rFonts w:ascii="Microsoft YaHei" w:eastAsia="Microsoft YaHei" w:hAnsi="Microsoft YaHei" w:cs="ＭＳ 明朝"/>
        </w:rPr>
        <w:t>※</w:t>
      </w:r>
      <w:r w:rsidRPr="005B0517">
        <w:rPr>
          <w:rFonts w:ascii="Microsoft YaHei" w:eastAsia="Microsoft YaHei" w:hAnsi="Microsoft YaHei"/>
          <w:sz w:val="27"/>
          <w:szCs w:val="27"/>
        </w:rPr>
        <w:t>連接電話翻譯中心可能需要幾十秒的時間，接通前請不要掛斷電話耐心等待。</w:t>
      </w:r>
    </w:p>
    <w:tbl>
      <w:tblPr>
        <w:tblStyle w:val="af"/>
        <w:tblW w:w="808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504"/>
        <w:gridCol w:w="3210"/>
        <w:gridCol w:w="2366"/>
      </w:tblGrid>
      <w:tr w:rsidR="008D36CB">
        <w:trPr>
          <w:trHeight w:val="2603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6CB" w:rsidRDefault="005B0517">
            <w:pPr>
              <w:rPr>
                <w:rFonts w:ascii="Microsoft YaHei" w:eastAsia="Microsoft YaHei" w:hAnsi="Microsoft YaHei"/>
              </w:rPr>
            </w:pPr>
            <w:r>
              <w:rPr>
                <w:rFonts w:ascii="Microsoft YaHei" w:eastAsia="Microsoft YaHei" w:hAnsi="Microsoft YaHei" w:cs="Cordia New"/>
                <w:noProof/>
              </w:rPr>
              <mc:AlternateContent>
                <mc:Choice Requires="wps">
                  <w:drawing>
                    <wp:anchor distT="133350" distB="132715" distL="0" distR="0" simplePos="0" relativeHeight="3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ge">
                        <wp:posOffset>249555</wp:posOffset>
                      </wp:positionV>
                      <wp:extent cx="1183005" cy="305435"/>
                      <wp:effectExtent l="0" t="112395" r="0" b="111760"/>
                      <wp:wrapNone/>
                      <wp:docPr id="3" name="矢印: 左右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93000">
                                <a:off x="0" y="0"/>
                                <a:ext cx="1182960" cy="30528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rgbClr val="43729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1EF3E57A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79.65pt;margin-top:19.65pt;width:93.15pt;height:24.05pt;rotation:10915021fd;z-index:3;visibility:visible;mso-wrap-style:square;mso-wrap-distance-left:0;mso-wrap-distance-top:10.5pt;mso-wrap-distance-right:0;mso-wrap-distance-bottom:10.4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TnjSAIAAOEEAAAOAAAAZHJzL2Uyb0RvYy54bWysVMuO0zAU3SPxD5b3TB6dKU3UdISohg2P&#10;0Qx8gOvYjZEfke1p2o9AfAISi1kjseCLKn6DayfNFDpsEJvI99r3nHPPtTO/3CqJNsw6YXSFs7MU&#10;I6apqYVeV/jD+6tnM4ycJ7om0mhW4R1z+HLx9Mm8a0uWm8bImlkEINqVXVvhxvu2TBJHG6aIOzMt&#10;07DJjVXEQ2jXSW1JB+hKJnmaTpPO2Lq1hjLnILvsN/Ei4nPOqH/HuWMeyQqDNh+/Nn5X4Zss5qRc&#10;W9I2gg4yyD+oUERoIB2hlsQTdGfFCZQS1BpnuD+jRiWGc0FZ7AG6ydI/urltSMtiL2COa0eb3P+D&#10;pW831xaJusITjDRRMKKfX77uP30r0f7H/f7zd1RMgkld60o4e9te2yFysAwdb7lVyBpwtiiKSZqm&#10;0QfoDG2jzbvRZrb1iEIyy2Z5MYVpUNibpBf5LM4h6bECZmudf8WMQmFRYcm4vxHrxr+w1nQRn2xe&#10;Ox8NrwfZpP6YYcSVhPltiEQXIOUw36Mz+aNngHtAhNWBPcA7I0V9JaSMQbiV7KW0CAgqTChl2k+j&#10;Hnmn3pi6z58/MEMa7l+fnh7SQBHvd0BazEN0TCL1Ka9dr0bW88nzvFiGmfxeCVEoTcKk+tnEld9J&#10;FgClvmEcBg3+51HxKOG4mazfakjN+vTo4onoCBiQObgzYg8AjxmVDZqH86GUxRc6FvdX5y/C+obH&#10;ishstB+LldDGRoqjvsNyZepdvLXRGnhH0bnhzYeHehxHAx/+TItfAAAA//8DAFBLAwQUAAYACAAA&#10;ACEAtpySxOEAAAAJAQAADwAAAGRycy9kb3ducmV2LnhtbEyPwU7DMAyG70i8Q2QkLoil0G2M0nSq&#10;oBsS4sAGD+A1oa1onKpJt25Pj3eCk/XLn35/TpejbcXe9L5xpOBuEoEwVDrdUKXg63N1uwDhA5LG&#10;1pFRcDQeltnlRYqJdgfamP02VIJLyCeooA6hS6T0ZW0s+onrDPHu2/UWA8e+krrHA5fbVt5H0Vxa&#10;bIgv1NiZ59qUP9vBKrjJV5uP8oTF+5i/0PH0VrwO60Kp66sxfwIRzBj+YDjrszpk7LRzA2kvWs6z&#10;x5hRBfF5MhBPZ3MQOwWLhynILJX/P8h+AQAA//8DAFBLAQItABQABgAIAAAAIQC2gziS/gAAAOEB&#10;AAATAAAAAAAAAAAAAAAAAAAAAABbQ29udGVudF9UeXBlc10ueG1sUEsBAi0AFAAGAAgAAAAhADj9&#10;If/WAAAAlAEAAAsAAAAAAAAAAAAAAAAALwEAAF9yZWxzLy5yZWxzUEsBAi0AFAAGAAgAAAAhAEb1&#10;OeNIAgAA4QQAAA4AAAAAAAAAAAAAAAAALgIAAGRycy9lMm9Eb2MueG1sUEsBAi0AFAAGAAgAAAAh&#10;ALacksThAAAACQEAAA8AAAAAAAAAAAAAAAAAogQAAGRycy9kb3ducmV2LnhtbFBLBQYAAAAABAAE&#10;APMAAACwBQAAAAA=&#10;" adj="2787" fillcolor="#c5e0b3 [1305]" strokecolor="#43729d" strokeweight="1pt">
                      <w10:wrap anchory="page"/>
                    </v:shape>
                  </w:pict>
                </mc:Fallback>
              </mc:AlternateContent>
            </w:r>
            <w:r>
              <w:rPr>
                <w:rFonts w:ascii="Microsoft YaHei" w:eastAsia="Microsoft YaHei" w:hAnsi="Microsoft YaHei" w:cs="Cordia New"/>
                <w:noProof/>
              </w:rPr>
              <mc:AlternateContent>
                <mc:Choice Requires="wps">
                  <w:drawing>
                    <wp:anchor distT="0" distB="3810" distL="0" distR="0" simplePos="0" relativeHeight="5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1005205</wp:posOffset>
                      </wp:positionV>
                      <wp:extent cx="1549400" cy="280670"/>
                      <wp:effectExtent l="0" t="0" r="0" b="3810"/>
                      <wp:wrapNone/>
                      <wp:docPr id="4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40" cy="280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D36CB" w:rsidRDefault="005B0517">
                                  <w:pPr>
                                    <w:pStyle w:val="Web"/>
                                    <w:spacing w:beforeAutospacing="0" w:afterAutospacing="0" w:line="300" w:lineRule="exact"/>
                                    <w:jc w:val="center"/>
                                    <w:rPr>
                                      <w:rFonts w:ascii="Microsoft YaHei" w:eastAsiaTheme="minorEastAsia" w:hAnsi="Microsoft YaHei"/>
                                      <w:color w:val="FFFFFF" w:themeColor="background1"/>
                                      <w:sz w:val="22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/>
                                      <w:color w:val="FFFFFF" w:themeColor="background1"/>
                                      <w:sz w:val="28"/>
                                      <w:szCs w:val="36"/>
                                    </w:rPr>
                                    <w:t>外國人</w:t>
                                  </w:r>
                                  <w:r>
                                    <w:rPr>
                                      <w:rFonts w:ascii="Microsoft YaHei" w:eastAsiaTheme="minorEastAsia" w:hAnsi="Microsoft YaHei"/>
                                      <w:color w:val="FFFFFF" w:themeColor="background1"/>
                                      <w:sz w:val="28"/>
                                      <w:szCs w:val="3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color w:val="FFFFFF" w:themeColor="background1"/>
                                      <w:sz w:val="28"/>
                                      <w:szCs w:val="36"/>
                                    </w:rPr>
                                    <w:t>報警的人</w:t>
                                  </w:r>
                                  <w:r>
                                    <w:rPr>
                                      <w:rFonts w:ascii="Microsoft YaHei" w:eastAsiaTheme="minorEastAsia" w:hAnsi="Microsoft YaHei"/>
                                      <w:color w:val="FFFFFF" w:themeColor="background1"/>
                                      <w:sz w:val="28"/>
                                      <w:szCs w:val="3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id="テキスト ボックス 33" o:spid="_x0000_s1026" style="position:absolute;left:0;text-align:left;margin-left:-4.6pt;margin-top:79.15pt;width:122pt;height:22.1pt;z-index:5;visibility:visible;mso-wrap-style:square;mso-wrap-distance-left:0;mso-wrap-distance-top:0;mso-wrap-distance-right:0;mso-wrap-distance-bottom: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pSAwIAADcEAAAOAAAAZHJzL2Uyb0RvYy54bWysU82O0zAQviPxDpbvNGm3oFI1XSFWywXB&#10;ioUHcB27sWR7LNvbpNdWQjwEr4A47/PkRRg72e4Pp0VcnJl4vpn5vhmvzjujyU74oMBWdDopKRGW&#10;Q63stqLfvl6+WlASIrM102BFRfci0PP1yxer1i3FDBrQtfAEk9iwbF1FmxjdsigCb4RhYQJOWLyU&#10;4A2L6PptUXvWYnaji1lZvila8LXzwEUI+PdiuKTrnF9KweNnKYOIRFcUe4v59PncpLNYr9hy65lr&#10;FB/bYP/QhWHKYtFTqgsWGbnx6q9URnEPAWSccDAFSKm4yByQzbR8wua6YU5kLihOcCeZwv9Lyz/t&#10;rjxRdUXnlFhmcET98Xt/+NUfbvvjD9Iff/bHY3/4jT45O0t6tS4sEXbtrvzoBTQT+U56k75Ii3RZ&#10;4/1JY9FFwvHn9PX87XyOo+B4N1uUizIPobhHOx/iBwGGJKOiHmeYpWW7jyFiRQy9C0nFAmhVXyqt&#10;s5P2RrzXnuwYTjx209QxIh5FaUva1FhCWEjYIUhbjE30BkLZinstUpy2X4REoTKvoZTfblKlYZtw&#10;3ZHU3U5hxQxIgRLzPxM7QhJa5CV+Jv4EyvXBxhPeKAs+a/KAXTJjt+nGcW6g3uNSMMsbQHKD+sG9&#10;u4moVZ5AAgxRo2C4nVnm8SWl9X/o56j7977+AwAA//8DAFBLAwQUAAYACAAAACEAFPM6TeEAAAAK&#10;AQAADwAAAGRycy9kb3ducmV2LnhtbEyPT0+DQBDF7yZ+h82YeGuXghiKLI3xT6LpSTSxvW3ZEUjZ&#10;WcIuLX57x5PeZua9vPm9YjPbXpxw9J0jBatlBAKpdqajRsHH+/MiA+GDJqN7R6jgGz1sysuLQufG&#10;nekNT1VoBIeQz7WCNoQhl9LXLVrtl25AYu3LjVYHXsdGmlGfOdz2Mo6iW2l1R/yh1QM+tFgfq8kq&#10;2GWfx/3Lttsnj6vU1jil2+rpVanrq/n+DkTAOfyZ4Ref0aFkpoObyHjRK1isY3byPc0SEGyIkxvu&#10;cuAhilOQZSH/Vyh/AAAA//8DAFBLAQItABQABgAIAAAAIQC2gziS/gAAAOEBAAATAAAAAAAAAAAA&#10;AAAAAAAAAABbQ29udGVudF9UeXBlc10ueG1sUEsBAi0AFAAGAAgAAAAhADj9If/WAAAAlAEAAAsA&#10;AAAAAAAAAAAAAAAALwEAAF9yZWxzLy5yZWxzUEsBAi0AFAAGAAgAAAAhAE5CulIDAgAANwQAAA4A&#10;AAAAAAAAAAAAAAAALgIAAGRycy9lMm9Eb2MueG1sUEsBAi0AFAAGAAgAAAAhABTzOk3hAAAACgEA&#10;AA8AAAAAAAAAAAAAAAAAXQQAAGRycy9kb3ducmV2LnhtbFBLBQYAAAAABAAEAPMAAABrBQAAAAA=&#10;" fillcolor="black [3213]" stroked="f" strokeweight="0">
                      <v:textbox style="mso-fit-shape-to-text:t">
                        <w:txbxContent>
                          <w:p w:rsidR="008D36CB" w:rsidRDefault="005B0517">
                            <w:pPr>
                              <w:pStyle w:val="Web"/>
                              <w:spacing w:beforeAutospacing="0" w:afterAutospacing="0" w:line="300" w:lineRule="exact"/>
                              <w:jc w:val="center"/>
                              <w:rPr>
                                <w:rFonts w:ascii="Microsoft YaHei" w:eastAsiaTheme="minorEastAsia" w:hAnsi="Microsoft YaHei"/>
                                <w:color w:val="FFFFFF" w:themeColor="background1"/>
                                <w:sz w:val="22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color w:val="FFFFFF" w:themeColor="background1"/>
                                <w:sz w:val="28"/>
                                <w:szCs w:val="36"/>
                              </w:rPr>
                              <w:t>外國人</w:t>
                            </w:r>
                            <w:r>
                              <w:rPr>
                                <w:rFonts w:ascii="Microsoft YaHei" w:eastAsiaTheme="minorEastAsia" w:hAnsi="Microsoft YaHei"/>
                                <w:color w:val="FFFFFF" w:themeColor="background1"/>
                                <w:sz w:val="28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Microsoft YaHei" w:eastAsia="Microsoft YaHei" w:hAnsi="Microsoft YaHei"/>
                                <w:color w:val="FFFFFF" w:themeColor="background1"/>
                                <w:sz w:val="28"/>
                                <w:szCs w:val="36"/>
                              </w:rPr>
                              <w:t>報警的人</w:t>
                            </w:r>
                            <w:r>
                              <w:rPr>
                                <w:rFonts w:ascii="Microsoft YaHei" w:eastAsiaTheme="minorEastAsia" w:hAnsi="Microsoft YaHei"/>
                                <w:color w:val="FFFFFF" w:themeColor="background1"/>
                                <w:sz w:val="28"/>
                                <w:szCs w:val="3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icrosoft YaHei" w:eastAsia="Microsoft YaHei" w:hAnsi="Microsoft YaHei" w:cs="Cordia New"/>
                <w:noProof/>
              </w:rPr>
              <w:drawing>
                <wp:anchor distT="0" distB="0" distL="0" distR="0" simplePos="0" relativeHeight="1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-25400</wp:posOffset>
                  </wp:positionV>
                  <wp:extent cx="1043940" cy="974090"/>
                  <wp:effectExtent l="0" t="0" r="0" b="0"/>
                  <wp:wrapNone/>
                  <wp:docPr id="5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8D36CB" w:rsidRDefault="005B0517">
            <w:pPr>
              <w:jc w:val="center"/>
              <w:rPr>
                <w:rFonts w:ascii="Microsoft YaHei" w:eastAsia="Microsoft YaHei" w:hAnsi="Microsoft YaHei"/>
              </w:rPr>
            </w:pP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171450" distB="170815" distL="0" distR="0" simplePos="0" relativeHeight="4" behindDoc="0" locked="0" layoutInCell="1" allowOverlap="1">
                      <wp:simplePos x="0" y="0"/>
                      <wp:positionH relativeFrom="column">
                        <wp:posOffset>1407160</wp:posOffset>
                      </wp:positionH>
                      <wp:positionV relativeFrom="page">
                        <wp:posOffset>466090</wp:posOffset>
                      </wp:positionV>
                      <wp:extent cx="1183005" cy="305435"/>
                      <wp:effectExtent l="0" t="164465" r="0" b="163830"/>
                      <wp:wrapNone/>
                      <wp:docPr id="6" name="矢印: 左右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00">
                                <a:off x="0" y="0"/>
                                <a:ext cx="1182960" cy="30528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rgbClr val="43729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7C946460" id="矢印: 左右 75" o:spid="_x0000_s1026" type="#_x0000_t69" style="position:absolute;left:0;text-align:left;margin-left:110.8pt;margin-top:36.7pt;width:93.15pt;height:24.05pt;rotation:-158.25;z-index:4;visibility:visible;mso-wrap-style:square;mso-wrap-distance-left:0;mso-wrap-distance-top:13.5pt;mso-wrap-distance-right:0;mso-wrap-distance-bottom:13.4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V1RwIAAOIEAAAOAAAAZHJzL2Uyb0RvYy54bWysVEuOEzEQ3SNxB8t70p+ZZDJROiNENGz4&#10;jGbgAI4/aSN/WrYnnRwCcQQkFqyRWHCiiGtQdnd6Ahk2iE3LVXa99+qV3fOrrVZow52X1lS4GOUY&#10;cUMtk2Zd4ffvrp9NMfKBGEaUNbzCO+7x1eLpk3nbzHhpa6sYdwhAjJ+1TYXrEJpZlnlac038yDbc&#10;wKawTpMAoVtnzJEW0LXKyjyfZK11rHGWcu8hu+w28SLhC8FpeCuE5wGpCoO2kL4ufVfxmy3mZLZ2&#10;pKkl7WWQf1ChiTRAOkAtSSDo3skTKC2ps96KMKJWZ1YISXnqAbop8j+6uatJw1MvYI5vBpv8/4Ol&#10;bzY3DklW4QlGhmgY0c/PX/Yfv83Q/sfX/afv6GIcTWobP4Ozd82N6yMPy9jxVjiNnAVni7LIx3me&#10;JyOgNbRNPu8Gn/k2IArJopiWlxMYB4W9s3xcTtMgsg4sgjbOh5fcahQXFVZchFu5rsNz52yb8Mnm&#10;lQ/JcdbrJuxDgZHQCga4IQpFKYcBH50pHz0D3D0irA7sEd5bJdm1VCoF8VryF8ohIKgwoZSbMEl6&#10;1L1+bVmXP39ghjRcwC49OaSBIl3wiLSYx+iYRJlTXrdeDaznZxfl5TIO5fdKiGJpFkfVDSetwk7x&#10;CKjMLRcwafC/TIoHCcfNFN1WTRjv0oOLJ6ITYEQW4M6A3QM8ZlTRa+7Px1KenuhQ3F2dvwjrGh4q&#10;ErM1YSjW0liXKI76jsuVZbt0bZM18JCSc/2jjy/1OE4GPvyaFr8AAAD//wMAUEsDBBQABgAIAAAA&#10;IQCHKZa94QAAAAoBAAAPAAAAZHJzL2Rvd25yZXYueG1sTI9BS8NAEIXvgv9hGcGL2E1i2mrMpojQ&#10;k4XSWsHjJjsmwd3ZkN220V/veNLj8D7e+6ZcTc6KE46h96QgnSUgkBpvemoVHF7Xt/cgQtRktPWE&#10;Cr4wwKq6vCh1YfyZdnjax1ZwCYVCK+hiHAopQ9Oh02HmByTOPvzodORzbKUZ9ZnLnZVZkiyk0z3x&#10;QqcHfO6w+dwfnYK3+qW122H3/Z5vDpPL15sbOw9KXV9NT48gIk7xD4ZffVaHip1qfyQThFWQZemC&#10;UQXLuxwEA3myfABRM5mlc5BVKf+/UP0AAAD//wMAUEsBAi0AFAAGAAgAAAAhALaDOJL+AAAA4QEA&#10;ABMAAAAAAAAAAAAAAAAAAAAAAFtDb250ZW50X1R5cGVzXS54bWxQSwECLQAUAAYACAAAACEAOP0h&#10;/9YAAACUAQAACwAAAAAAAAAAAAAAAAAvAQAAX3JlbHMvLnJlbHNQSwECLQAUAAYACAAAACEAUx/V&#10;dUcCAADiBAAADgAAAAAAAAAAAAAAAAAuAgAAZHJzL2Uyb0RvYy54bWxQSwECLQAUAAYACAAAACEA&#10;hymWveEAAAAKAQAADwAAAAAAAAAAAAAAAAChBAAAZHJzL2Rvd25yZXYueG1sUEsFBgAAAAAEAAQA&#10;8wAAAK8FAAAAAA==&#10;" adj="2787" fillcolor="#c5e0b3 [1305]" strokecolor="#43729d" strokeweight="1pt">
                      <w10:wrap anchory="page"/>
                    </v:shape>
                  </w:pict>
                </mc:Fallback>
              </mc:AlternateContent>
            </w:r>
            <w:r>
              <w:rPr>
                <w:rFonts w:cs="Cordia New"/>
                <w:noProof/>
              </w:rPr>
              <w:drawing>
                <wp:inline distT="0" distB="0" distL="0" distR="0">
                  <wp:extent cx="732790" cy="683895"/>
                  <wp:effectExtent l="0" t="0" r="0" b="0"/>
                  <wp:docPr id="7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36CB" w:rsidRDefault="005B0517">
            <w:pPr>
              <w:rPr>
                <w:rFonts w:ascii="Microsoft YaHei" w:eastAsiaTheme="minorEastAsia" w:hAnsi="Microsoft YaHei"/>
              </w:rPr>
            </w:pPr>
            <w:r>
              <w:rPr>
                <w:rFonts w:ascii="Microsoft YaHei" w:eastAsiaTheme="minorEastAsia" w:hAnsi="Microsoft YaHei" w:cs="Cordia New"/>
                <w:noProof/>
              </w:rPr>
              <mc:AlternateContent>
                <mc:Choice Requires="wps">
                  <w:drawing>
                    <wp:anchor distT="0" distB="2540" distL="0" distR="0" simplePos="0" relativeHeight="7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15240</wp:posOffset>
                      </wp:positionV>
                      <wp:extent cx="1165225" cy="264160"/>
                      <wp:effectExtent l="0" t="0" r="0" b="2540"/>
                      <wp:wrapNone/>
                      <wp:docPr id="8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5320" cy="264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D36CB" w:rsidRDefault="005B0517">
                                  <w:pPr>
                                    <w:pStyle w:val="Web"/>
                                    <w:spacing w:beforeAutospacing="0" w:afterAutospacing="0" w:line="300" w:lineRule="exact"/>
                                    <w:jc w:val="center"/>
                                    <w:rPr>
                                      <w:rFonts w:ascii="Microsoft YaHei" w:eastAsia="Microsoft YaHei" w:hAnsi="Microsoft YaHei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電話翻譯中心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id="テキスト ボックス 34" o:spid="_x0000_s1027" style="position:absolute;left:0;text-align:left;margin-left:34.9pt;margin-top:1.2pt;width:91.75pt;height:20.8pt;z-index:7;visibility:visible;mso-wrap-style:square;mso-wrap-distance-left:0;mso-wrap-distance-top:0;mso-wrap-distance-right:0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rxBQIAAD4EAAAOAAAAZHJzL2Uyb0RvYy54bWysU8FuEzEQvSPxD5bvZJNtiFCUTYWoygVB&#10;ReEDHK+dtWR7LNvNbq6JhPgIfgFx5nv2Rxh7001pT0VcbI89b2bem/HqsjOa7IQPCmxFZ5MpJcJy&#10;qJXdVvTrl+tXbygJkdmaabCionsR6OX65YtV65aihAZ0LTzBIDYsW1fRJka3LIrAG2FYmIATFh8l&#10;eMMimn5b1J61GN3oopxOF0ULvnYeuAgBb6+GR7rO8aUUPH6SMohIdEWxtphXn9dNWov1ii23nrlG&#10;8VMZ7B+qMExZTDqGumKRkTuvnoQyinsIIOOEgylASsVF5oBsZtNHbG4b5kTmguIEN8oU/l9Y/nF3&#10;44mqK4qNssxgi/rjt/7wsz/87o/fSX/80R+P/eEX2uRinvRqXVgi7Nbd+JMV8JjId9KbtCMt0mWN&#10;96PGoouE4+Vstnh9UWIrOL6Vi3k5z00ozmjnQ3wvwJB0qKjHHmZp2e5DiJgRXe9dUrIAWtXXSuts&#10;pLkR77QnO4Ydj90sVYyIv7y0JW0qLCEsJOzgpC36JnoDoXyKey2Sn7afhUShMq8hld9uUqZhmnDc&#10;kdT9TGHGDEiOEuM/E3uCJLTIQ/xM/AjK+cHGEW+UBZ81ecAuHWO36fIcZMXSzQbqPc4Gs7wB5Dg0&#10;wcLbuwhS5UacvU664ZBmtU8fKv2Ch3b2On/79R8AAAD//wMAUEsDBBQABgAIAAAAIQArbS433AAA&#10;AAcBAAAPAAAAZHJzL2Rvd25yZXYueG1sTM5BbsIwEAXQfaXewZpK3RWnSUAQ4iBUxLIL0h5giIck&#10;EI8j20Da09ddtcvRH/3/ys1kBnEj53vLCl5nCQjixuqeWwWfH/uXJQgfkDUOlknBF3nYVI8PJRba&#10;3vlAtzq0IpawL1BBF8JYSOmbjgz6mR2JY3ayzmCIp2uldniP5WaQaZIspMGe40KHI7111Fzqq1Fg&#10;GHf1fJXvz/Z9S8ud+84Op7NSz0/Tdg0i0BT+nuGXH+lQRdPRXll7MShYrKI8KEhzEDFO51kG4qgg&#10;zxOQVSn/+6sfAAAA//8DAFBLAQItABQABgAIAAAAIQC2gziS/gAAAOEBAAATAAAAAAAAAAAAAAAA&#10;AAAAAABbQ29udGVudF9UeXBlc10ueG1sUEsBAi0AFAAGAAgAAAAhADj9If/WAAAAlAEAAAsAAAAA&#10;AAAAAAAAAAAALwEAAF9yZWxzLy5yZWxzUEsBAi0AFAAGAAgAAAAhAFtSWvEFAgAAPgQAAA4AAAAA&#10;AAAAAAAAAAAALgIAAGRycy9lMm9Eb2MueG1sUEsBAi0AFAAGAAgAAAAhACttLjfcAAAABwEAAA8A&#10;AAAAAAAAAAAAAAAAXwQAAGRycy9kb3ducmV2LnhtbFBLBQYAAAAABAAEAPMAAABoBQAAAAA=&#10;" fillcolor="black [3213]" stroked="f" strokeweight="0">
                      <v:textbox>
                        <w:txbxContent>
                          <w:p w:rsidR="008D36CB" w:rsidRDefault="005B0517">
                            <w:pPr>
                              <w:pStyle w:val="Web"/>
                              <w:spacing w:beforeAutospacing="0" w:afterAutospacing="0" w:line="300" w:lineRule="exact"/>
                              <w:jc w:val="center"/>
                              <w:rPr>
                                <w:rFonts w:ascii="Microsoft YaHei" w:eastAsia="Microsoft YaHei" w:hAnsi="Microsoft YaHe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color w:val="FFFFFF" w:themeColor="background1"/>
                                <w:sz w:val="20"/>
                                <w:szCs w:val="20"/>
                              </w:rPr>
                              <w:t>電話翻譯中心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icrosoft YaHei" w:eastAsiaTheme="minorEastAsia" w:hAnsi="Microsoft YaHei" w:cs="Cordia New"/>
                <w:noProof/>
              </w:rPr>
              <mc:AlternateContent>
                <mc:Choice Requires="wps">
                  <w:drawing>
                    <wp:anchor distT="0" distB="10795" distL="0" distR="28575" simplePos="0" relativeHeight="11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368300</wp:posOffset>
                      </wp:positionV>
                      <wp:extent cx="1952625" cy="387350"/>
                      <wp:effectExtent l="7620" t="6985" r="6350" b="6985"/>
                      <wp:wrapNone/>
                      <wp:docPr id="9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40" cy="387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8D36CB" w:rsidRPr="00F54556" w:rsidRDefault="005B0517">
                                  <w:pPr>
                                    <w:pStyle w:val="ae"/>
                                    <w:spacing w:line="260" w:lineRule="exact"/>
                                    <w:jc w:val="center"/>
                                    <w:rPr>
                                      <w:rFonts w:ascii="Microsoft YaHei" w:eastAsia="Microsoft YaHei" w:hAnsi="Microsoft YaHei"/>
                                      <w:sz w:val="8"/>
                                    </w:rPr>
                                  </w:pPr>
                                  <w:r w:rsidRPr="00F54556">
                                    <w:rPr>
                                      <w:rFonts w:ascii="Microsoft YaHei" w:eastAsia="Microsoft YaHei" w:hAnsi="Microsoft YaHei"/>
                                      <w:sz w:val="20"/>
                                      <w:szCs w:val="20"/>
                                      <w:lang w:eastAsia="zh-TW"/>
                                    </w:rPr>
                                    <w:t>將</w:t>
                                  </w:r>
                                  <w:r w:rsidRPr="00F54556">
                                    <w:rPr>
                                      <w:rFonts w:ascii="Microsoft YaHei" w:eastAsia="Microsoft YaHei" w:hAnsi="Microsoft YaHei"/>
                                      <w:sz w:val="20"/>
                                      <w:szCs w:val="36"/>
                                    </w:rPr>
                                    <w:t>透過電話翻譯中</w:t>
                                  </w:r>
                                  <w:bookmarkStart w:id="0" w:name="_GoBack"/>
                                  <w:bookmarkEnd w:id="0"/>
                                  <w:r w:rsidRPr="00F54556">
                                    <w:rPr>
                                      <w:rFonts w:ascii="Microsoft YaHei" w:eastAsia="Microsoft YaHei" w:hAnsi="Microsoft YaHei"/>
                                      <w:sz w:val="20"/>
                                      <w:szCs w:val="36"/>
                                    </w:rPr>
                                    <w:t>心進行通話</w:t>
                                  </w:r>
                                </w:p>
                              </w:txbxContent>
                            </wps:txbx>
                            <wps:bodyPr lIns="0" tIns="0" rIns="0" bIns="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8" type="#_x0000_t176" style="position:absolute;left:0;text-align:left;margin-left:-3.85pt;margin-top:29pt;width:153.75pt;height:30.5pt;z-index:11;visibility:visible;mso-wrap-style:square;mso-wrap-distance-left:0;mso-wrap-distance-top:0;mso-wrap-distance-right:2.25pt;mso-wrap-distance-bottom:.8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8jkagIAAPsEAAAOAAAAZHJzL2Uyb0RvYy54bWysVM1u1DAQviPxDpbvbJItLW202apqtQgJ&#10;lRUt4ux17I0lx45sd5M9opWgRy6cOFbixhOAxMMsP6/B2PnpUiSQEDk449jzzTffzGRy3JQSrZix&#10;QqsMJ6MYI6aozoVaZvjF5ezBIUbWEZUTqRXL8JpZfDy9f29SVykb60LLnBkEIMqmdZXhwrkqjSJL&#10;C1YSO9IVU3DItSmJg61ZRrkhNaCXMhrH8UFUa5NXRlNmLXw9aw/xNOBzzqh7xrllDskMAzcXVhPW&#10;hV+j6YSkS0OqQtCOBvkHFiURCoIOUGfEEXRlxG9QpaBGW83diOoy0pwLykIOkE0S38nmoiAVC7mA&#10;OLYaZLL/D5aer+YGiTzDRxgpUkKJtpt3283H7ebzdvNqu7kJxnWKvn66+f7+y7c3H368fY2SxCtX&#10;VzYFgItqbrqdBdPL0HBT+jckiJqg9npQmzUOUfiYHO2PDx5CUSic7R0+2jsI5YhuvStj3WOmS+SN&#10;DHOp69OCGHciHTOKODZvCx+UJ6un1gEN8O/9PAOrpchnQsqwMcvFqTRoRaAdZvDEfchfrkn1N88Y&#10;Hq8ABNvxhJ13jbwurRLBcmvJPKBUzxkHrSH3caAcupwNhAilTLmkPSpIzlqe+7vB/Fx4jxA6AHpk&#10;DvkN2B1Af7MF6bFbzt1978rCkAzO8Z+Itc6DR4islRucS6G0CbLs5O1N1yya0GTjvm0WOl9D48kn&#10;CprZD2ZvmN5Y9AZRtNAwstSZQM5X97J5SUzV9YWDjjrX/bCQ9E4ntHc9WaVPrpzmIrSJ59Wy6CoG&#10;ExZU7f4GfoR39+HW7T9r+hMAAP//AwBQSwMEFAAGAAgAAAAhACIoewjdAAAACQEAAA8AAABkcnMv&#10;ZG93bnJldi54bWxMj01LxDAQhu+C/yGM4G032UXth00XETyIiLgr6DHbjG0xmZQm7dZ/73jS4/C+&#10;vPM81W7xTsw4xj6Qhs1agUBqgu2p1fB2eFjlIGIyZI0LhBq+McKuPj+rTGnDiV5x3qdW8AjF0mjo&#10;UhpKKWPToTdxHQYkzj7D6E3ic2ylHc2Jx72TW6VupDc98YfODHjfYfO1n7yGNF0dnh/V7Ahfso/8&#10;6T16zButLy+Wu1sQCZf0V4ZffEaHmpmOYSIbhdOwyjJuarjOWYnzbVGwypGLm0KBrCv536D+AQAA&#10;//8DAFBLAQItABQABgAIAAAAIQC2gziS/gAAAOEBAAATAAAAAAAAAAAAAAAAAAAAAABbQ29udGVu&#10;dF9UeXBlc10ueG1sUEsBAi0AFAAGAAgAAAAhADj9If/WAAAAlAEAAAsAAAAAAAAAAAAAAAAALwEA&#10;AF9yZWxzLy5yZWxzUEsBAi0AFAAGAAgAAAAhADUDyORqAgAA+wQAAA4AAAAAAAAAAAAAAAAALgIA&#10;AGRycy9lMm9Eb2MueG1sUEsBAi0AFAAGAAgAAAAhACIoewjdAAAACQEAAA8AAAAAAAAAAAAAAAAA&#10;xAQAAGRycy9kb3ducmV2LnhtbFBLBQYAAAAABAAEAPMAAADOBQAAAAA=&#10;" fillcolor="yellow" strokecolor="red" strokeweight="1pt">
                      <v:textbox inset="0,0,0,0">
                        <w:txbxContent>
                          <w:p w:rsidR="008D36CB" w:rsidRPr="00F54556" w:rsidRDefault="005B0517">
                            <w:pPr>
                              <w:pStyle w:val="ae"/>
                              <w:spacing w:line="260" w:lineRule="exact"/>
                              <w:jc w:val="center"/>
                              <w:rPr>
                                <w:rFonts w:ascii="Microsoft YaHei" w:eastAsia="Microsoft YaHei" w:hAnsi="Microsoft YaHei"/>
                                <w:sz w:val="8"/>
                              </w:rPr>
                            </w:pPr>
                            <w:r w:rsidRPr="00F54556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TW"/>
                              </w:rPr>
                              <w:t>將</w:t>
                            </w:r>
                            <w:r w:rsidRPr="00F54556">
                              <w:rPr>
                                <w:rFonts w:ascii="Microsoft YaHei" w:eastAsia="Microsoft YaHei" w:hAnsi="Microsoft YaHei"/>
                                <w:sz w:val="20"/>
                                <w:szCs w:val="36"/>
                              </w:rPr>
                              <w:t>透過電話翻譯中心進行通話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8D36CB" w:rsidRDefault="005B0517">
            <w:pPr>
              <w:jc w:val="right"/>
              <w:rPr>
                <w:rFonts w:ascii="Microsoft YaHei" w:eastAsia="Microsoft YaHei" w:hAnsi="Microsoft YaHei"/>
              </w:rPr>
            </w:pPr>
            <w:r>
              <w:rPr>
                <w:rFonts w:ascii="Microsoft YaHei" w:eastAsia="Microsoft YaHei" w:hAnsi="Microsoft YaHei" w:cs="Cordia New"/>
                <w:noProof/>
              </w:rPr>
              <mc:AlternateContent>
                <mc:Choice Requires="wps">
                  <w:drawing>
                    <wp:anchor distT="0" distB="1905" distL="0" distR="1270" simplePos="0" relativeHeight="9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1108075</wp:posOffset>
                      </wp:positionV>
                      <wp:extent cx="1465580" cy="280670"/>
                      <wp:effectExtent l="0" t="0" r="0" b="0"/>
                      <wp:wrapNone/>
                      <wp:docPr id="10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5560" cy="280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D36CB" w:rsidRDefault="005B0517">
                                  <w:pPr>
                                    <w:pStyle w:val="Web"/>
                                    <w:spacing w:beforeAutospacing="0" w:afterAutospacing="0" w:line="300" w:lineRule="exact"/>
                                    <w:jc w:val="center"/>
                                  </w:pPr>
                                  <w:r>
                                    <w:rPr>
                                      <w:rFonts w:ascii="Microsoft YaHei" w:eastAsia="Microsoft YaHei" w:hAnsi="Microsoft YaHei" w:cstheme="minorBidi"/>
                                      <w:b/>
                                      <w:bCs/>
                                      <w:color w:val="FFFFFF" w:themeColor="background1"/>
                                      <w:kern w:val="2"/>
                                      <w:sz w:val="28"/>
                                      <w:szCs w:val="20"/>
                                    </w:rPr>
                                    <w:t>消防局 (119)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id="テキスト ボックス 32" o:spid="_x0000_s1029" style="position:absolute;left:0;text-align:left;margin-left:-5.45pt;margin-top:87.25pt;width:115.4pt;height:22.1pt;z-index:9;visibility:visible;mso-wrap-style:square;mso-wrap-distance-left:0;mso-wrap-distance-top:0;mso-wrap-distance-right:.1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akBgIAAD8EAAAOAAAAZHJzL2Uyb0RvYy54bWysU8GO0zAQvSPxD1buNGmXraqo6QqxWi4I&#10;Vix8gOvYjSXbY9neJr02EuIj+AXEme/Jj+zYSbsLnBZxcWbieTPz3ozXV51WZM+dl2CqbD4rMsIN&#10;g1qaXZV9+XzzapURH6ipqQLDq+zAfXa1efli3dqSL6ABVXNHMInxZWurrAnBlnnuWcM19TOw3OCl&#10;AKdpQNft8trRFrNrlS+KYpm34GrrgHHv8e/1eJltUn4hOAsfhfA8EFVl2FtIp0vnNp75Zk3LnaO2&#10;kWxqg/5DF5pKg0XPqa5poOTeyb9SackceBBhxkDnIIRkPHFANvPiDzZ3DbU8cUFxvD3L5P9fWvZh&#10;f+uIrHF2KI+hGmc09F+H44/h+Gvov5Gh/z70/XD8iT65WETBWutLxN3ZWzd5Hs3IvhNOxy/yIl0S&#10;+XAWmXeBMPw5f728vFxiMYZ3i1WxKtIU8ke0dT6846BJNKrM4RCTtnT/3gesiKGnkFjMg5L1jVQq&#10;OXFx+FvlyJ7iyEM3jx0j4rcoZUgbG4sIAxE7BimDsZHeSChZ4aB4jFPmExeoVOI1lnK7baw0rhPu&#10;O5I6LRVWTIAYKDD/M7ETJKJ52uJn4s+gVB9MOOO1NOCSJk/YRTN02y4twsVpxluoD7gc1LAGkOM4&#10;BG/f3AeULA0i4saoSTfc0qT29KLiM3jqp6jHd795AAAA//8DAFBLAwQUAAYACAAAACEAVbuY/eIA&#10;AAALAQAADwAAAGRycy9kb3ducmV2LnhtbEyPzU7DMBCE70i8g7VI3FonhdA0xKkQPxJVTwQk6M2N&#10;lyRqvI5ipw1vz/YEt92d0ew3+XqynTji4FtHCuJ5BAKpcqalWsHH+8ssBeGDJqM7R6jgBz2si8uL&#10;XGfGnegNj2WoBYeQz7SCJoQ+k9JXDVrt565HYu3bDVYHXodamkGfONx2chFFd9LqlvhDo3t8bLA6&#10;lKNV8JV+Hnav23Z38xQntsIx2ZbPG6Wur6aHexABp/BnhjM+o0PBTHs3kvGiUzCLoxVbWVjeJiDY&#10;sYhXfNmfh3QJssjl/w7FLwAAAP//AwBQSwECLQAUAAYACAAAACEAtoM4kv4AAADhAQAAEwAAAAAA&#10;AAAAAAAAAAAAAAAAW0NvbnRlbnRfVHlwZXNdLnhtbFBLAQItABQABgAIAAAAIQA4/SH/1gAAAJQB&#10;AAALAAAAAAAAAAAAAAAAAC8BAABfcmVscy8ucmVsc1BLAQItABQABgAIAAAAIQAmXxakBgIAAD8E&#10;AAAOAAAAAAAAAAAAAAAAAC4CAABkcnMvZTJvRG9jLnhtbFBLAQItABQABgAIAAAAIQBVu5j94gAA&#10;AAsBAAAPAAAAAAAAAAAAAAAAAGAEAABkcnMvZG93bnJldi54bWxQSwUGAAAAAAQABADzAAAAbwUA&#10;AAAA&#10;" fillcolor="black [3213]" stroked="f" strokeweight="0">
                      <v:textbox style="mso-fit-shape-to-text:t">
                        <w:txbxContent>
                          <w:p w:rsidR="008D36CB" w:rsidRDefault="005B0517">
                            <w:pPr>
                              <w:pStyle w:val="Web"/>
                              <w:spacing w:beforeAutospacing="0" w:afterAutospacing="0" w:line="300" w:lineRule="exact"/>
                              <w:jc w:val="center"/>
                            </w:pPr>
                            <w:r>
                              <w:rPr>
                                <w:rFonts w:ascii="Microsoft YaHei" w:eastAsia="Microsoft YaHei" w:hAnsi="Microsoft YaHei" w:cstheme="minorBidi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0"/>
                              </w:rPr>
                              <w:t>消防局 (119)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icrosoft YaHei" w:eastAsia="Microsoft YaHei" w:hAnsi="Microsoft YaHei" w:cs="Cordia New"/>
                <w:noProof/>
              </w:rPr>
              <w:drawing>
                <wp:anchor distT="0" distB="0" distL="0" distR="0" simplePos="0" relativeHeight="13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360045</wp:posOffset>
                  </wp:positionV>
                  <wp:extent cx="794385" cy="741045"/>
                  <wp:effectExtent l="0" t="0" r="0" b="0"/>
                  <wp:wrapNone/>
                  <wp:docPr id="11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D36CB" w:rsidRDefault="008D36CB">
      <w:pPr>
        <w:spacing w:line="0" w:lineRule="atLeast"/>
        <w:rPr>
          <w:rFonts w:ascii="Microsoft YaHei" w:eastAsia="Microsoft YaHei" w:hAnsi="Microsoft YaHei"/>
          <w:sz w:val="10"/>
        </w:rPr>
      </w:pPr>
    </w:p>
    <w:tbl>
      <w:tblPr>
        <w:tblStyle w:val="af"/>
        <w:tblW w:w="9453" w:type="dxa"/>
        <w:tblLayout w:type="fixed"/>
        <w:tblLook w:val="04A0" w:firstRow="1" w:lastRow="0" w:firstColumn="1" w:lastColumn="0" w:noHBand="0" w:noVBand="1"/>
      </w:tblPr>
      <w:tblGrid>
        <w:gridCol w:w="9453"/>
      </w:tblGrid>
      <w:tr w:rsidR="008D36CB" w:rsidTr="00B34DB8">
        <w:tc>
          <w:tcPr>
            <w:tcW w:w="9453" w:type="dxa"/>
            <w:tcBorders>
              <w:top w:val="thickThinSmallGap" w:sz="24" w:space="0" w:color="FF0000"/>
              <w:left w:val="thickThin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FFFF00"/>
          </w:tcPr>
          <w:p w:rsidR="008D36CB" w:rsidRDefault="005B0517" w:rsidP="00B34DB8">
            <w:pPr>
              <w:spacing w:line="360" w:lineRule="exact"/>
              <w:ind w:left="234"/>
              <w:rPr>
                <w:rFonts w:ascii="Microsoft YaHei" w:eastAsia="Microsoft YaHei" w:hAnsi="Microsoft YaHei"/>
                <w:color w:val="FF0000"/>
                <w:sz w:val="32"/>
              </w:rPr>
            </w:pPr>
            <w:r>
              <w:rPr>
                <w:rFonts w:ascii="ＭＳ ゴシック" w:eastAsia="ＭＳ ゴシック" w:hAnsi="ＭＳ ゴシック" w:cs="ＭＳ ゴシック"/>
                <w:color w:val="FF0000"/>
                <w:sz w:val="36"/>
              </w:rPr>
              <w:t>❷</w:t>
            </w:r>
            <w:r>
              <w:rPr>
                <w:rFonts w:ascii="Microsoft YaHei" w:eastAsia="Microsoft YaHei" w:hAnsi="Microsoft YaHei" w:cs="Cordia New"/>
                <w:color w:val="FF0000"/>
                <w:sz w:val="36"/>
                <w:szCs w:val="36"/>
              </w:rPr>
              <w:t>救護車</w:t>
            </w:r>
            <w:r>
              <w:rPr>
                <w:rFonts w:ascii="Microsoft YaHei" w:eastAsia="Microsoft YaHei" w:hAnsi="Microsoft YaHei" w:cs="Cordia New"/>
                <w:color w:val="FF0000"/>
                <w:sz w:val="36"/>
              </w:rPr>
              <w:t xml:space="preserve">　</w:t>
            </w:r>
            <w:r>
              <w:rPr>
                <w:rFonts w:ascii="Microsoft YaHei" w:eastAsia="Microsoft YaHei" w:hAnsi="Microsoft YaHei" w:cs="Cordia New"/>
                <w:color w:val="FF0000"/>
                <w:sz w:val="32"/>
              </w:rPr>
              <w:t>～</w:t>
            </w:r>
            <w:r w:rsidRPr="00B34DB8">
              <w:rPr>
                <w:rFonts w:ascii="Microsoft YaHei" w:eastAsia="Microsoft YaHei" w:hAnsi="Microsoft YaHei" w:cs="Cordia New"/>
                <w:color w:val="FF0000"/>
                <w:sz w:val="32"/>
                <w:szCs w:val="32"/>
              </w:rPr>
              <w:t>平板電腦</w:t>
            </w:r>
            <w:r w:rsidR="00B34DB8" w:rsidRPr="00B34DB8">
              <w:rPr>
                <w:rFonts w:ascii="Microsoft YaHei" w:eastAsia="Microsoft YaHei" w:hAnsi="Microsoft YaHei" w:cs="HGS明朝E"/>
                <w:color w:val="FF0000"/>
                <w:sz w:val="32"/>
                <w:szCs w:val="32"/>
              </w:rPr>
              <w:t>，</w:t>
            </w:r>
            <w:r w:rsidR="00B34DB8" w:rsidRPr="005629D0">
              <w:rPr>
                <w:rFonts w:ascii="Microsoft YaHei" w:eastAsia="Microsoft YaHei" w:hAnsi="Microsoft YaHei" w:cs="Helvetica"/>
                <w:color w:val="FF0000"/>
                <w:sz w:val="32"/>
                <w:szCs w:val="32"/>
              </w:rPr>
              <w:t>智慧型手機應用程式</w:t>
            </w:r>
            <w:r w:rsidRPr="00B34DB8">
              <w:rPr>
                <w:rFonts w:ascii="Microsoft YaHei" w:eastAsia="Microsoft YaHei" w:hAnsi="Microsoft YaHei" w:cs="Cordia New"/>
                <w:color w:val="FF0000"/>
                <w:sz w:val="32"/>
                <w:szCs w:val="32"/>
              </w:rPr>
              <w:t>翻譯</w:t>
            </w:r>
            <w:r>
              <w:rPr>
                <w:rFonts w:ascii="Microsoft YaHei" w:eastAsia="Microsoft YaHei" w:hAnsi="Microsoft YaHei" w:cs="Cordia New"/>
                <w:color w:val="FF0000"/>
                <w:sz w:val="32"/>
              </w:rPr>
              <w:t>～</w:t>
            </w:r>
          </w:p>
        </w:tc>
      </w:tr>
    </w:tbl>
    <w:p w:rsidR="008D36CB" w:rsidRDefault="00257C1E" w:rsidP="005629D0">
      <w:pPr>
        <w:spacing w:line="0" w:lineRule="atLeast"/>
        <w:ind w:left="505" w:hanging="272"/>
        <w:rPr>
          <w:rFonts w:ascii="Microsoft YaHei" w:eastAsiaTheme="minorEastAsia" w:hAnsi="Microsoft YaHei"/>
          <w:sz w:val="28"/>
          <w:szCs w:val="28"/>
        </w:rPr>
      </w:pPr>
      <w:r w:rsidRPr="00405A38">
        <w:rPr>
          <w:rFonts w:ascii="ＭＳ ゴシック" w:eastAsia="ＭＳ ゴシック" w:hAnsi="ＭＳ ゴシック"/>
          <w:noProof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4742815</wp:posOffset>
            </wp:positionH>
            <wp:positionV relativeFrom="paragraph">
              <wp:posOffset>238125</wp:posOffset>
            </wp:positionV>
            <wp:extent cx="1290320" cy="1054735"/>
            <wp:effectExtent l="0" t="0" r="0" b="0"/>
            <wp:wrapNone/>
            <wp:docPr id="12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5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0517" w:rsidRPr="00405A38">
        <w:rPr>
          <w:rFonts w:ascii="ＭＳ ゴシック" w:eastAsia="ＭＳ ゴシック" w:hAnsi="ＭＳ ゴシック"/>
          <w:sz w:val="28"/>
        </w:rPr>
        <w:t>◆</w:t>
      </w:r>
      <w:r w:rsidR="005B0517" w:rsidRPr="005B0517">
        <w:rPr>
          <w:rFonts w:ascii="Microsoft YaHei" w:eastAsia="Microsoft YaHei" w:hAnsi="Microsoft YaHei"/>
          <w:sz w:val="28"/>
          <w:lang w:eastAsia="zh-TW"/>
        </w:rPr>
        <w:t>以</w:t>
      </w:r>
      <w:r w:rsidR="005B0517" w:rsidRPr="005B0517">
        <w:rPr>
          <w:rFonts w:ascii="Microsoft YaHei" w:eastAsia="Microsoft YaHei" w:hAnsi="Microsoft YaHei"/>
          <w:sz w:val="28"/>
          <w:szCs w:val="28"/>
        </w:rPr>
        <w:t>平板電腦</w:t>
      </w:r>
      <w:r w:rsidR="00B34DB8" w:rsidRPr="005629D0">
        <w:rPr>
          <w:rFonts w:ascii="Microsoft YaHei" w:eastAsia="Microsoft YaHei" w:hAnsi="Microsoft YaHei" w:cs="HGS明朝E"/>
          <w:sz w:val="28"/>
          <w:szCs w:val="28"/>
        </w:rPr>
        <w:t>，</w:t>
      </w:r>
      <w:r w:rsidR="00B34DB8" w:rsidRPr="005629D0">
        <w:rPr>
          <w:rFonts w:ascii="Microsoft YaHei" w:eastAsia="Microsoft YaHei" w:hAnsi="Microsoft YaHei" w:cs="Helvetica"/>
          <w:sz w:val="28"/>
          <w:szCs w:val="28"/>
        </w:rPr>
        <w:t>智慧型手機應用程式</w:t>
      </w:r>
      <w:r w:rsidR="005B0517" w:rsidRPr="005B0517">
        <w:rPr>
          <w:rFonts w:ascii="Microsoft YaHei" w:eastAsia="Microsoft YaHei" w:hAnsi="Microsoft YaHei"/>
          <w:sz w:val="28"/>
          <w:szCs w:val="28"/>
        </w:rPr>
        <w:t>對話（多國語言翻譯軟體）</w:t>
      </w:r>
    </w:p>
    <w:p w:rsidR="00B34DB8" w:rsidRDefault="00B34DB8" w:rsidP="00B34DB8">
      <w:pPr>
        <w:spacing w:line="300" w:lineRule="exact"/>
        <w:ind w:left="508" w:hanging="274"/>
        <w:rPr>
          <w:rFonts w:ascii="Microsoft YaHei" w:eastAsiaTheme="minorEastAsia" w:hAnsi="Microsoft YaHei"/>
          <w:sz w:val="28"/>
          <w:szCs w:val="28"/>
        </w:rPr>
      </w:pPr>
    </w:p>
    <w:p w:rsidR="00B34DB8" w:rsidRPr="00B34DB8" w:rsidRDefault="00B34DB8" w:rsidP="00B34DB8">
      <w:pPr>
        <w:spacing w:line="300" w:lineRule="exact"/>
        <w:ind w:left="508" w:hanging="274"/>
        <w:rPr>
          <w:rFonts w:ascii="Microsoft YaHei" w:eastAsiaTheme="minorEastAsia" w:hAnsi="Microsoft YaHei"/>
          <w:sz w:val="28"/>
        </w:rPr>
      </w:pPr>
    </w:p>
    <w:p w:rsidR="008D36CB" w:rsidRDefault="008D36CB">
      <w:pPr>
        <w:spacing w:line="0" w:lineRule="atLeast"/>
        <w:rPr>
          <w:rFonts w:ascii="Microsoft YaHei" w:eastAsia="Microsoft YaHei" w:hAnsi="Microsoft YaHei"/>
          <w:sz w:val="10"/>
        </w:rPr>
      </w:pPr>
    </w:p>
    <w:tbl>
      <w:tblPr>
        <w:tblStyle w:val="af"/>
        <w:tblW w:w="4633" w:type="dxa"/>
        <w:tblLayout w:type="fixed"/>
        <w:tblLook w:val="04A0" w:firstRow="1" w:lastRow="0" w:firstColumn="1" w:lastColumn="0" w:noHBand="0" w:noVBand="1"/>
      </w:tblPr>
      <w:tblGrid>
        <w:gridCol w:w="4633"/>
      </w:tblGrid>
      <w:tr w:rsidR="008D36CB" w:rsidTr="00B34DB8">
        <w:tc>
          <w:tcPr>
            <w:tcW w:w="4633" w:type="dxa"/>
            <w:tcBorders>
              <w:top w:val="thickThinSmallGap" w:sz="24" w:space="0" w:color="FF0000"/>
              <w:left w:val="thickThin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FFFF00"/>
          </w:tcPr>
          <w:p w:rsidR="008D36CB" w:rsidRDefault="005B0517">
            <w:pPr>
              <w:spacing w:line="360" w:lineRule="exact"/>
              <w:ind w:left="234"/>
              <w:rPr>
                <w:rFonts w:ascii="Microsoft YaHei" w:eastAsia="Microsoft YaHei" w:hAnsi="Microsoft YaHei"/>
                <w:color w:val="FF0000"/>
                <w:sz w:val="32"/>
              </w:rPr>
            </w:pPr>
            <w:r>
              <w:rPr>
                <w:rFonts w:ascii="ＭＳ ゴシック" w:eastAsia="ＭＳ ゴシック" w:hAnsi="ＭＳ ゴシック" w:cs="ＭＳ ゴシック"/>
                <w:color w:val="FF0000"/>
                <w:sz w:val="36"/>
              </w:rPr>
              <w:t>❸</w:t>
            </w:r>
            <w:r>
              <w:rPr>
                <w:rFonts w:ascii="Microsoft YaHei" w:eastAsia="Microsoft YaHei" w:hAnsi="Microsoft YaHei" w:cs="Cordia New"/>
                <w:color w:val="FF0000"/>
                <w:sz w:val="36"/>
                <w:szCs w:val="36"/>
              </w:rPr>
              <w:t>支援的語言</w:t>
            </w:r>
            <w:r w:rsidR="00B34DB8" w:rsidRPr="005629D0">
              <w:rPr>
                <w:rFonts w:ascii="Microsoft YaHei" w:eastAsia="Microsoft YaHei" w:hAnsi="Microsoft YaHei" w:cs="Helvetica"/>
                <w:color w:val="FF0000"/>
                <w:sz w:val="36"/>
                <w:szCs w:val="36"/>
              </w:rPr>
              <w:t>（24小時）</w:t>
            </w:r>
          </w:p>
        </w:tc>
      </w:tr>
    </w:tbl>
    <w:p w:rsidR="008D36CB" w:rsidRPr="007E7C72" w:rsidRDefault="007E7C72" w:rsidP="00DA49ED">
      <w:pPr>
        <w:spacing w:line="300" w:lineRule="exact"/>
        <w:ind w:left="234"/>
        <w:rPr>
          <w:rFonts w:ascii="Microsoft YaHei" w:eastAsia="Microsoft YaHei" w:hAnsi="Microsoft YaHei"/>
          <w:color w:val="000000" w:themeColor="text1"/>
          <w:sz w:val="28"/>
        </w:rPr>
      </w:pPr>
      <w:r w:rsidRPr="007E7C72">
        <w:rPr>
          <w:rFonts w:ascii="Microsoft YaHei" w:eastAsia="Microsoft YaHei" w:hAnsi="Microsoft YaHei" w:hint="eastAsia"/>
          <w:color w:val="000000" w:themeColor="text1"/>
          <w:sz w:val="28"/>
        </w:rPr>
        <w:t>23</w:t>
      </w:r>
      <w:r w:rsidR="005B0517" w:rsidRPr="007E7C72">
        <w:rPr>
          <w:rFonts w:ascii="Microsoft YaHei" w:eastAsia="Microsoft YaHei" w:hAnsi="Microsoft YaHei"/>
          <w:color w:val="000000" w:themeColor="text1"/>
          <w:sz w:val="28"/>
          <w:szCs w:val="36"/>
        </w:rPr>
        <w:t>種語言</w:t>
      </w:r>
    </w:p>
    <w:tbl>
      <w:tblPr>
        <w:tblStyle w:val="af"/>
        <w:tblW w:w="892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923"/>
      </w:tblGrid>
      <w:tr w:rsidR="007E7C72" w:rsidRPr="007E7C72">
        <w:tc>
          <w:tcPr>
            <w:tcW w:w="8923" w:type="dxa"/>
          </w:tcPr>
          <w:p w:rsidR="00DA49ED" w:rsidRPr="007E7C72" w:rsidRDefault="00DA49ED" w:rsidP="005629D0">
            <w:pPr>
              <w:spacing w:line="0" w:lineRule="atLeast"/>
              <w:ind w:left="119" w:right="119"/>
              <w:rPr>
                <w:rFonts w:ascii="Microsoft YaHei" w:eastAsia="Microsoft YaHei" w:hAnsi="Microsoft YaHei" w:cs="Helvetica"/>
                <w:color w:val="000000" w:themeColor="text1"/>
                <w:sz w:val="22"/>
                <w:shd w:val="clear" w:color="auto" w:fill="F5F5F5"/>
              </w:rPr>
            </w:pPr>
            <w:r w:rsidRPr="007E7C72">
              <w:rPr>
                <w:rFonts w:ascii="Microsoft YaHei" w:eastAsia="Microsoft YaHei" w:hAnsi="Microsoft YaHei" w:cs="Helvetica"/>
                <w:color w:val="000000" w:themeColor="text1"/>
                <w:sz w:val="28"/>
                <w:szCs w:val="27"/>
              </w:rPr>
              <w:t>中文（國語）</w:t>
            </w:r>
            <w:r w:rsidRPr="007E7C72">
              <w:rPr>
                <w:rFonts w:ascii="Microsoft YaHei" w:eastAsia="Microsoft YaHei" w:hAnsi="Microsoft YaHei" w:cs="Helvetica"/>
                <w:color w:val="000000" w:themeColor="text1"/>
                <w:szCs w:val="27"/>
              </w:rPr>
              <w:t>、英語、韓語、泰語、越南語、印尼語、菲律賓語（他加祿語）、尼泊爾語、葡萄牙語、西班牙語、法語、德語、義大利語、俄語、馬來語（馬來西亞）、緬甸語、高棉語（柬埔寨）、蒙古語、僧伽羅語（斯里蘭卡）、印地語（印度）、孟加拉語、烏爾都語</w:t>
            </w:r>
            <w:r w:rsidR="00BD1C35" w:rsidRPr="007E7C72">
              <w:rPr>
                <w:rFonts w:ascii="Microsoft YaHei" w:eastAsia="Microsoft YaHei" w:hAnsi="Microsoft YaHei" w:cs="Helvetica"/>
                <w:color w:val="000000" w:themeColor="text1"/>
                <w:szCs w:val="36"/>
              </w:rPr>
              <w:t>（巴基斯坦、印度）</w:t>
            </w:r>
            <w:r w:rsidR="007E7C72" w:rsidRPr="001B7649">
              <w:rPr>
                <w:rFonts w:ascii="Microsoft YaHei" w:eastAsia="Microsoft YaHei" w:hAnsi="Microsoft YaHei" w:cs="Helvetica" w:hint="eastAsia"/>
                <w:color w:val="000000" w:themeColor="text1"/>
                <w:szCs w:val="36"/>
              </w:rPr>
              <w:t>、</w:t>
            </w:r>
            <w:r w:rsidR="007E7C72" w:rsidRPr="007E7C72">
              <w:rPr>
                <w:rFonts w:ascii="Microsoft YaHei" w:eastAsia="Microsoft YaHei" w:hAnsi="Microsoft YaHei" w:cs="Helvetica"/>
                <w:color w:val="000000" w:themeColor="text1"/>
                <w:szCs w:val="24"/>
              </w:rPr>
              <w:t>土耳其</w:t>
            </w:r>
            <w:r w:rsidR="008E04C1" w:rsidRPr="007E7C72">
              <w:rPr>
                <w:rFonts w:ascii="Microsoft YaHei" w:eastAsia="Microsoft YaHei" w:hAnsi="Microsoft YaHei" w:cs="Helvetica"/>
                <w:color w:val="000000" w:themeColor="text1"/>
                <w:szCs w:val="27"/>
              </w:rPr>
              <w:t>語</w:t>
            </w:r>
          </w:p>
        </w:tc>
      </w:tr>
    </w:tbl>
    <w:p w:rsidR="008D36CB" w:rsidRDefault="008D36CB">
      <w:pPr>
        <w:spacing w:line="0" w:lineRule="atLeast"/>
        <w:rPr>
          <w:rFonts w:ascii="Microsoft YaHei" w:eastAsia="Microsoft YaHei" w:hAnsi="Microsoft YaHei"/>
          <w:sz w:val="10"/>
        </w:rPr>
      </w:pPr>
    </w:p>
    <w:tbl>
      <w:tblPr>
        <w:tblStyle w:val="af"/>
        <w:tblW w:w="6939" w:type="dxa"/>
        <w:tblInd w:w="2689" w:type="dxa"/>
        <w:tblLayout w:type="fixed"/>
        <w:tblLook w:val="04A0" w:firstRow="1" w:lastRow="0" w:firstColumn="1" w:lastColumn="0" w:noHBand="0" w:noVBand="1"/>
      </w:tblPr>
      <w:tblGrid>
        <w:gridCol w:w="6939"/>
      </w:tblGrid>
      <w:tr w:rsidR="005B0517" w:rsidRPr="005B0517" w:rsidTr="0054061A">
        <w:trPr>
          <w:trHeight w:val="372"/>
        </w:trPr>
        <w:tc>
          <w:tcPr>
            <w:tcW w:w="6939" w:type="dxa"/>
          </w:tcPr>
          <w:p w:rsidR="008D36CB" w:rsidRPr="005B0517" w:rsidRDefault="005B0517" w:rsidP="00EA3EA4">
            <w:pPr>
              <w:spacing w:line="0" w:lineRule="atLeast"/>
              <w:jc w:val="center"/>
              <w:rPr>
                <w:rFonts w:ascii="Microsoft YaHei" w:eastAsia="Microsoft YaHei" w:hAnsi="Microsoft YaHei"/>
              </w:rPr>
            </w:pPr>
            <w:r w:rsidRPr="005B0517">
              <w:rPr>
                <w:rFonts w:ascii="Microsoft YaHei" w:eastAsia="Microsoft YaHei" w:hAnsi="Microsoft YaHei" w:cs="Cordia New"/>
                <w:szCs w:val="24"/>
              </w:rPr>
              <w:t>聯絡方式</w:t>
            </w:r>
            <w:r w:rsidRPr="005629D0">
              <w:rPr>
                <w:rFonts w:ascii="Microsoft YaHei" w:eastAsia="Microsoft YaHei" w:hAnsi="Microsoft YaHei" w:cs="Cordia New"/>
                <w:szCs w:val="24"/>
              </w:rPr>
              <w:t xml:space="preserve">　</w:t>
            </w:r>
            <w:r w:rsidR="00EA3EA4" w:rsidRPr="0054061A">
              <w:rPr>
                <w:rFonts w:ascii="Microsoft YaHei" w:eastAsia="Microsoft YaHei" w:hAnsi="Microsoft YaHei" w:cs="Helvetica"/>
                <w:szCs w:val="24"/>
              </w:rPr>
              <w:t>南空知消防聯盟消防局本署</w:t>
            </w:r>
            <w:r w:rsidRPr="005629D0">
              <w:rPr>
                <w:rFonts w:ascii="Microsoft YaHei" w:eastAsia="Microsoft YaHei" w:hAnsi="Microsoft YaHei" w:cs="Cordia New"/>
                <w:szCs w:val="24"/>
              </w:rPr>
              <w:t xml:space="preserve">　</w:t>
            </w:r>
            <w:r w:rsidR="0054061A">
              <w:rPr>
                <w:rFonts w:asciiTheme="minorEastAsia" w:eastAsiaTheme="minorEastAsia" w:hAnsiTheme="minorEastAsia" w:cs="Cordia New" w:hint="eastAsia"/>
                <w:szCs w:val="24"/>
              </w:rPr>
              <w:t xml:space="preserve">　</w:t>
            </w:r>
            <w:r w:rsidR="0054061A" w:rsidRPr="00AC2BDB">
              <w:rPr>
                <w:rFonts w:ascii="Microsoft YaHei" w:eastAsia="Microsoft YaHei" w:hAnsi="Microsoft YaHei" w:cs="Helvetica"/>
                <w:szCs w:val="36"/>
              </w:rPr>
              <w:t>電話</w:t>
            </w:r>
            <w:r w:rsidR="0054061A" w:rsidRPr="00AC2BDB">
              <w:rPr>
                <w:rFonts w:asciiTheme="minorEastAsia" w:eastAsiaTheme="minorEastAsia" w:hAnsiTheme="minorEastAsia" w:cs="Helvetica" w:hint="eastAsia"/>
                <w:szCs w:val="36"/>
              </w:rPr>
              <w:t xml:space="preserve">　</w:t>
            </w:r>
            <w:r w:rsidRPr="005629D0">
              <w:rPr>
                <w:rFonts w:ascii="Microsoft YaHei" w:eastAsia="Microsoft YaHei" w:hAnsi="Microsoft YaHei" w:cs="Cordia New"/>
                <w:szCs w:val="24"/>
              </w:rPr>
              <w:t>012</w:t>
            </w:r>
            <w:r w:rsidR="00EA3EA4" w:rsidRPr="005629D0">
              <w:rPr>
                <w:rFonts w:ascii="Microsoft YaHei" w:eastAsia="Microsoft YaHei" w:hAnsi="Microsoft YaHei" w:cs="Cordia New" w:hint="eastAsia"/>
                <w:szCs w:val="24"/>
              </w:rPr>
              <w:t>3</w:t>
            </w:r>
            <w:r w:rsidRPr="005629D0">
              <w:rPr>
                <w:rFonts w:ascii="Microsoft YaHei" w:eastAsia="Microsoft YaHei" w:hAnsi="Microsoft YaHei" w:cs="Cordia New"/>
                <w:szCs w:val="24"/>
              </w:rPr>
              <w:t>-</w:t>
            </w:r>
            <w:r w:rsidR="00EA3EA4" w:rsidRPr="005629D0">
              <w:rPr>
                <w:rFonts w:ascii="Microsoft YaHei" w:eastAsia="Microsoft YaHei" w:hAnsi="Microsoft YaHei" w:cs="Cordia New" w:hint="eastAsia"/>
                <w:szCs w:val="24"/>
              </w:rPr>
              <w:t>72</w:t>
            </w:r>
            <w:r w:rsidRPr="005629D0">
              <w:rPr>
                <w:rFonts w:ascii="Microsoft YaHei" w:eastAsia="Microsoft YaHei" w:hAnsi="Microsoft YaHei" w:cs="Cordia New"/>
                <w:szCs w:val="24"/>
              </w:rPr>
              <w:t>-</w:t>
            </w:r>
            <w:r w:rsidR="00EA3EA4" w:rsidRPr="005629D0">
              <w:rPr>
                <w:rFonts w:ascii="Microsoft YaHei" w:eastAsia="Microsoft YaHei" w:hAnsi="Microsoft YaHei" w:cs="Cordia New" w:hint="eastAsia"/>
                <w:szCs w:val="24"/>
              </w:rPr>
              <w:t>1835</w:t>
            </w:r>
          </w:p>
        </w:tc>
      </w:tr>
    </w:tbl>
    <w:p w:rsidR="008D36CB" w:rsidRDefault="008D36CB">
      <w:pPr>
        <w:spacing w:line="0" w:lineRule="atLeast"/>
        <w:rPr>
          <w:rFonts w:ascii="Microsoft YaHei" w:eastAsiaTheme="minorEastAsia" w:hAnsi="Microsoft YaHei"/>
          <w:sz w:val="21"/>
        </w:rPr>
      </w:pPr>
    </w:p>
    <w:sectPr w:rsidR="008D36CB">
      <w:pgSz w:w="11906" w:h="16838"/>
      <w:pgMar w:top="794" w:right="1134" w:bottom="794" w:left="1134" w:header="0" w:footer="0" w:gutter="0"/>
      <w:cols w:space="720"/>
      <w:formProt w:val="0"/>
      <w:docGrid w:type="linesAndChars" w:linePitch="369" w:charSpace="-1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DEA" w:rsidRDefault="00BA3DEA" w:rsidP="00EE25BA">
      <w:r>
        <w:separator/>
      </w:r>
    </w:p>
  </w:endnote>
  <w:endnote w:type="continuationSeparator" w:id="0">
    <w:p w:rsidR="00BA3DEA" w:rsidRDefault="00BA3DEA" w:rsidP="00EE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8"/>
    <w:family w:val="swiss"/>
    <w:pitch w:val="variable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DEA" w:rsidRDefault="00BA3DEA" w:rsidP="00EE25BA">
      <w:r>
        <w:separator/>
      </w:r>
    </w:p>
  </w:footnote>
  <w:footnote w:type="continuationSeparator" w:id="0">
    <w:p w:rsidR="00BA3DEA" w:rsidRDefault="00BA3DEA" w:rsidP="00EE2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CB"/>
    <w:rsid w:val="001B7649"/>
    <w:rsid w:val="00257C1E"/>
    <w:rsid w:val="00266DFC"/>
    <w:rsid w:val="002711B4"/>
    <w:rsid w:val="00276C02"/>
    <w:rsid w:val="002A043A"/>
    <w:rsid w:val="002B27B1"/>
    <w:rsid w:val="002F4846"/>
    <w:rsid w:val="003C2544"/>
    <w:rsid w:val="003D26C7"/>
    <w:rsid w:val="00405A38"/>
    <w:rsid w:val="0054061A"/>
    <w:rsid w:val="005629D0"/>
    <w:rsid w:val="005B0517"/>
    <w:rsid w:val="0078684A"/>
    <w:rsid w:val="007E7C72"/>
    <w:rsid w:val="00836745"/>
    <w:rsid w:val="0086137A"/>
    <w:rsid w:val="008D36CB"/>
    <w:rsid w:val="008E04C1"/>
    <w:rsid w:val="009076BA"/>
    <w:rsid w:val="009348D5"/>
    <w:rsid w:val="0094205D"/>
    <w:rsid w:val="0095669E"/>
    <w:rsid w:val="009B1C1E"/>
    <w:rsid w:val="00A379C1"/>
    <w:rsid w:val="00A44B22"/>
    <w:rsid w:val="00A6365B"/>
    <w:rsid w:val="00AC2BDB"/>
    <w:rsid w:val="00B067D6"/>
    <w:rsid w:val="00B34DB8"/>
    <w:rsid w:val="00B67AAD"/>
    <w:rsid w:val="00B7417F"/>
    <w:rsid w:val="00BA3DEA"/>
    <w:rsid w:val="00BD1C35"/>
    <w:rsid w:val="00BF3F6B"/>
    <w:rsid w:val="00C47043"/>
    <w:rsid w:val="00C6118A"/>
    <w:rsid w:val="00CF7225"/>
    <w:rsid w:val="00DA49ED"/>
    <w:rsid w:val="00E463DB"/>
    <w:rsid w:val="00EA3EA4"/>
    <w:rsid w:val="00EE25BA"/>
    <w:rsid w:val="00F43F3A"/>
    <w:rsid w:val="00F54556"/>
    <w:rsid w:val="00F6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B13200-06CB-46C3-B1D8-36986548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</w:style>
  <w:style w:type="character" w:customStyle="1" w:styleId="a5">
    <w:name w:val="フッター (文字)"/>
    <w:basedOn w:val="a0"/>
    <w:link w:val="a6"/>
    <w:uiPriority w:val="99"/>
    <w:qFormat/>
  </w:style>
  <w:style w:type="character" w:customStyle="1" w:styleId="rynqvb">
    <w:name w:val="rynqvb"/>
    <w:basedOn w:val="a0"/>
    <w:qFormat/>
    <w:rsid w:val="00601DA1"/>
  </w:style>
  <w:style w:type="paragraph" w:customStyle="1" w:styleId="a7">
    <w:name w:val="標題"/>
    <w:basedOn w:val="a"/>
    <w:next w:val="a8"/>
    <w:qFormat/>
    <w:pPr>
      <w:keepNext/>
      <w:spacing w:before="240" w:after="120"/>
    </w:pPr>
    <w:rPr>
      <w:rFonts w:ascii="Liberation Sans" w:eastAsia="Microsoft Jheng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unhideWhenUsed/>
    <w:qFormat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c">
    <w:name w:val="List Paragraph"/>
    <w:basedOn w:val="a"/>
    <w:uiPriority w:val="34"/>
    <w:qFormat/>
    <w:pPr>
      <w:ind w:left="840"/>
    </w:pPr>
  </w:style>
  <w:style w:type="paragraph" w:customStyle="1" w:styleId="ad">
    <w:name w:val="頁首與頁尾"/>
    <w:basedOn w:val="a"/>
    <w:qFormat/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ae">
    <w:name w:val="外框內容"/>
    <w:basedOn w:val="a"/>
    <w:qFormat/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405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05A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470B8-24E8-4CCE-98E7-CEBCD7D1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dc:description/>
  <cp:lastModifiedBy>石崎 健治</cp:lastModifiedBy>
  <cp:revision>17</cp:revision>
  <cp:lastPrinted>2025-07-10T02:13:00Z</cp:lastPrinted>
  <dcterms:created xsi:type="dcterms:W3CDTF">2024-11-29T07:36:00Z</dcterms:created>
  <dcterms:modified xsi:type="dcterms:W3CDTF">2025-12-23T01:09:00Z</dcterms:modified>
  <dc:language>zh-TW</dc:language>
</cp:coreProperties>
</file>